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35CADD" w14:textId="77777777" w:rsidR="00151CBA" w:rsidRPr="00A02386" w:rsidRDefault="00151CBA" w:rsidP="00EB200E">
      <w:pPr>
        <w:ind w:left="90"/>
        <w:rPr>
          <w:lang w:val="en-CA"/>
        </w:rPr>
      </w:pPr>
    </w:p>
    <w:p w14:paraId="41B42D3E" w14:textId="77777777" w:rsidR="00151CBA" w:rsidRPr="00A02386" w:rsidRDefault="00151CBA" w:rsidP="00EB200E"/>
    <w:p w14:paraId="5090C28A" w14:textId="77777777" w:rsidR="00151CBA" w:rsidRDefault="00151CBA" w:rsidP="00EB200E"/>
    <w:p w14:paraId="26FBF275" w14:textId="77777777" w:rsidR="00234CCA" w:rsidRDefault="00234CCA" w:rsidP="00EB200E"/>
    <w:p w14:paraId="66C22262" w14:textId="09608128" w:rsidR="00671AFA" w:rsidRPr="00A02386" w:rsidRDefault="00671AFA" w:rsidP="00EB200E">
      <w:r w:rsidRPr="00A02386">
        <w:rPr>
          <w:b/>
          <w:noProof/>
        </w:rPr>
        <w:drawing>
          <wp:inline distT="0" distB="0" distL="0" distR="0" wp14:anchorId="56478D95" wp14:editId="42B83906">
            <wp:extent cx="6108700" cy="4581525"/>
            <wp:effectExtent l="0" t="0" r="6350" b="9525"/>
            <wp:docPr id="2076465583" name="Picture 2" descr="An aerial view of a facto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465583" name="Picture 2" descr="An aerial view of a factory&#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8700" cy="4581525"/>
                    </a:xfrm>
                    <a:prstGeom prst="rect">
                      <a:avLst/>
                    </a:prstGeom>
                    <a:noFill/>
                    <a:ln>
                      <a:noFill/>
                    </a:ln>
                  </pic:spPr>
                </pic:pic>
              </a:graphicData>
            </a:graphic>
          </wp:inline>
        </w:drawing>
      </w:r>
    </w:p>
    <w:p w14:paraId="6EC9805E" w14:textId="77777777" w:rsidR="00671AFA" w:rsidRPr="00A02386" w:rsidRDefault="00671AFA" w:rsidP="00632842"/>
    <w:p w14:paraId="38FC0BAB" w14:textId="77777777" w:rsidR="00671AFA" w:rsidRPr="00A02386" w:rsidRDefault="00671AFA" w:rsidP="00632842"/>
    <w:p w14:paraId="7BE59B49" w14:textId="77777777" w:rsidR="00151CBA" w:rsidRPr="00A02386" w:rsidRDefault="00151CBA" w:rsidP="00632842"/>
    <w:p w14:paraId="38388843" w14:textId="1EDF69AC" w:rsidR="00151CBA" w:rsidRPr="00A02386" w:rsidRDefault="00151CBA" w:rsidP="00632842">
      <w:pPr>
        <w:jc w:val="center"/>
        <w:rPr>
          <w:b/>
          <w:bCs/>
        </w:rPr>
      </w:pPr>
      <w:r w:rsidRPr="00A02386">
        <w:rPr>
          <w:b/>
          <w:bCs/>
        </w:rPr>
        <w:t>INTERNATIONAL BATTERY METALS LTD.</w:t>
      </w:r>
    </w:p>
    <w:p w14:paraId="6BD050AC" w14:textId="77777777" w:rsidR="00151CBA" w:rsidRPr="00A02386" w:rsidRDefault="00151CBA" w:rsidP="00EB200E"/>
    <w:p w14:paraId="5727DE02" w14:textId="77777777" w:rsidR="00671AFA" w:rsidRPr="00A02386" w:rsidRDefault="00671AFA" w:rsidP="00EB200E">
      <w:pPr>
        <w:jc w:val="center"/>
        <w:rPr>
          <w:b/>
          <w:bCs/>
          <w:u w:val="single"/>
        </w:rPr>
      </w:pPr>
    </w:p>
    <w:p w14:paraId="2FD05937" w14:textId="03879043" w:rsidR="00671AFA" w:rsidRPr="00A02386" w:rsidRDefault="005A1084" w:rsidP="00EB200E">
      <w:pPr>
        <w:jc w:val="center"/>
        <w:rPr>
          <w:b/>
          <w:bCs/>
          <w:u w:val="single"/>
        </w:rPr>
      </w:pPr>
      <w:r w:rsidRPr="00A02386">
        <w:rPr>
          <w:b/>
          <w:bCs/>
          <w:u w:val="single"/>
        </w:rPr>
        <w:t xml:space="preserve">CODE OF CONDUCT MANUAL </w:t>
      </w:r>
    </w:p>
    <w:p w14:paraId="5303EE92" w14:textId="77777777" w:rsidR="00671AFA" w:rsidRDefault="00671AFA" w:rsidP="00EB200E">
      <w:pPr>
        <w:jc w:val="center"/>
        <w:rPr>
          <w:b/>
          <w:bCs/>
          <w:u w:val="single"/>
        </w:rPr>
      </w:pPr>
    </w:p>
    <w:p w14:paraId="66CE91FB" w14:textId="77777777" w:rsidR="00D466C6" w:rsidRPr="00A02386" w:rsidRDefault="00D466C6" w:rsidP="00EB200E">
      <w:pPr>
        <w:jc w:val="center"/>
        <w:rPr>
          <w:b/>
          <w:bCs/>
          <w:u w:val="single"/>
        </w:rPr>
      </w:pPr>
    </w:p>
    <w:p w14:paraId="5357DACC" w14:textId="4A38F597" w:rsidR="00671AFA" w:rsidRPr="00D466C6" w:rsidRDefault="00D466C6" w:rsidP="00D466C6">
      <w:pPr>
        <w:jc w:val="center"/>
      </w:pPr>
      <w:r w:rsidRPr="00D466C6">
        <w:t>Updated</w:t>
      </w:r>
      <w:r w:rsidR="00A42BEE">
        <w:t>,</w:t>
      </w:r>
      <w:r w:rsidRPr="00D466C6">
        <w:t xml:space="preserve"> and reviewed and approved by the Board of Directors</w:t>
      </w:r>
      <w:r w:rsidR="00A42BEE">
        <w:t xml:space="preserve"> with an </w:t>
      </w:r>
      <w:r w:rsidRPr="00D466C6">
        <w:t>effective</w:t>
      </w:r>
      <w:r w:rsidR="00A42BEE">
        <w:t xml:space="preserve"> date of</w:t>
      </w:r>
      <w:r w:rsidRPr="00D466C6">
        <w:t xml:space="preserve"> </w:t>
      </w:r>
      <w:r w:rsidR="00234CCA" w:rsidRPr="00D466C6">
        <w:t>April 1,</w:t>
      </w:r>
      <w:r w:rsidR="00671AFA" w:rsidRPr="00D466C6">
        <w:t xml:space="preserve"> 2024</w:t>
      </w:r>
    </w:p>
    <w:p w14:paraId="5CEACEC7" w14:textId="77777777" w:rsidR="00671AFA" w:rsidRPr="00A02386" w:rsidRDefault="00671AFA" w:rsidP="00EB200E">
      <w:pPr>
        <w:jc w:val="center"/>
        <w:rPr>
          <w:b/>
          <w:bCs/>
          <w:u w:val="single"/>
        </w:rPr>
      </w:pPr>
    </w:p>
    <w:p w14:paraId="1F34A146" w14:textId="77777777" w:rsidR="00671AFA" w:rsidRPr="00A02386" w:rsidRDefault="00671AFA" w:rsidP="00EB200E">
      <w:pPr>
        <w:jc w:val="center"/>
        <w:rPr>
          <w:b/>
          <w:bCs/>
          <w:u w:val="single"/>
        </w:rPr>
      </w:pPr>
    </w:p>
    <w:p w14:paraId="62C53715" w14:textId="77777777" w:rsidR="00671AFA" w:rsidRPr="00A02386" w:rsidRDefault="00671AFA" w:rsidP="00EB200E">
      <w:pPr>
        <w:jc w:val="center"/>
        <w:rPr>
          <w:b/>
          <w:bCs/>
          <w:u w:val="single"/>
        </w:rPr>
      </w:pPr>
    </w:p>
    <w:p w14:paraId="59849D63" w14:textId="77777777" w:rsidR="00632842" w:rsidRPr="00A02386" w:rsidRDefault="00632842" w:rsidP="00EB200E">
      <w:pPr>
        <w:jc w:val="center"/>
        <w:rPr>
          <w:b/>
          <w:bCs/>
          <w:u w:val="single"/>
        </w:rPr>
        <w:sectPr w:rsidR="00632842" w:rsidRPr="00A02386" w:rsidSect="00616341">
          <w:headerReference w:type="default" r:id="rId9"/>
          <w:footerReference w:type="default" r:id="rId10"/>
          <w:headerReference w:type="first" r:id="rId11"/>
          <w:footerReference w:type="first" r:id="rId12"/>
          <w:pgSz w:w="12240" w:h="15840"/>
          <w:pgMar w:top="1360" w:right="1320" w:bottom="1440" w:left="1300" w:header="720" w:footer="720" w:gutter="0"/>
          <w:pgNumType w:fmt="numberInDash"/>
          <w:cols w:space="720"/>
          <w:titlePg/>
          <w:docGrid w:linePitch="299"/>
        </w:sectPr>
      </w:pPr>
    </w:p>
    <w:p w14:paraId="5E83E32D" w14:textId="2244E5AF" w:rsidR="00B12488" w:rsidRPr="00A02386" w:rsidRDefault="00742155" w:rsidP="00D87AD2">
      <w:pPr>
        <w:pStyle w:val="Heading1"/>
        <w:rPr>
          <w:bCs w:val="0"/>
          <w:u w:val="single"/>
        </w:rPr>
      </w:pPr>
      <w:r>
        <w:rPr>
          <w:bCs w:val="0"/>
          <w:u w:val="single"/>
        </w:rPr>
        <w:lastRenderedPageBreak/>
        <w:t>PURPOSE AND SCOPE</w:t>
      </w:r>
      <w:r w:rsidRPr="00A02386">
        <w:rPr>
          <w:bCs w:val="0"/>
          <w:u w:val="single"/>
        </w:rPr>
        <w:t xml:space="preserve"> </w:t>
      </w:r>
    </w:p>
    <w:p w14:paraId="0A3F2E59" w14:textId="77777777" w:rsidR="00186EBB" w:rsidRPr="00A02386" w:rsidRDefault="00186EBB" w:rsidP="00EB200E">
      <w:pPr>
        <w:jc w:val="center"/>
        <w:rPr>
          <w:b/>
          <w:bCs/>
          <w:u w:val="single"/>
        </w:rPr>
      </w:pPr>
    </w:p>
    <w:p w14:paraId="01F6E014" w14:textId="64F6D63D" w:rsidR="00B77E27" w:rsidRPr="00A02386" w:rsidRDefault="00D87AD2" w:rsidP="00A717F4">
      <w:pPr>
        <w:jc w:val="both"/>
      </w:pPr>
      <w:r w:rsidRPr="00A02386">
        <w:t xml:space="preserve">The purpose of this </w:t>
      </w:r>
      <w:r w:rsidR="000C5E2E" w:rsidRPr="00A02386">
        <w:t>Code of Conduct Manual</w:t>
      </w:r>
      <w:r w:rsidR="00B345BE" w:rsidRPr="00A02386">
        <w:t xml:space="preserve"> (the </w:t>
      </w:r>
      <w:r w:rsidR="008C1EEC">
        <w:t>“</w:t>
      </w:r>
      <w:r w:rsidR="000C5E2E" w:rsidRPr="00A02386">
        <w:rPr>
          <w:b/>
          <w:bCs/>
        </w:rPr>
        <w:t>Manual</w:t>
      </w:r>
      <w:r w:rsidR="008C1EEC">
        <w:t>”</w:t>
      </w:r>
      <w:r w:rsidR="00B345BE" w:rsidRPr="00A02386">
        <w:t>)</w:t>
      </w:r>
      <w:r w:rsidRPr="00A02386">
        <w:t xml:space="preserve"> is to provide employees, </w:t>
      </w:r>
      <w:r w:rsidR="00E26EE8" w:rsidRPr="00A02386">
        <w:t>officers,</w:t>
      </w:r>
      <w:r w:rsidR="00C97B2E" w:rsidRPr="00A02386">
        <w:t xml:space="preserve"> </w:t>
      </w:r>
      <w:r w:rsidR="00E26EE8" w:rsidRPr="00A02386">
        <w:t xml:space="preserve">members of the </w:t>
      </w:r>
      <w:r w:rsidR="00742155">
        <w:t>B</w:t>
      </w:r>
      <w:r w:rsidR="00E26EE8" w:rsidRPr="00A02386">
        <w:t xml:space="preserve">oard of </w:t>
      </w:r>
      <w:r w:rsidR="00742155">
        <w:t>D</w:t>
      </w:r>
      <w:r w:rsidR="00E26EE8" w:rsidRPr="00A02386">
        <w:t>irectors</w:t>
      </w:r>
      <w:r w:rsidR="004C1E11">
        <w:t xml:space="preserve">, and the </w:t>
      </w:r>
      <w:r w:rsidR="00742155">
        <w:t>A</w:t>
      </w:r>
      <w:r w:rsidR="004C1E11">
        <w:t xml:space="preserve">dvisory </w:t>
      </w:r>
      <w:r w:rsidR="00742155">
        <w:t>B</w:t>
      </w:r>
      <w:r w:rsidR="004C1E11">
        <w:t>oard</w:t>
      </w:r>
      <w:r w:rsidR="00E26EE8" w:rsidRPr="00A02386">
        <w:t xml:space="preserve"> of International Battery Metals </w:t>
      </w:r>
      <w:r w:rsidR="00B77E27" w:rsidRPr="00A02386">
        <w:t xml:space="preserve">Ltd. </w:t>
      </w:r>
      <w:r w:rsidR="00E26EE8" w:rsidRPr="00A02386">
        <w:t xml:space="preserve">(the </w:t>
      </w:r>
      <w:r w:rsidR="008C1EEC">
        <w:t>“</w:t>
      </w:r>
      <w:r w:rsidR="00E26EE8" w:rsidRPr="00A02386">
        <w:rPr>
          <w:b/>
          <w:bCs/>
        </w:rPr>
        <w:t>Company</w:t>
      </w:r>
      <w:r w:rsidR="008C1EEC">
        <w:t>”</w:t>
      </w:r>
      <w:r w:rsidR="00E26EE8" w:rsidRPr="00A02386">
        <w:t xml:space="preserve">), as </w:t>
      </w:r>
      <w:r w:rsidR="00C97B2E" w:rsidRPr="00A02386">
        <w:t>well as consultants</w:t>
      </w:r>
      <w:r w:rsidR="00C97B2E" w:rsidRPr="00A02386">
        <w:rPr>
          <w:spacing w:val="-5"/>
        </w:rPr>
        <w:t xml:space="preserve"> </w:t>
      </w:r>
      <w:r w:rsidR="00C97B2E" w:rsidRPr="00A02386">
        <w:t>and</w:t>
      </w:r>
      <w:r w:rsidR="00C97B2E" w:rsidRPr="00A02386">
        <w:rPr>
          <w:spacing w:val="-6"/>
        </w:rPr>
        <w:t xml:space="preserve"> </w:t>
      </w:r>
      <w:r w:rsidR="00C97B2E" w:rsidRPr="00A02386">
        <w:t>contractors</w:t>
      </w:r>
      <w:r w:rsidR="00A959EB" w:rsidRPr="00A02386">
        <w:rPr>
          <w:spacing w:val="-4"/>
        </w:rPr>
        <w:t xml:space="preserve"> of</w:t>
      </w:r>
      <w:r w:rsidR="00C97B2E" w:rsidRPr="00A02386">
        <w:rPr>
          <w:spacing w:val="-3"/>
        </w:rPr>
        <w:t xml:space="preserve"> </w:t>
      </w:r>
      <w:r w:rsidR="00C97B2E" w:rsidRPr="00A02386">
        <w:t>the</w:t>
      </w:r>
      <w:r w:rsidR="00C97B2E" w:rsidRPr="00A02386">
        <w:rPr>
          <w:spacing w:val="-4"/>
        </w:rPr>
        <w:t xml:space="preserve"> </w:t>
      </w:r>
      <w:r w:rsidR="00C97B2E" w:rsidRPr="00A02386">
        <w:t>Company</w:t>
      </w:r>
      <w:r w:rsidR="00661A0D" w:rsidRPr="00A02386">
        <w:t>,</w:t>
      </w:r>
      <w:r w:rsidR="00C97B2E" w:rsidRPr="00A02386">
        <w:t xml:space="preserve"> with a general guidance on certa</w:t>
      </w:r>
      <w:r w:rsidR="00FD3171" w:rsidRPr="00A02386">
        <w:t xml:space="preserve">in </w:t>
      </w:r>
      <w:r w:rsidR="00B77E27" w:rsidRPr="00A02386">
        <w:t>conduct requirements that is expected of those employed or contracted with the Company</w:t>
      </w:r>
      <w:r w:rsidR="00A22C49" w:rsidRPr="00A02386">
        <w:t xml:space="preserve">, as well as disclosure/reporting requirements with respect to material information and trading of </w:t>
      </w:r>
      <w:r w:rsidR="004C1E11">
        <w:t>securities of the</w:t>
      </w:r>
      <w:r w:rsidR="00A22C49" w:rsidRPr="00A02386">
        <w:t xml:space="preserve"> Company.</w:t>
      </w:r>
    </w:p>
    <w:p w14:paraId="33C685F5" w14:textId="77777777" w:rsidR="00B77E27" w:rsidRPr="00A02386" w:rsidRDefault="00B77E27" w:rsidP="00A717F4">
      <w:pPr>
        <w:jc w:val="both"/>
      </w:pPr>
    </w:p>
    <w:p w14:paraId="36EDCE66" w14:textId="773ED946" w:rsidR="00F76575" w:rsidRPr="00A02386" w:rsidRDefault="005B5C2C" w:rsidP="00F76575">
      <w:pPr>
        <w:jc w:val="both"/>
      </w:pPr>
      <w:r w:rsidRPr="00A02386">
        <w:t xml:space="preserve">This </w:t>
      </w:r>
      <w:r w:rsidR="00B3728A" w:rsidRPr="00A02386">
        <w:t>Manual</w:t>
      </w:r>
      <w:r w:rsidRPr="00A02386">
        <w:t xml:space="preserve"> is designed to supplement, but in no way replace, the laws and regulations applicable to</w:t>
      </w:r>
      <w:r w:rsidR="0008593E" w:rsidRPr="00A02386">
        <w:t xml:space="preserve"> the Company</w:t>
      </w:r>
      <w:r w:rsidR="0040606B" w:rsidRPr="00A02386">
        <w:t xml:space="preserve">, </w:t>
      </w:r>
      <w:r w:rsidR="0008593E" w:rsidRPr="00A02386">
        <w:t xml:space="preserve">as </w:t>
      </w:r>
      <w:r w:rsidR="007A3244" w:rsidRPr="00A02386">
        <w:t>required under</w:t>
      </w:r>
      <w:r w:rsidR="003050D6" w:rsidRPr="00A02386">
        <w:t xml:space="preserve"> the Business Corporations Act (British Columbia), </w:t>
      </w:r>
      <w:r w:rsidR="0040606B" w:rsidRPr="00A02386">
        <w:t xml:space="preserve">the </w:t>
      </w:r>
      <w:r w:rsidR="00CA78CD" w:rsidRPr="00A02386">
        <w:t>British Columbia Securities Commission</w:t>
      </w:r>
      <w:r w:rsidR="004F5F3E" w:rsidRPr="00A02386">
        <w:t>,</w:t>
      </w:r>
      <w:r w:rsidR="00CA78CD" w:rsidRPr="00A02386">
        <w:t xml:space="preserve"> the Canadian Securities Exchange</w:t>
      </w:r>
      <w:r w:rsidR="00D466C6">
        <w:t>, the stock exchange on which the Company’s common shares are currently trading</w:t>
      </w:r>
      <w:r w:rsidR="00CA78CD" w:rsidRPr="00A02386">
        <w:t xml:space="preserve"> (the </w:t>
      </w:r>
      <w:r w:rsidR="008C1EEC">
        <w:t>“</w:t>
      </w:r>
      <w:r w:rsidR="00CA78CD" w:rsidRPr="00A02386">
        <w:rPr>
          <w:b/>
          <w:bCs/>
        </w:rPr>
        <w:t>CSE</w:t>
      </w:r>
      <w:r w:rsidR="008C1EEC">
        <w:t>”</w:t>
      </w:r>
      <w:r w:rsidR="00CA78CD" w:rsidRPr="00A02386">
        <w:t>)</w:t>
      </w:r>
      <w:r w:rsidR="000A2A37" w:rsidRPr="00A02386">
        <w:t>,</w:t>
      </w:r>
      <w:r w:rsidR="00CA78CD" w:rsidRPr="00A02386">
        <w:t xml:space="preserve"> </w:t>
      </w:r>
      <w:r w:rsidR="002C0BD7">
        <w:t xml:space="preserve">securities laws of the United States (including the United States </w:t>
      </w:r>
      <w:r w:rsidR="002C0BD7" w:rsidRPr="003215E7">
        <w:rPr>
          <w:i/>
          <w:iCs/>
        </w:rPr>
        <w:t>Securities Exchange Act of 1934</w:t>
      </w:r>
      <w:r w:rsidR="002C0BD7">
        <w:t xml:space="preserve">, as amended), </w:t>
      </w:r>
      <w:r w:rsidR="001049A7" w:rsidRPr="00A02386">
        <w:t>and</w:t>
      </w:r>
      <w:r w:rsidR="00CA78CD" w:rsidRPr="00A02386">
        <w:t xml:space="preserve"> </w:t>
      </w:r>
      <w:r w:rsidR="00D466C6">
        <w:t xml:space="preserve">rules and policies of </w:t>
      </w:r>
      <w:r w:rsidR="0008593E" w:rsidRPr="00A02386">
        <w:t>such</w:t>
      </w:r>
      <w:r w:rsidR="000E4635" w:rsidRPr="00A02386">
        <w:t xml:space="preserve"> other</w:t>
      </w:r>
      <w:r w:rsidR="0008593E" w:rsidRPr="00A02386">
        <w:t xml:space="preserve"> </w:t>
      </w:r>
      <w:r w:rsidR="00897639" w:rsidRPr="00A02386">
        <w:t>regulators</w:t>
      </w:r>
      <w:r w:rsidR="0008593E" w:rsidRPr="00A02386">
        <w:t xml:space="preserve"> </w:t>
      </w:r>
      <w:r w:rsidR="00D466C6">
        <w:t xml:space="preserve">in </w:t>
      </w:r>
      <w:r w:rsidR="002C0BD7">
        <w:t xml:space="preserve">North America </w:t>
      </w:r>
      <w:r w:rsidR="0008593E" w:rsidRPr="00A02386">
        <w:t>that may be applicable to the Company</w:t>
      </w:r>
      <w:r w:rsidR="000C5D50">
        <w:t xml:space="preserve"> and the intended recipients of this Manual.</w:t>
      </w:r>
    </w:p>
    <w:p w14:paraId="0406E8F7" w14:textId="77777777" w:rsidR="00F76575" w:rsidRPr="00A02386" w:rsidRDefault="00F76575" w:rsidP="00F76575">
      <w:pPr>
        <w:jc w:val="both"/>
      </w:pPr>
    </w:p>
    <w:p w14:paraId="536514CF" w14:textId="4CDF4CB4" w:rsidR="00AC53F1" w:rsidRPr="00A02386" w:rsidRDefault="00923FC3" w:rsidP="00AC53F1">
      <w:pPr>
        <w:jc w:val="both"/>
      </w:pPr>
      <w:r w:rsidRPr="00A02386">
        <w:t xml:space="preserve">It is the responsibility of </w:t>
      </w:r>
      <w:r w:rsidR="00664B85" w:rsidRPr="00A02386">
        <w:t xml:space="preserve">each individual employee, officer, member of the board of directors of </w:t>
      </w:r>
      <w:r w:rsidR="00E25359" w:rsidRPr="00A02386">
        <w:t>the Company,</w:t>
      </w:r>
      <w:r w:rsidR="00664B85" w:rsidRPr="00A02386">
        <w:t xml:space="preserve"> as well as consultants</w:t>
      </w:r>
      <w:r w:rsidR="00664B85" w:rsidRPr="00A02386">
        <w:rPr>
          <w:spacing w:val="-5"/>
        </w:rPr>
        <w:t xml:space="preserve"> </w:t>
      </w:r>
      <w:r w:rsidR="00664B85" w:rsidRPr="00A02386">
        <w:t>and</w:t>
      </w:r>
      <w:r w:rsidR="00664B85" w:rsidRPr="00A02386">
        <w:rPr>
          <w:spacing w:val="-6"/>
        </w:rPr>
        <w:t xml:space="preserve"> </w:t>
      </w:r>
      <w:r w:rsidR="00664B85" w:rsidRPr="00A02386">
        <w:t>contractors</w:t>
      </w:r>
      <w:r w:rsidR="00664B85" w:rsidRPr="00A02386">
        <w:rPr>
          <w:spacing w:val="-4"/>
        </w:rPr>
        <w:t xml:space="preserve"> of</w:t>
      </w:r>
      <w:r w:rsidR="00664B85" w:rsidRPr="00A02386">
        <w:rPr>
          <w:spacing w:val="-3"/>
        </w:rPr>
        <w:t xml:space="preserve"> </w:t>
      </w:r>
      <w:r w:rsidR="00664B85" w:rsidRPr="00A02386">
        <w:t>the</w:t>
      </w:r>
      <w:r w:rsidR="00664B85" w:rsidRPr="00A02386">
        <w:rPr>
          <w:spacing w:val="-4"/>
        </w:rPr>
        <w:t xml:space="preserve"> </w:t>
      </w:r>
      <w:r w:rsidR="00664B85" w:rsidRPr="00A02386">
        <w:t xml:space="preserve">Company, </w:t>
      </w:r>
      <w:r w:rsidR="00E25359" w:rsidRPr="00A02386">
        <w:t xml:space="preserve">to ensure that they are accustomed to the </w:t>
      </w:r>
      <w:r w:rsidR="00121627" w:rsidRPr="00A02386">
        <w:t xml:space="preserve">requirements </w:t>
      </w:r>
      <w:r w:rsidR="000E6C91" w:rsidRPr="00A02386">
        <w:t xml:space="preserve">and obligations </w:t>
      </w:r>
      <w:r w:rsidR="00121627" w:rsidRPr="00A02386">
        <w:t xml:space="preserve">of this </w:t>
      </w:r>
      <w:r w:rsidR="00AC0409" w:rsidRPr="00A02386">
        <w:t>Manual</w:t>
      </w:r>
      <w:r w:rsidR="00121627" w:rsidRPr="00A02386">
        <w:t>.</w:t>
      </w:r>
    </w:p>
    <w:p w14:paraId="097096A2" w14:textId="77777777" w:rsidR="003B7BBD" w:rsidRPr="00A02386" w:rsidRDefault="003B7BBD" w:rsidP="00AC53F1">
      <w:pPr>
        <w:jc w:val="both"/>
      </w:pPr>
    </w:p>
    <w:p w14:paraId="2CE648CE" w14:textId="35B82F50" w:rsidR="00285994" w:rsidRPr="00285994" w:rsidRDefault="00D466C6" w:rsidP="00AC53F1">
      <w:pPr>
        <w:jc w:val="both"/>
        <w:rPr>
          <w:b/>
          <w:bCs/>
        </w:rPr>
      </w:pPr>
      <w:r>
        <w:t>This Manual is updated</w:t>
      </w:r>
      <w:r w:rsidR="000C5D50">
        <w:t>,</w:t>
      </w:r>
      <w:r>
        <w:t xml:space="preserve"> and reviewed and approved by the Board of Directors annually and subsequent thereto circulated to all employees, officers, and members of the Board of Directors and members of the Advisory Board of the Company by the Corporate Secretary</w:t>
      </w:r>
      <w:r w:rsidR="000C5D50">
        <w:t xml:space="preserve"> of the Company (the “</w:t>
      </w:r>
      <w:r w:rsidR="000C5D50">
        <w:rPr>
          <w:b/>
          <w:bCs/>
        </w:rPr>
        <w:t>Corporate Secretary</w:t>
      </w:r>
      <w:r w:rsidR="000C5D50">
        <w:t>”)</w:t>
      </w:r>
      <w:r>
        <w:t xml:space="preserve"> with an accompanying </w:t>
      </w:r>
      <w:r w:rsidR="000C5D50">
        <w:t xml:space="preserve">Compliance Certificate (see </w:t>
      </w:r>
      <w:r w:rsidR="000C5D50">
        <w:rPr>
          <w:b/>
          <w:bCs/>
        </w:rPr>
        <w:t xml:space="preserve">Exhibit </w:t>
      </w:r>
      <w:r w:rsidR="000C5D50" w:rsidRPr="000C5D50">
        <w:t>“</w:t>
      </w:r>
      <w:r w:rsidR="000C5D50">
        <w:rPr>
          <w:b/>
          <w:bCs/>
        </w:rPr>
        <w:t>A</w:t>
      </w:r>
      <w:r w:rsidR="000C5D50" w:rsidRPr="000C5D50">
        <w:t>”)</w:t>
      </w:r>
      <w:r w:rsidR="000C5D50">
        <w:t xml:space="preserve"> that the</w:t>
      </w:r>
      <w:r>
        <w:t xml:space="preserve"> recipient has received the Manual and reviewed its content</w:t>
      </w:r>
      <w:r w:rsidR="00C06923">
        <w:t>,</w:t>
      </w:r>
      <w:r w:rsidR="000C5D50">
        <w:t xml:space="preserve"> to be signed and returned to the Corporate Secretary. </w:t>
      </w:r>
      <w:r w:rsidR="00285994" w:rsidRPr="00285994">
        <w:t>Consultants and Contractors of the Company will be provided with a copy of this Manual and provide a written declaration to the Company as required and directed by the Corporate Secretary on behalf of the Company.</w:t>
      </w:r>
    </w:p>
    <w:p w14:paraId="304B878A" w14:textId="77777777" w:rsidR="00285994" w:rsidRDefault="00285994" w:rsidP="00AC53F1">
      <w:pPr>
        <w:jc w:val="both"/>
        <w:rPr>
          <w:b/>
          <w:bCs/>
        </w:rPr>
      </w:pPr>
    </w:p>
    <w:p w14:paraId="0525F072" w14:textId="2E7BEA1E" w:rsidR="00285994" w:rsidRPr="00285994" w:rsidRDefault="00285994" w:rsidP="00AC53F1">
      <w:pPr>
        <w:jc w:val="both"/>
        <w:sectPr w:rsidR="00285994" w:rsidRPr="00285994" w:rsidSect="00616341">
          <w:headerReference w:type="first" r:id="rId13"/>
          <w:footerReference w:type="first" r:id="rId14"/>
          <w:pgSz w:w="12240" w:h="15840"/>
          <w:pgMar w:top="1360" w:right="1320" w:bottom="1440" w:left="1300" w:header="720" w:footer="720" w:gutter="0"/>
          <w:pgNumType w:fmt="numberInDash" w:start="1"/>
          <w:cols w:space="720"/>
          <w:titlePg/>
          <w:docGrid w:linePitch="299"/>
        </w:sectPr>
      </w:pPr>
      <w:r>
        <w:t>Recipients of this Manual are referred to throughout this Manual as “</w:t>
      </w:r>
      <w:r w:rsidRPr="00F47B5B">
        <w:rPr>
          <w:i/>
          <w:iCs/>
        </w:rPr>
        <w:t>recipient</w:t>
      </w:r>
      <w:r>
        <w:t>” or “</w:t>
      </w:r>
      <w:r w:rsidRPr="00F47B5B">
        <w:rPr>
          <w:i/>
          <w:iCs/>
        </w:rPr>
        <w:t>you</w:t>
      </w:r>
      <w:r>
        <w:t>”.</w:t>
      </w:r>
    </w:p>
    <w:p w14:paraId="6C6CE454" w14:textId="201272E7" w:rsidR="00A5493F" w:rsidRPr="00BF6B4F" w:rsidRDefault="00A5493F" w:rsidP="00A5493F">
      <w:pPr>
        <w:pStyle w:val="TOC1"/>
      </w:pPr>
      <w:r w:rsidRPr="00BF6B4F">
        <w:lastRenderedPageBreak/>
        <w:t>TABLE OF CONTENTS</w:t>
      </w:r>
    </w:p>
    <w:p w14:paraId="728BA178" w14:textId="6C85D9F8" w:rsidR="00BF6B4F" w:rsidRPr="00BF6B4F" w:rsidRDefault="0034266F">
      <w:pPr>
        <w:pStyle w:val="TOC1"/>
        <w:rPr>
          <w:rFonts w:eastAsiaTheme="minorEastAsia"/>
          <w:b w:val="0"/>
          <w:bCs w:val="0"/>
          <w:caps w:val="0"/>
          <w:noProof/>
          <w:kern w:val="2"/>
          <w:lang w:val="en-CA" w:eastAsia="zh-CN"/>
          <w14:ligatures w14:val="standardContextual"/>
        </w:rPr>
      </w:pPr>
      <w:r w:rsidRPr="00BF6B4F">
        <w:fldChar w:fldCharType="begin"/>
      </w:r>
      <w:r w:rsidRPr="00BF6B4F">
        <w:instrText xml:space="preserve"> TOC \o "1-4" \h \z \u </w:instrText>
      </w:r>
      <w:r w:rsidRPr="00BF6B4F">
        <w:fldChar w:fldCharType="separate"/>
      </w:r>
      <w:hyperlink w:anchor="_Toc162340942" w:history="1">
        <w:r w:rsidR="00742155">
          <w:rPr>
            <w:rStyle w:val="Hyperlink"/>
            <w:noProof/>
          </w:rPr>
          <w:t>Purpose and scope</w:t>
        </w:r>
        <w:r w:rsidR="00BF6B4F" w:rsidRPr="00BF6B4F">
          <w:rPr>
            <w:noProof/>
            <w:webHidden/>
          </w:rPr>
          <w:tab/>
        </w:r>
        <w:r w:rsidR="00BF6B4F" w:rsidRPr="00BF6B4F">
          <w:rPr>
            <w:noProof/>
            <w:webHidden/>
          </w:rPr>
          <w:fldChar w:fldCharType="begin"/>
        </w:r>
        <w:r w:rsidR="00BF6B4F" w:rsidRPr="00BF6B4F">
          <w:rPr>
            <w:noProof/>
            <w:webHidden/>
          </w:rPr>
          <w:instrText xml:space="preserve"> PAGEREF _Toc162340942 \h </w:instrText>
        </w:r>
        <w:r w:rsidR="00BF6B4F" w:rsidRPr="00BF6B4F">
          <w:rPr>
            <w:noProof/>
            <w:webHidden/>
          </w:rPr>
        </w:r>
        <w:r w:rsidR="00BF6B4F" w:rsidRPr="00BF6B4F">
          <w:rPr>
            <w:noProof/>
            <w:webHidden/>
          </w:rPr>
          <w:fldChar w:fldCharType="separate"/>
        </w:r>
        <w:r w:rsidR="00BF6B4F" w:rsidRPr="00BF6B4F">
          <w:rPr>
            <w:noProof/>
            <w:webHidden/>
          </w:rPr>
          <w:t>- 1 -</w:t>
        </w:r>
        <w:r w:rsidR="00BF6B4F" w:rsidRPr="00BF6B4F">
          <w:rPr>
            <w:noProof/>
            <w:webHidden/>
          </w:rPr>
          <w:fldChar w:fldCharType="end"/>
        </w:r>
      </w:hyperlink>
    </w:p>
    <w:p w14:paraId="71BE707A" w14:textId="626AEFD4" w:rsidR="00BF6B4F" w:rsidRPr="00BF6B4F" w:rsidRDefault="003B5105">
      <w:pPr>
        <w:pStyle w:val="TOC1"/>
        <w:rPr>
          <w:rFonts w:eastAsiaTheme="minorEastAsia"/>
          <w:b w:val="0"/>
          <w:bCs w:val="0"/>
          <w:caps w:val="0"/>
          <w:noProof/>
          <w:kern w:val="2"/>
          <w:lang w:val="en-CA" w:eastAsia="zh-CN"/>
          <w14:ligatures w14:val="standardContextual"/>
        </w:rPr>
      </w:pPr>
      <w:hyperlink w:anchor="_Toc162340943" w:history="1">
        <w:r w:rsidR="00BF6B4F" w:rsidRPr="00BF6B4F">
          <w:rPr>
            <w:rStyle w:val="Hyperlink"/>
            <w:noProof/>
          </w:rPr>
          <w:t>CODE OF BUSINESS CONDUCT AND ETHICS</w:t>
        </w:r>
        <w:r w:rsidR="00BF6B4F" w:rsidRPr="00BF6B4F">
          <w:rPr>
            <w:noProof/>
            <w:webHidden/>
          </w:rPr>
          <w:tab/>
        </w:r>
        <w:r w:rsidR="00BF6B4F" w:rsidRPr="00BF6B4F">
          <w:rPr>
            <w:noProof/>
            <w:webHidden/>
          </w:rPr>
          <w:fldChar w:fldCharType="begin"/>
        </w:r>
        <w:r w:rsidR="00BF6B4F" w:rsidRPr="00BF6B4F">
          <w:rPr>
            <w:noProof/>
            <w:webHidden/>
          </w:rPr>
          <w:instrText xml:space="preserve"> PAGEREF _Toc162340943 \h </w:instrText>
        </w:r>
        <w:r w:rsidR="00BF6B4F" w:rsidRPr="00BF6B4F">
          <w:rPr>
            <w:noProof/>
            <w:webHidden/>
          </w:rPr>
        </w:r>
        <w:r w:rsidR="00BF6B4F" w:rsidRPr="00BF6B4F">
          <w:rPr>
            <w:noProof/>
            <w:webHidden/>
          </w:rPr>
          <w:fldChar w:fldCharType="separate"/>
        </w:r>
        <w:r w:rsidR="00BF6B4F" w:rsidRPr="00BF6B4F">
          <w:rPr>
            <w:noProof/>
            <w:webHidden/>
          </w:rPr>
          <w:t>- 4 -</w:t>
        </w:r>
        <w:r w:rsidR="00BF6B4F" w:rsidRPr="00BF6B4F">
          <w:rPr>
            <w:noProof/>
            <w:webHidden/>
          </w:rPr>
          <w:fldChar w:fldCharType="end"/>
        </w:r>
      </w:hyperlink>
    </w:p>
    <w:p w14:paraId="31EDEA23" w14:textId="7C81907C"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44" w:history="1">
        <w:r w:rsidR="00BF6B4F" w:rsidRPr="00BF6B4F">
          <w:rPr>
            <w:rStyle w:val="Hyperlink"/>
            <w:rFonts w:ascii="Times New Roman" w:hAnsi="Times New Roman" w:cs="Times New Roman"/>
            <w:noProof/>
            <w:sz w:val="22"/>
            <w:szCs w:val="22"/>
          </w:rPr>
          <w:t>Compliance and Reporting</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_Toc162340944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- 4 -</w:t>
        </w:r>
        <w:r w:rsidR="00BF6B4F" w:rsidRPr="00BF6B4F">
          <w:rPr>
            <w:rFonts w:ascii="Times New Roman" w:hAnsi="Times New Roman" w:cs="Times New Roman"/>
            <w:noProof/>
            <w:webHidden/>
            <w:sz w:val="22"/>
            <w:szCs w:val="22"/>
          </w:rPr>
          <w:fldChar w:fldCharType="end"/>
        </w:r>
      </w:hyperlink>
    </w:p>
    <w:p w14:paraId="0F3C1743" w14:textId="22218D18"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45" w:history="1">
        <w:r w:rsidR="00BF6B4F" w:rsidRPr="00BF6B4F">
          <w:rPr>
            <w:rStyle w:val="Hyperlink"/>
            <w:rFonts w:ascii="Times New Roman" w:hAnsi="Times New Roman" w:cs="Times New Roman"/>
            <w:noProof/>
            <w:sz w:val="22"/>
            <w:szCs w:val="22"/>
          </w:rPr>
          <w:t>Conflicts of Interest and Related Party Transactions</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_Toc162340945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- 5 -</w:t>
        </w:r>
        <w:r w:rsidR="00BF6B4F" w:rsidRPr="00BF6B4F">
          <w:rPr>
            <w:rFonts w:ascii="Times New Roman" w:hAnsi="Times New Roman" w:cs="Times New Roman"/>
            <w:noProof/>
            <w:webHidden/>
            <w:sz w:val="22"/>
            <w:szCs w:val="22"/>
          </w:rPr>
          <w:fldChar w:fldCharType="end"/>
        </w:r>
      </w:hyperlink>
    </w:p>
    <w:p w14:paraId="0F5510F4" w14:textId="18B2A039"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46" w:history="1">
        <w:r w:rsidR="00BF6B4F" w:rsidRPr="00BF6B4F">
          <w:rPr>
            <w:rStyle w:val="Hyperlink"/>
            <w:rFonts w:ascii="Times New Roman" w:hAnsi="Times New Roman" w:cs="Times New Roman"/>
            <w:noProof/>
            <w:sz w:val="22"/>
            <w:szCs w:val="22"/>
          </w:rPr>
          <w:t>Corporate Opportunities</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_Toc162340946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- 6 -</w:t>
        </w:r>
        <w:r w:rsidR="00BF6B4F" w:rsidRPr="00BF6B4F">
          <w:rPr>
            <w:rFonts w:ascii="Times New Roman" w:hAnsi="Times New Roman" w:cs="Times New Roman"/>
            <w:noProof/>
            <w:webHidden/>
            <w:sz w:val="22"/>
            <w:szCs w:val="22"/>
          </w:rPr>
          <w:fldChar w:fldCharType="end"/>
        </w:r>
      </w:hyperlink>
    </w:p>
    <w:p w14:paraId="4D78092D" w14:textId="2A01EE15"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47" w:history="1">
        <w:r w:rsidR="00BF6B4F" w:rsidRPr="00BF6B4F">
          <w:rPr>
            <w:rStyle w:val="Hyperlink"/>
            <w:rFonts w:ascii="Times New Roman" w:hAnsi="Times New Roman" w:cs="Times New Roman"/>
            <w:noProof/>
            <w:sz w:val="22"/>
            <w:szCs w:val="22"/>
          </w:rPr>
          <w:t>Fair Dealing</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_Toc162340947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- 6 -</w:t>
        </w:r>
        <w:r w:rsidR="00BF6B4F" w:rsidRPr="00BF6B4F">
          <w:rPr>
            <w:rFonts w:ascii="Times New Roman" w:hAnsi="Times New Roman" w:cs="Times New Roman"/>
            <w:noProof/>
            <w:webHidden/>
            <w:sz w:val="22"/>
            <w:szCs w:val="22"/>
          </w:rPr>
          <w:fldChar w:fldCharType="end"/>
        </w:r>
      </w:hyperlink>
    </w:p>
    <w:p w14:paraId="1104E774" w14:textId="44635B85"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48" w:history="1">
        <w:r w:rsidR="00BF6B4F" w:rsidRPr="00BF6B4F">
          <w:rPr>
            <w:rStyle w:val="Hyperlink"/>
            <w:rFonts w:ascii="Times New Roman" w:hAnsi="Times New Roman" w:cs="Times New Roman"/>
            <w:noProof/>
            <w:sz w:val="22"/>
            <w:szCs w:val="22"/>
          </w:rPr>
          <w:t>Domestic and Foreign Officials</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_Toc162340948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- 6 -</w:t>
        </w:r>
        <w:r w:rsidR="00BF6B4F" w:rsidRPr="00BF6B4F">
          <w:rPr>
            <w:rFonts w:ascii="Times New Roman" w:hAnsi="Times New Roman" w:cs="Times New Roman"/>
            <w:noProof/>
            <w:webHidden/>
            <w:sz w:val="22"/>
            <w:szCs w:val="22"/>
          </w:rPr>
          <w:fldChar w:fldCharType="end"/>
        </w:r>
      </w:hyperlink>
    </w:p>
    <w:p w14:paraId="04301A65" w14:textId="767B2769"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49" w:history="1">
        <w:r w:rsidR="00BF6B4F" w:rsidRPr="00BF6B4F">
          <w:rPr>
            <w:rStyle w:val="Hyperlink"/>
            <w:rFonts w:ascii="Times New Roman" w:hAnsi="Times New Roman" w:cs="Times New Roman"/>
            <w:noProof/>
            <w:sz w:val="22"/>
            <w:szCs w:val="22"/>
          </w:rPr>
          <w:t>Gifts &amp; Entertainment</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_Toc162340949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- 7 -</w:t>
        </w:r>
        <w:r w:rsidR="00BF6B4F" w:rsidRPr="00BF6B4F">
          <w:rPr>
            <w:rFonts w:ascii="Times New Roman" w:hAnsi="Times New Roman" w:cs="Times New Roman"/>
            <w:noProof/>
            <w:webHidden/>
            <w:sz w:val="22"/>
            <w:szCs w:val="22"/>
          </w:rPr>
          <w:fldChar w:fldCharType="end"/>
        </w:r>
      </w:hyperlink>
    </w:p>
    <w:p w14:paraId="44715295" w14:textId="5810EE57"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0" w:history="1">
        <w:r w:rsidR="00BF6B4F" w:rsidRPr="00BF6B4F">
          <w:rPr>
            <w:rStyle w:val="Hyperlink"/>
            <w:rFonts w:ascii="Times New Roman" w:hAnsi="Times New Roman" w:cs="Times New Roman"/>
            <w:noProof/>
            <w:sz w:val="22"/>
            <w:szCs w:val="22"/>
          </w:rPr>
          <w:t>Insider Trading</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_Toc162340950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- 8 -</w:t>
        </w:r>
        <w:r w:rsidR="00BF6B4F" w:rsidRPr="00BF6B4F">
          <w:rPr>
            <w:rFonts w:ascii="Times New Roman" w:hAnsi="Times New Roman" w:cs="Times New Roman"/>
            <w:noProof/>
            <w:webHidden/>
            <w:sz w:val="22"/>
            <w:szCs w:val="22"/>
          </w:rPr>
          <w:fldChar w:fldCharType="end"/>
        </w:r>
      </w:hyperlink>
    </w:p>
    <w:p w14:paraId="4A79F951" w14:textId="6B307278"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1" w:history="1">
        <w:r w:rsidR="00BF6B4F" w:rsidRPr="00BF6B4F">
          <w:rPr>
            <w:rStyle w:val="Hyperlink"/>
            <w:rFonts w:ascii="Times New Roman" w:hAnsi="Times New Roman" w:cs="Times New Roman"/>
            <w:noProof/>
            <w:sz w:val="22"/>
            <w:szCs w:val="22"/>
          </w:rPr>
          <w:t>Confidential Information</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_Toc162340951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- 8 -</w:t>
        </w:r>
        <w:r w:rsidR="00BF6B4F" w:rsidRPr="00BF6B4F">
          <w:rPr>
            <w:rFonts w:ascii="Times New Roman" w:hAnsi="Times New Roman" w:cs="Times New Roman"/>
            <w:noProof/>
            <w:webHidden/>
            <w:sz w:val="22"/>
            <w:szCs w:val="22"/>
          </w:rPr>
          <w:fldChar w:fldCharType="end"/>
        </w:r>
      </w:hyperlink>
    </w:p>
    <w:p w14:paraId="445E7470" w14:textId="221E0641"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2" w:history="1">
        <w:r w:rsidR="00BF6B4F" w:rsidRPr="00BF6B4F">
          <w:rPr>
            <w:rStyle w:val="Hyperlink"/>
            <w:rFonts w:ascii="Times New Roman" w:hAnsi="Times New Roman" w:cs="Times New Roman"/>
            <w:noProof/>
            <w:sz w:val="22"/>
            <w:szCs w:val="22"/>
          </w:rPr>
          <w:t>Harassment or Discrimination</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_Toc162340952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- 8 -</w:t>
        </w:r>
        <w:r w:rsidR="00BF6B4F" w:rsidRPr="00BF6B4F">
          <w:rPr>
            <w:rFonts w:ascii="Times New Roman" w:hAnsi="Times New Roman" w:cs="Times New Roman"/>
            <w:noProof/>
            <w:webHidden/>
            <w:sz w:val="22"/>
            <w:szCs w:val="22"/>
          </w:rPr>
          <w:fldChar w:fldCharType="end"/>
        </w:r>
      </w:hyperlink>
    </w:p>
    <w:p w14:paraId="76A5C89F" w14:textId="254C3DC9"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3" w:history="1">
        <w:r w:rsidR="00BF6B4F" w:rsidRPr="00BF6B4F">
          <w:rPr>
            <w:rStyle w:val="Hyperlink"/>
            <w:rFonts w:ascii="Times New Roman" w:hAnsi="Times New Roman" w:cs="Times New Roman"/>
            <w:noProof/>
            <w:sz w:val="22"/>
            <w:szCs w:val="22"/>
          </w:rPr>
          <w:t>Environment, Health, and Safety Responsibilities</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_Toc162340953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- 9 -</w:t>
        </w:r>
        <w:r w:rsidR="00BF6B4F" w:rsidRPr="00BF6B4F">
          <w:rPr>
            <w:rFonts w:ascii="Times New Roman" w:hAnsi="Times New Roman" w:cs="Times New Roman"/>
            <w:noProof/>
            <w:webHidden/>
            <w:sz w:val="22"/>
            <w:szCs w:val="22"/>
          </w:rPr>
          <w:fldChar w:fldCharType="end"/>
        </w:r>
      </w:hyperlink>
    </w:p>
    <w:p w14:paraId="510E7718" w14:textId="7D6840BA"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4" w:history="1">
        <w:r w:rsidR="00BF6B4F" w:rsidRPr="00BF6B4F">
          <w:rPr>
            <w:rStyle w:val="Hyperlink"/>
            <w:rFonts w:ascii="Times New Roman" w:hAnsi="Times New Roman" w:cs="Times New Roman"/>
            <w:noProof/>
            <w:sz w:val="22"/>
            <w:szCs w:val="22"/>
          </w:rPr>
          <w:t>Protection and Proper Use of the Company’s Assets</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_Toc162340954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- 9 -</w:t>
        </w:r>
        <w:r w:rsidR="00BF6B4F" w:rsidRPr="00BF6B4F">
          <w:rPr>
            <w:rFonts w:ascii="Times New Roman" w:hAnsi="Times New Roman" w:cs="Times New Roman"/>
            <w:noProof/>
            <w:webHidden/>
            <w:sz w:val="22"/>
            <w:szCs w:val="22"/>
          </w:rPr>
          <w:fldChar w:fldCharType="end"/>
        </w:r>
      </w:hyperlink>
    </w:p>
    <w:p w14:paraId="32FBACF6" w14:textId="563DCC1A"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5" w:history="1">
        <w:r w:rsidR="00BF6B4F" w:rsidRPr="00BF6B4F">
          <w:rPr>
            <w:rStyle w:val="Hyperlink"/>
            <w:rFonts w:ascii="Times New Roman" w:hAnsi="Times New Roman" w:cs="Times New Roman"/>
            <w:noProof/>
            <w:sz w:val="22"/>
            <w:szCs w:val="22"/>
          </w:rPr>
          <w:t>Integrity of Records and Financial Disclosure</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_Toc162340955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- 9 -</w:t>
        </w:r>
        <w:r w:rsidR="00BF6B4F" w:rsidRPr="00BF6B4F">
          <w:rPr>
            <w:rFonts w:ascii="Times New Roman" w:hAnsi="Times New Roman" w:cs="Times New Roman"/>
            <w:noProof/>
            <w:webHidden/>
            <w:sz w:val="22"/>
            <w:szCs w:val="22"/>
          </w:rPr>
          <w:fldChar w:fldCharType="end"/>
        </w:r>
      </w:hyperlink>
    </w:p>
    <w:p w14:paraId="7C2719A7" w14:textId="0CA753B3"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6" w:history="1">
        <w:r w:rsidR="00BF6B4F" w:rsidRPr="00BF6B4F">
          <w:rPr>
            <w:rStyle w:val="Hyperlink"/>
            <w:rFonts w:ascii="Times New Roman" w:hAnsi="Times New Roman" w:cs="Times New Roman"/>
            <w:noProof/>
            <w:sz w:val="22"/>
            <w:szCs w:val="22"/>
          </w:rPr>
          <w:t>Use of E-Mail and Internet Services</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_Toc162340956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- 10 -</w:t>
        </w:r>
        <w:r w:rsidR="00BF6B4F" w:rsidRPr="00BF6B4F">
          <w:rPr>
            <w:rFonts w:ascii="Times New Roman" w:hAnsi="Times New Roman" w:cs="Times New Roman"/>
            <w:noProof/>
            <w:webHidden/>
            <w:sz w:val="22"/>
            <w:szCs w:val="22"/>
          </w:rPr>
          <w:fldChar w:fldCharType="end"/>
        </w:r>
      </w:hyperlink>
    </w:p>
    <w:p w14:paraId="03101608" w14:textId="775D147E"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7" w:history="1">
        <w:r w:rsidR="00BF6B4F" w:rsidRPr="00BF6B4F">
          <w:rPr>
            <w:rStyle w:val="Hyperlink"/>
            <w:rFonts w:ascii="Times New Roman" w:hAnsi="Times New Roman" w:cs="Times New Roman"/>
            <w:noProof/>
            <w:sz w:val="22"/>
            <w:szCs w:val="22"/>
          </w:rPr>
          <w:t>Compliance and Reporting</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_Toc162340957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- 10 -</w:t>
        </w:r>
        <w:r w:rsidR="00BF6B4F" w:rsidRPr="00BF6B4F">
          <w:rPr>
            <w:rFonts w:ascii="Times New Roman" w:hAnsi="Times New Roman" w:cs="Times New Roman"/>
            <w:noProof/>
            <w:webHidden/>
            <w:sz w:val="22"/>
            <w:szCs w:val="22"/>
          </w:rPr>
          <w:fldChar w:fldCharType="end"/>
        </w:r>
      </w:hyperlink>
    </w:p>
    <w:p w14:paraId="1B29D5D9" w14:textId="68E87492"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8" w:history="1">
        <w:r w:rsidR="00BF6B4F" w:rsidRPr="00BF6B4F">
          <w:rPr>
            <w:rStyle w:val="Hyperlink"/>
            <w:rFonts w:ascii="Times New Roman" w:hAnsi="Times New Roman" w:cs="Times New Roman"/>
            <w:noProof/>
            <w:sz w:val="22"/>
            <w:szCs w:val="22"/>
          </w:rPr>
          <w:t>Waivers of this Code</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_Toc162340958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- 11 -</w:t>
        </w:r>
        <w:r w:rsidR="00BF6B4F" w:rsidRPr="00BF6B4F">
          <w:rPr>
            <w:rFonts w:ascii="Times New Roman" w:hAnsi="Times New Roman" w:cs="Times New Roman"/>
            <w:noProof/>
            <w:webHidden/>
            <w:sz w:val="22"/>
            <w:szCs w:val="22"/>
          </w:rPr>
          <w:fldChar w:fldCharType="end"/>
        </w:r>
      </w:hyperlink>
    </w:p>
    <w:p w14:paraId="2EFDAE5E" w14:textId="6EFA72E4"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59" w:history="1">
        <w:r w:rsidR="00BF6B4F" w:rsidRPr="00BF6B4F">
          <w:rPr>
            <w:rStyle w:val="Hyperlink"/>
            <w:rFonts w:ascii="Times New Roman" w:hAnsi="Times New Roman" w:cs="Times New Roman"/>
            <w:noProof/>
            <w:sz w:val="22"/>
            <w:szCs w:val="22"/>
          </w:rPr>
          <w:t>Certification</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_Toc162340959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- 11 -</w:t>
        </w:r>
        <w:r w:rsidR="00BF6B4F" w:rsidRPr="00BF6B4F">
          <w:rPr>
            <w:rFonts w:ascii="Times New Roman" w:hAnsi="Times New Roman" w:cs="Times New Roman"/>
            <w:noProof/>
            <w:webHidden/>
            <w:sz w:val="22"/>
            <w:szCs w:val="22"/>
          </w:rPr>
          <w:fldChar w:fldCharType="end"/>
        </w:r>
      </w:hyperlink>
    </w:p>
    <w:p w14:paraId="55171008" w14:textId="6A01EE92"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60" w:history="1">
        <w:r w:rsidR="00BF6B4F" w:rsidRPr="00BF6B4F">
          <w:rPr>
            <w:rStyle w:val="Hyperlink"/>
            <w:rFonts w:ascii="Times New Roman" w:hAnsi="Times New Roman" w:cs="Times New Roman"/>
            <w:noProof/>
            <w:sz w:val="22"/>
            <w:szCs w:val="22"/>
          </w:rPr>
          <w:t>Adoption</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_Toc162340960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- 11 -</w:t>
        </w:r>
        <w:r w:rsidR="00BF6B4F" w:rsidRPr="00BF6B4F">
          <w:rPr>
            <w:rFonts w:ascii="Times New Roman" w:hAnsi="Times New Roman" w:cs="Times New Roman"/>
            <w:noProof/>
            <w:webHidden/>
            <w:sz w:val="22"/>
            <w:szCs w:val="22"/>
          </w:rPr>
          <w:fldChar w:fldCharType="end"/>
        </w:r>
      </w:hyperlink>
    </w:p>
    <w:p w14:paraId="70CEF279" w14:textId="002AFEE2" w:rsidR="00BF6B4F" w:rsidRPr="00BF6B4F" w:rsidRDefault="003B5105">
      <w:pPr>
        <w:pStyle w:val="TOC1"/>
        <w:rPr>
          <w:rFonts w:eastAsiaTheme="minorEastAsia"/>
          <w:b w:val="0"/>
          <w:bCs w:val="0"/>
          <w:caps w:val="0"/>
          <w:noProof/>
          <w:kern w:val="2"/>
          <w:lang w:val="en-CA" w:eastAsia="zh-CN"/>
          <w14:ligatures w14:val="standardContextual"/>
        </w:rPr>
      </w:pPr>
      <w:hyperlink w:anchor="_Toc162340961" w:history="1">
        <w:r w:rsidR="00BF6B4F" w:rsidRPr="00BF6B4F">
          <w:rPr>
            <w:rStyle w:val="Hyperlink"/>
            <w:rFonts w:eastAsia="Arial"/>
            <w:noProof/>
          </w:rPr>
          <w:t>INSIDER TRADING POLICY</w:t>
        </w:r>
        <w:r w:rsidR="00BF6B4F" w:rsidRPr="00BF6B4F">
          <w:rPr>
            <w:noProof/>
            <w:webHidden/>
          </w:rPr>
          <w:tab/>
        </w:r>
        <w:r w:rsidR="00BF6B4F" w:rsidRPr="00BF6B4F">
          <w:rPr>
            <w:noProof/>
            <w:webHidden/>
          </w:rPr>
          <w:fldChar w:fldCharType="begin"/>
        </w:r>
        <w:r w:rsidR="00BF6B4F" w:rsidRPr="00BF6B4F">
          <w:rPr>
            <w:noProof/>
            <w:webHidden/>
          </w:rPr>
          <w:instrText xml:space="preserve"> PAGEREF _Toc162340961 \h </w:instrText>
        </w:r>
        <w:r w:rsidR="00BF6B4F" w:rsidRPr="00BF6B4F">
          <w:rPr>
            <w:noProof/>
            <w:webHidden/>
          </w:rPr>
        </w:r>
        <w:r w:rsidR="00BF6B4F" w:rsidRPr="00BF6B4F">
          <w:rPr>
            <w:noProof/>
            <w:webHidden/>
          </w:rPr>
          <w:fldChar w:fldCharType="separate"/>
        </w:r>
        <w:r w:rsidR="00BF6B4F" w:rsidRPr="00BF6B4F">
          <w:rPr>
            <w:noProof/>
            <w:webHidden/>
          </w:rPr>
          <w:t>- 12 -</w:t>
        </w:r>
        <w:r w:rsidR="00BF6B4F" w:rsidRPr="00BF6B4F">
          <w:rPr>
            <w:noProof/>
            <w:webHidden/>
          </w:rPr>
          <w:fldChar w:fldCharType="end"/>
        </w:r>
      </w:hyperlink>
    </w:p>
    <w:p w14:paraId="4E38F78E" w14:textId="0134CB23"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62" w:history="1">
        <w:r w:rsidR="00BF6B4F" w:rsidRPr="00BF6B4F">
          <w:rPr>
            <w:rStyle w:val="Hyperlink"/>
            <w:rFonts w:ascii="Times New Roman" w:eastAsia="Arial" w:hAnsi="Times New Roman" w:cs="Times New Roman"/>
            <w:noProof/>
            <w:sz w:val="22"/>
            <w:szCs w:val="22"/>
          </w:rPr>
          <w:t>Confidentiality</w:t>
        </w:r>
        <w:r w:rsidR="00BF6B4F" w:rsidRPr="00BF6B4F">
          <w:rPr>
            <w:rStyle w:val="Hyperlink"/>
            <w:rFonts w:ascii="Times New Roman" w:eastAsia="Arial" w:hAnsi="Times New Roman" w:cs="Times New Roman"/>
            <w:noProof/>
            <w:spacing w:val="-7"/>
            <w:sz w:val="22"/>
            <w:szCs w:val="22"/>
          </w:rPr>
          <w:t xml:space="preserve"> </w:t>
        </w:r>
        <w:r w:rsidR="00BF6B4F" w:rsidRPr="00BF6B4F">
          <w:rPr>
            <w:rStyle w:val="Hyperlink"/>
            <w:rFonts w:ascii="Times New Roman" w:eastAsia="Arial" w:hAnsi="Times New Roman" w:cs="Times New Roman"/>
            <w:noProof/>
            <w:sz w:val="22"/>
            <w:szCs w:val="22"/>
          </w:rPr>
          <w:t>of</w:t>
        </w:r>
        <w:r w:rsidR="00BF6B4F" w:rsidRPr="00BF6B4F">
          <w:rPr>
            <w:rStyle w:val="Hyperlink"/>
            <w:rFonts w:ascii="Times New Roman" w:eastAsia="Arial" w:hAnsi="Times New Roman" w:cs="Times New Roman"/>
            <w:noProof/>
            <w:spacing w:val="-6"/>
            <w:sz w:val="22"/>
            <w:szCs w:val="22"/>
          </w:rPr>
          <w:t xml:space="preserve"> </w:t>
        </w:r>
        <w:r w:rsidR="00BF6B4F" w:rsidRPr="00BF6B4F">
          <w:rPr>
            <w:rStyle w:val="Hyperlink"/>
            <w:rFonts w:ascii="Times New Roman" w:eastAsia="Arial" w:hAnsi="Times New Roman" w:cs="Times New Roman"/>
            <w:noProof/>
            <w:sz w:val="22"/>
            <w:szCs w:val="22"/>
          </w:rPr>
          <w:t>Information</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_Toc162340962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- 12 -</w:t>
        </w:r>
        <w:r w:rsidR="00BF6B4F" w:rsidRPr="00BF6B4F">
          <w:rPr>
            <w:rFonts w:ascii="Times New Roman" w:hAnsi="Times New Roman" w:cs="Times New Roman"/>
            <w:noProof/>
            <w:webHidden/>
            <w:sz w:val="22"/>
            <w:szCs w:val="22"/>
          </w:rPr>
          <w:fldChar w:fldCharType="end"/>
        </w:r>
      </w:hyperlink>
    </w:p>
    <w:p w14:paraId="7A7DD621" w14:textId="4EE97070"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63" w:history="1">
        <w:r w:rsidR="00BF6B4F" w:rsidRPr="00BF6B4F">
          <w:rPr>
            <w:rStyle w:val="Hyperlink"/>
            <w:rFonts w:ascii="Times New Roman" w:eastAsia="Arial" w:hAnsi="Times New Roman" w:cs="Times New Roman"/>
            <w:noProof/>
            <w:sz w:val="22"/>
            <w:szCs w:val="22"/>
          </w:rPr>
          <w:t>Material</w:t>
        </w:r>
        <w:r w:rsidR="00BF6B4F" w:rsidRPr="00BF6B4F">
          <w:rPr>
            <w:rStyle w:val="Hyperlink"/>
            <w:rFonts w:ascii="Times New Roman" w:eastAsia="Arial" w:hAnsi="Times New Roman" w:cs="Times New Roman"/>
            <w:noProof/>
            <w:spacing w:val="-7"/>
            <w:sz w:val="22"/>
            <w:szCs w:val="22"/>
          </w:rPr>
          <w:t xml:space="preserve"> </w:t>
        </w:r>
        <w:r w:rsidR="00BF6B4F" w:rsidRPr="00BF6B4F">
          <w:rPr>
            <w:rStyle w:val="Hyperlink"/>
            <w:rFonts w:ascii="Times New Roman" w:eastAsia="Arial" w:hAnsi="Times New Roman" w:cs="Times New Roman"/>
            <w:noProof/>
            <w:sz w:val="22"/>
            <w:szCs w:val="22"/>
          </w:rPr>
          <w:t>Information</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_Toc162340963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- 13 -</w:t>
        </w:r>
        <w:r w:rsidR="00BF6B4F" w:rsidRPr="00BF6B4F">
          <w:rPr>
            <w:rFonts w:ascii="Times New Roman" w:hAnsi="Times New Roman" w:cs="Times New Roman"/>
            <w:noProof/>
            <w:webHidden/>
            <w:sz w:val="22"/>
            <w:szCs w:val="22"/>
          </w:rPr>
          <w:fldChar w:fldCharType="end"/>
        </w:r>
      </w:hyperlink>
    </w:p>
    <w:p w14:paraId="488C9E22" w14:textId="485E3294"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64" w:history="1">
        <w:r w:rsidR="00BF6B4F" w:rsidRPr="00BF6B4F">
          <w:rPr>
            <w:rStyle w:val="Hyperlink"/>
            <w:rFonts w:ascii="Times New Roman" w:eastAsia="Arial" w:hAnsi="Times New Roman" w:cs="Times New Roman"/>
            <w:noProof/>
            <w:sz w:val="22"/>
            <w:szCs w:val="22"/>
          </w:rPr>
          <w:t>General</w:t>
        </w:r>
        <w:r w:rsidR="00BF6B4F" w:rsidRPr="00BF6B4F">
          <w:rPr>
            <w:rStyle w:val="Hyperlink"/>
            <w:rFonts w:ascii="Times New Roman" w:eastAsia="Arial" w:hAnsi="Times New Roman" w:cs="Times New Roman"/>
            <w:noProof/>
            <w:spacing w:val="-6"/>
            <w:sz w:val="22"/>
            <w:szCs w:val="22"/>
          </w:rPr>
          <w:t xml:space="preserve"> </w:t>
        </w:r>
        <w:r w:rsidR="00BF6B4F" w:rsidRPr="00BF6B4F">
          <w:rPr>
            <w:rStyle w:val="Hyperlink"/>
            <w:rFonts w:ascii="Times New Roman" w:eastAsia="Arial" w:hAnsi="Times New Roman" w:cs="Times New Roman"/>
            <w:noProof/>
            <w:sz w:val="22"/>
            <w:szCs w:val="22"/>
          </w:rPr>
          <w:t>Information</w:t>
        </w:r>
        <w:r w:rsidR="00BF6B4F" w:rsidRPr="00BF6B4F">
          <w:rPr>
            <w:rStyle w:val="Hyperlink"/>
            <w:rFonts w:ascii="Times New Roman" w:eastAsia="Arial" w:hAnsi="Times New Roman" w:cs="Times New Roman"/>
            <w:noProof/>
            <w:spacing w:val="-4"/>
            <w:sz w:val="22"/>
            <w:szCs w:val="22"/>
          </w:rPr>
          <w:t xml:space="preserve"> </w:t>
        </w:r>
        <w:r w:rsidR="00BF6B4F" w:rsidRPr="00BF6B4F">
          <w:rPr>
            <w:rStyle w:val="Hyperlink"/>
            <w:rFonts w:ascii="Times New Roman" w:eastAsia="Arial" w:hAnsi="Times New Roman" w:cs="Times New Roman"/>
            <w:noProof/>
            <w:sz w:val="22"/>
            <w:szCs w:val="22"/>
          </w:rPr>
          <w:t>on</w:t>
        </w:r>
        <w:r w:rsidR="00BF6B4F" w:rsidRPr="00BF6B4F">
          <w:rPr>
            <w:rStyle w:val="Hyperlink"/>
            <w:rFonts w:ascii="Times New Roman" w:eastAsia="Arial" w:hAnsi="Times New Roman" w:cs="Times New Roman"/>
            <w:noProof/>
            <w:spacing w:val="-6"/>
            <w:sz w:val="22"/>
            <w:szCs w:val="22"/>
          </w:rPr>
          <w:t xml:space="preserve"> </w:t>
        </w:r>
        <w:r w:rsidR="00BF6B4F" w:rsidRPr="00BF6B4F">
          <w:rPr>
            <w:rStyle w:val="Hyperlink"/>
            <w:rFonts w:ascii="Times New Roman" w:eastAsia="Arial" w:hAnsi="Times New Roman" w:cs="Times New Roman"/>
            <w:noProof/>
            <w:sz w:val="22"/>
            <w:szCs w:val="22"/>
          </w:rPr>
          <w:t>Insider</w:t>
        </w:r>
        <w:r w:rsidR="00BF6B4F" w:rsidRPr="00BF6B4F">
          <w:rPr>
            <w:rStyle w:val="Hyperlink"/>
            <w:rFonts w:ascii="Times New Roman" w:eastAsia="Arial" w:hAnsi="Times New Roman" w:cs="Times New Roman"/>
            <w:noProof/>
            <w:spacing w:val="-5"/>
            <w:sz w:val="22"/>
            <w:szCs w:val="22"/>
          </w:rPr>
          <w:t xml:space="preserve"> </w:t>
        </w:r>
        <w:r w:rsidR="00BF6B4F" w:rsidRPr="00BF6B4F">
          <w:rPr>
            <w:rStyle w:val="Hyperlink"/>
            <w:rFonts w:ascii="Times New Roman" w:eastAsia="Arial" w:hAnsi="Times New Roman" w:cs="Times New Roman"/>
            <w:noProof/>
            <w:sz w:val="22"/>
            <w:szCs w:val="22"/>
          </w:rPr>
          <w:t>Trading</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_Toc162340964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- 15 -</w:t>
        </w:r>
        <w:r w:rsidR="00BF6B4F" w:rsidRPr="00BF6B4F">
          <w:rPr>
            <w:rFonts w:ascii="Times New Roman" w:hAnsi="Times New Roman" w:cs="Times New Roman"/>
            <w:noProof/>
            <w:webHidden/>
            <w:sz w:val="22"/>
            <w:szCs w:val="22"/>
          </w:rPr>
          <w:fldChar w:fldCharType="end"/>
        </w:r>
      </w:hyperlink>
    </w:p>
    <w:p w14:paraId="559B58CA" w14:textId="18557202"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65" w:history="1">
        <w:r w:rsidR="00BF6B4F" w:rsidRPr="00BF6B4F">
          <w:rPr>
            <w:rStyle w:val="Hyperlink"/>
            <w:rFonts w:ascii="Times New Roman" w:eastAsia="Arial" w:hAnsi="Times New Roman" w:cs="Times New Roman"/>
            <w:noProof/>
            <w:sz w:val="22"/>
            <w:szCs w:val="22"/>
          </w:rPr>
          <w:t>General</w:t>
        </w:r>
        <w:r w:rsidR="00BF6B4F" w:rsidRPr="00BF6B4F">
          <w:rPr>
            <w:rStyle w:val="Hyperlink"/>
            <w:rFonts w:ascii="Times New Roman" w:eastAsia="Arial" w:hAnsi="Times New Roman" w:cs="Times New Roman"/>
            <w:noProof/>
            <w:spacing w:val="-1"/>
            <w:sz w:val="22"/>
            <w:szCs w:val="22"/>
          </w:rPr>
          <w:t xml:space="preserve"> </w:t>
        </w:r>
        <w:r w:rsidR="00BF6B4F" w:rsidRPr="00BF6B4F">
          <w:rPr>
            <w:rStyle w:val="Hyperlink"/>
            <w:rFonts w:ascii="Times New Roman" w:eastAsia="Arial" w:hAnsi="Times New Roman" w:cs="Times New Roman"/>
            <w:noProof/>
            <w:sz w:val="22"/>
            <w:szCs w:val="22"/>
          </w:rPr>
          <w:t>Rule</w:t>
        </w:r>
        <w:r w:rsidR="00BF6B4F" w:rsidRPr="00BF6B4F">
          <w:rPr>
            <w:rStyle w:val="Hyperlink"/>
            <w:rFonts w:ascii="Times New Roman" w:eastAsia="Arial" w:hAnsi="Times New Roman" w:cs="Times New Roman"/>
            <w:noProof/>
            <w:spacing w:val="-5"/>
            <w:sz w:val="22"/>
            <w:szCs w:val="22"/>
          </w:rPr>
          <w:t xml:space="preserve"> </w:t>
        </w:r>
        <w:r w:rsidR="00BF6B4F" w:rsidRPr="00BF6B4F">
          <w:rPr>
            <w:rStyle w:val="Hyperlink"/>
            <w:rFonts w:ascii="Times New Roman" w:eastAsia="Arial" w:hAnsi="Times New Roman" w:cs="Times New Roman"/>
            <w:noProof/>
            <w:sz w:val="22"/>
            <w:szCs w:val="22"/>
          </w:rPr>
          <w:t>on</w:t>
        </w:r>
        <w:r w:rsidR="00BF6B4F" w:rsidRPr="00BF6B4F">
          <w:rPr>
            <w:rStyle w:val="Hyperlink"/>
            <w:rFonts w:ascii="Times New Roman" w:eastAsia="Arial" w:hAnsi="Times New Roman" w:cs="Times New Roman"/>
            <w:noProof/>
            <w:spacing w:val="-7"/>
            <w:sz w:val="22"/>
            <w:szCs w:val="22"/>
          </w:rPr>
          <w:t xml:space="preserve"> </w:t>
        </w:r>
        <w:r w:rsidR="00BF6B4F" w:rsidRPr="00BF6B4F">
          <w:rPr>
            <w:rStyle w:val="Hyperlink"/>
            <w:rFonts w:ascii="Times New Roman" w:eastAsia="Arial" w:hAnsi="Times New Roman" w:cs="Times New Roman"/>
            <w:noProof/>
            <w:sz w:val="22"/>
            <w:szCs w:val="22"/>
          </w:rPr>
          <w:t>Trading</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_Toc162340965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- 16 -</w:t>
        </w:r>
        <w:r w:rsidR="00BF6B4F" w:rsidRPr="00BF6B4F">
          <w:rPr>
            <w:rFonts w:ascii="Times New Roman" w:hAnsi="Times New Roman" w:cs="Times New Roman"/>
            <w:noProof/>
            <w:webHidden/>
            <w:sz w:val="22"/>
            <w:szCs w:val="22"/>
          </w:rPr>
          <w:fldChar w:fldCharType="end"/>
        </w:r>
      </w:hyperlink>
    </w:p>
    <w:p w14:paraId="43AA2070" w14:textId="099E37C5"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66" w:history="1">
        <w:r w:rsidR="00BF6B4F" w:rsidRPr="00BF6B4F">
          <w:rPr>
            <w:rStyle w:val="Hyperlink"/>
            <w:rFonts w:ascii="Times New Roman" w:eastAsia="Arial" w:hAnsi="Times New Roman" w:cs="Times New Roman"/>
            <w:noProof/>
            <w:sz w:val="22"/>
            <w:szCs w:val="22"/>
          </w:rPr>
          <w:t>Trading</w:t>
        </w:r>
        <w:r w:rsidR="00BF6B4F" w:rsidRPr="00BF6B4F">
          <w:rPr>
            <w:rStyle w:val="Hyperlink"/>
            <w:rFonts w:ascii="Times New Roman" w:eastAsia="Arial" w:hAnsi="Times New Roman" w:cs="Times New Roman"/>
            <w:noProof/>
            <w:spacing w:val="-5"/>
            <w:sz w:val="22"/>
            <w:szCs w:val="22"/>
          </w:rPr>
          <w:t xml:space="preserve"> </w:t>
        </w:r>
        <w:r w:rsidR="00BF6B4F" w:rsidRPr="00BF6B4F">
          <w:rPr>
            <w:rStyle w:val="Hyperlink"/>
            <w:rFonts w:ascii="Times New Roman" w:eastAsia="Arial" w:hAnsi="Times New Roman" w:cs="Times New Roman"/>
            <w:noProof/>
            <w:sz w:val="22"/>
            <w:szCs w:val="22"/>
          </w:rPr>
          <w:t>Policy</w:t>
        </w:r>
        <w:r w:rsidR="00BF6B4F" w:rsidRPr="00BF6B4F">
          <w:rPr>
            <w:rStyle w:val="Hyperlink"/>
            <w:rFonts w:ascii="Times New Roman" w:eastAsia="Arial" w:hAnsi="Times New Roman" w:cs="Times New Roman"/>
            <w:noProof/>
            <w:spacing w:val="-6"/>
            <w:sz w:val="22"/>
            <w:szCs w:val="22"/>
          </w:rPr>
          <w:t xml:space="preserve"> </w:t>
        </w:r>
        <w:r w:rsidR="00BF6B4F" w:rsidRPr="00BF6B4F">
          <w:rPr>
            <w:rStyle w:val="Hyperlink"/>
            <w:rFonts w:ascii="Times New Roman" w:eastAsia="Arial" w:hAnsi="Times New Roman" w:cs="Times New Roman"/>
            <w:noProof/>
            <w:sz w:val="22"/>
            <w:szCs w:val="22"/>
          </w:rPr>
          <w:t>for</w:t>
        </w:r>
        <w:r w:rsidR="00BF6B4F" w:rsidRPr="00BF6B4F">
          <w:rPr>
            <w:rStyle w:val="Hyperlink"/>
            <w:rFonts w:ascii="Times New Roman" w:eastAsia="Arial" w:hAnsi="Times New Roman" w:cs="Times New Roman"/>
            <w:noProof/>
            <w:spacing w:val="-4"/>
            <w:sz w:val="22"/>
            <w:szCs w:val="22"/>
          </w:rPr>
          <w:t xml:space="preserve"> </w:t>
        </w:r>
        <w:r w:rsidR="00BF6B4F" w:rsidRPr="00BF6B4F">
          <w:rPr>
            <w:rStyle w:val="Hyperlink"/>
            <w:rFonts w:ascii="Times New Roman" w:eastAsia="Arial" w:hAnsi="Times New Roman" w:cs="Times New Roman"/>
            <w:noProof/>
            <w:sz w:val="22"/>
            <w:szCs w:val="22"/>
          </w:rPr>
          <w:t>Restricted</w:t>
        </w:r>
        <w:r w:rsidR="00BF6B4F" w:rsidRPr="00BF6B4F">
          <w:rPr>
            <w:rStyle w:val="Hyperlink"/>
            <w:rFonts w:ascii="Times New Roman" w:eastAsia="Arial" w:hAnsi="Times New Roman" w:cs="Times New Roman"/>
            <w:noProof/>
            <w:spacing w:val="-6"/>
            <w:sz w:val="22"/>
            <w:szCs w:val="22"/>
          </w:rPr>
          <w:t xml:space="preserve"> </w:t>
        </w:r>
        <w:r w:rsidR="00BF6B4F" w:rsidRPr="00BF6B4F">
          <w:rPr>
            <w:rStyle w:val="Hyperlink"/>
            <w:rFonts w:ascii="Times New Roman" w:eastAsia="Arial" w:hAnsi="Times New Roman" w:cs="Times New Roman"/>
            <w:noProof/>
            <w:sz w:val="22"/>
            <w:szCs w:val="22"/>
          </w:rPr>
          <w:t>Persons</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_Toc162340966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- 16 -</w:t>
        </w:r>
        <w:r w:rsidR="00BF6B4F" w:rsidRPr="00BF6B4F">
          <w:rPr>
            <w:rFonts w:ascii="Times New Roman" w:hAnsi="Times New Roman" w:cs="Times New Roman"/>
            <w:noProof/>
            <w:webHidden/>
            <w:sz w:val="22"/>
            <w:szCs w:val="22"/>
          </w:rPr>
          <w:fldChar w:fldCharType="end"/>
        </w:r>
      </w:hyperlink>
    </w:p>
    <w:p w14:paraId="70AB4778" w14:textId="013CDFC8"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67" w:history="1">
        <w:r w:rsidR="00BF6B4F" w:rsidRPr="00BF6B4F">
          <w:rPr>
            <w:rStyle w:val="Hyperlink"/>
            <w:rFonts w:ascii="Times New Roman" w:eastAsia="Arial" w:hAnsi="Times New Roman" w:cs="Times New Roman"/>
            <w:noProof/>
            <w:sz w:val="22"/>
            <w:szCs w:val="22"/>
          </w:rPr>
          <w:t>Pre-Clearance Requirements</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_Toc162340967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- 17 -</w:t>
        </w:r>
        <w:r w:rsidR="00BF6B4F" w:rsidRPr="00BF6B4F">
          <w:rPr>
            <w:rFonts w:ascii="Times New Roman" w:hAnsi="Times New Roman" w:cs="Times New Roman"/>
            <w:noProof/>
            <w:webHidden/>
            <w:sz w:val="22"/>
            <w:szCs w:val="22"/>
          </w:rPr>
          <w:fldChar w:fldCharType="end"/>
        </w:r>
      </w:hyperlink>
    </w:p>
    <w:p w14:paraId="75E1BE2D" w14:textId="37F0CB5A"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68" w:history="1">
        <w:r w:rsidR="00BF6B4F" w:rsidRPr="00BF6B4F">
          <w:rPr>
            <w:rStyle w:val="Hyperlink"/>
            <w:rFonts w:ascii="Times New Roman" w:eastAsia="Arial" w:hAnsi="Times New Roman" w:cs="Times New Roman"/>
            <w:noProof/>
            <w:sz w:val="22"/>
            <w:szCs w:val="22"/>
          </w:rPr>
          <w:t>Insider Reporting Obligations</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_Toc162340968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- 18 -</w:t>
        </w:r>
        <w:r w:rsidR="00BF6B4F" w:rsidRPr="00BF6B4F">
          <w:rPr>
            <w:rFonts w:ascii="Times New Roman" w:hAnsi="Times New Roman" w:cs="Times New Roman"/>
            <w:noProof/>
            <w:webHidden/>
            <w:sz w:val="22"/>
            <w:szCs w:val="22"/>
          </w:rPr>
          <w:fldChar w:fldCharType="end"/>
        </w:r>
      </w:hyperlink>
    </w:p>
    <w:p w14:paraId="7049C0A7" w14:textId="28C8DF7B"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69" w:history="1">
        <w:r w:rsidR="00BF6B4F" w:rsidRPr="00BF6B4F">
          <w:rPr>
            <w:rStyle w:val="Hyperlink"/>
            <w:rFonts w:ascii="Times New Roman" w:eastAsia="Arial" w:hAnsi="Times New Roman" w:cs="Times New Roman"/>
            <w:noProof/>
            <w:sz w:val="22"/>
            <w:szCs w:val="22"/>
          </w:rPr>
          <w:t>Trading by Persons Other Than an Insider</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_Toc162340969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- 19 -</w:t>
        </w:r>
        <w:r w:rsidR="00BF6B4F" w:rsidRPr="00BF6B4F">
          <w:rPr>
            <w:rFonts w:ascii="Times New Roman" w:hAnsi="Times New Roman" w:cs="Times New Roman"/>
            <w:noProof/>
            <w:webHidden/>
            <w:sz w:val="22"/>
            <w:szCs w:val="22"/>
          </w:rPr>
          <w:fldChar w:fldCharType="end"/>
        </w:r>
      </w:hyperlink>
    </w:p>
    <w:p w14:paraId="5870ADB1" w14:textId="0140EF33"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70" w:history="1">
        <w:r w:rsidR="00BF6B4F" w:rsidRPr="00BF6B4F">
          <w:rPr>
            <w:rStyle w:val="Hyperlink"/>
            <w:rFonts w:ascii="Times New Roman" w:eastAsia="Arial" w:hAnsi="Times New Roman" w:cs="Times New Roman"/>
            <w:noProof/>
            <w:sz w:val="22"/>
            <w:szCs w:val="22"/>
          </w:rPr>
          <w:t>Procedures</w:t>
        </w:r>
        <w:r w:rsidR="00BF6B4F" w:rsidRPr="00BF6B4F">
          <w:rPr>
            <w:rStyle w:val="Hyperlink"/>
            <w:rFonts w:ascii="Times New Roman" w:hAnsi="Times New Roman" w:cs="Times New Roman"/>
            <w:noProof/>
            <w:spacing w:val="-10"/>
            <w:sz w:val="22"/>
            <w:szCs w:val="22"/>
          </w:rPr>
          <w:t xml:space="preserve"> </w:t>
        </w:r>
        <w:r w:rsidR="00BF6B4F" w:rsidRPr="00BF6B4F">
          <w:rPr>
            <w:rStyle w:val="Hyperlink"/>
            <w:rFonts w:ascii="Times New Roman" w:hAnsi="Times New Roman" w:cs="Times New Roman"/>
            <w:noProof/>
            <w:sz w:val="22"/>
            <w:szCs w:val="22"/>
          </w:rPr>
          <w:t>for</w:t>
        </w:r>
        <w:r w:rsidR="00BF6B4F" w:rsidRPr="00BF6B4F">
          <w:rPr>
            <w:rStyle w:val="Hyperlink"/>
            <w:rFonts w:ascii="Times New Roman" w:hAnsi="Times New Roman" w:cs="Times New Roman"/>
            <w:noProof/>
            <w:spacing w:val="-12"/>
            <w:sz w:val="22"/>
            <w:szCs w:val="22"/>
          </w:rPr>
          <w:t xml:space="preserve"> </w:t>
        </w:r>
        <w:r w:rsidR="00BF6B4F" w:rsidRPr="00BF6B4F">
          <w:rPr>
            <w:rStyle w:val="Hyperlink"/>
            <w:rFonts w:ascii="Times New Roman" w:hAnsi="Times New Roman" w:cs="Times New Roman"/>
            <w:noProof/>
            <w:sz w:val="22"/>
            <w:szCs w:val="22"/>
          </w:rPr>
          <w:t>Preventing</w:t>
        </w:r>
        <w:r w:rsidR="00BF6B4F" w:rsidRPr="00BF6B4F">
          <w:rPr>
            <w:rStyle w:val="Hyperlink"/>
            <w:rFonts w:ascii="Times New Roman" w:hAnsi="Times New Roman" w:cs="Times New Roman"/>
            <w:noProof/>
            <w:spacing w:val="-8"/>
            <w:sz w:val="22"/>
            <w:szCs w:val="22"/>
          </w:rPr>
          <w:t xml:space="preserve"> </w:t>
        </w:r>
        <w:r w:rsidR="00BF6B4F" w:rsidRPr="00BF6B4F">
          <w:rPr>
            <w:rStyle w:val="Hyperlink"/>
            <w:rFonts w:ascii="Times New Roman" w:hAnsi="Times New Roman" w:cs="Times New Roman"/>
            <w:noProof/>
            <w:sz w:val="22"/>
            <w:szCs w:val="22"/>
          </w:rPr>
          <w:t>Insider</w:t>
        </w:r>
        <w:r w:rsidR="00BF6B4F" w:rsidRPr="00BF6B4F">
          <w:rPr>
            <w:rStyle w:val="Hyperlink"/>
            <w:rFonts w:ascii="Times New Roman" w:hAnsi="Times New Roman" w:cs="Times New Roman"/>
            <w:noProof/>
            <w:spacing w:val="-9"/>
            <w:sz w:val="22"/>
            <w:szCs w:val="22"/>
          </w:rPr>
          <w:t xml:space="preserve"> </w:t>
        </w:r>
        <w:r w:rsidR="00BF6B4F" w:rsidRPr="00BF6B4F">
          <w:rPr>
            <w:rStyle w:val="Hyperlink"/>
            <w:rFonts w:ascii="Times New Roman" w:hAnsi="Times New Roman" w:cs="Times New Roman"/>
            <w:noProof/>
            <w:sz w:val="22"/>
            <w:szCs w:val="22"/>
          </w:rPr>
          <w:t>Trading</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_Toc162340970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- 19 -</w:t>
        </w:r>
        <w:r w:rsidR="00BF6B4F" w:rsidRPr="00BF6B4F">
          <w:rPr>
            <w:rFonts w:ascii="Times New Roman" w:hAnsi="Times New Roman" w:cs="Times New Roman"/>
            <w:noProof/>
            <w:webHidden/>
            <w:sz w:val="22"/>
            <w:szCs w:val="22"/>
          </w:rPr>
          <w:fldChar w:fldCharType="end"/>
        </w:r>
      </w:hyperlink>
    </w:p>
    <w:p w14:paraId="75C45636" w14:textId="42F9180B"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71" w:history="1">
        <w:r w:rsidR="00BF6B4F" w:rsidRPr="00BF6B4F">
          <w:rPr>
            <w:rStyle w:val="Hyperlink"/>
            <w:rFonts w:ascii="Times New Roman" w:hAnsi="Times New Roman" w:cs="Times New Roman"/>
            <w:i w:val="0"/>
            <w:iCs w:val="0"/>
            <w:noProof/>
            <w:sz w:val="22"/>
            <w:szCs w:val="22"/>
          </w:rPr>
          <w:t>Identifying Material, Non-Public Information</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_Toc162340971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- 19 -</w:t>
        </w:r>
        <w:r w:rsidR="00BF6B4F" w:rsidRPr="00BF6B4F">
          <w:rPr>
            <w:rFonts w:ascii="Times New Roman" w:hAnsi="Times New Roman" w:cs="Times New Roman"/>
            <w:i w:val="0"/>
            <w:iCs w:val="0"/>
            <w:noProof/>
            <w:webHidden/>
            <w:sz w:val="22"/>
            <w:szCs w:val="22"/>
          </w:rPr>
          <w:fldChar w:fldCharType="end"/>
        </w:r>
      </w:hyperlink>
    </w:p>
    <w:p w14:paraId="082C3993" w14:textId="33FF1CDC"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72" w:history="1">
        <w:r w:rsidR="00BF6B4F" w:rsidRPr="00BF6B4F">
          <w:rPr>
            <w:rStyle w:val="Hyperlink"/>
            <w:rFonts w:ascii="Times New Roman" w:hAnsi="Times New Roman" w:cs="Times New Roman"/>
            <w:i w:val="0"/>
            <w:iCs w:val="0"/>
            <w:noProof/>
            <w:sz w:val="22"/>
            <w:szCs w:val="22"/>
          </w:rPr>
          <w:t>Access to Information</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_Toc162340972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- 20 -</w:t>
        </w:r>
        <w:r w:rsidR="00BF6B4F" w:rsidRPr="00BF6B4F">
          <w:rPr>
            <w:rFonts w:ascii="Times New Roman" w:hAnsi="Times New Roman" w:cs="Times New Roman"/>
            <w:i w:val="0"/>
            <w:iCs w:val="0"/>
            <w:noProof/>
            <w:webHidden/>
            <w:sz w:val="22"/>
            <w:szCs w:val="22"/>
          </w:rPr>
          <w:fldChar w:fldCharType="end"/>
        </w:r>
      </w:hyperlink>
    </w:p>
    <w:p w14:paraId="23A97BDE" w14:textId="184541F4"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73" w:history="1">
        <w:r w:rsidR="00BF6B4F" w:rsidRPr="00BF6B4F">
          <w:rPr>
            <w:rStyle w:val="Hyperlink"/>
            <w:rFonts w:ascii="Times New Roman" w:hAnsi="Times New Roman" w:cs="Times New Roman"/>
            <w:i w:val="0"/>
            <w:iCs w:val="0"/>
            <w:noProof/>
            <w:sz w:val="22"/>
            <w:szCs w:val="22"/>
          </w:rPr>
          <w:t>Inquiries from Third Parties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_Toc162340973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- 20 -</w:t>
        </w:r>
        <w:r w:rsidR="00BF6B4F" w:rsidRPr="00BF6B4F">
          <w:rPr>
            <w:rFonts w:ascii="Times New Roman" w:hAnsi="Times New Roman" w:cs="Times New Roman"/>
            <w:i w:val="0"/>
            <w:iCs w:val="0"/>
            <w:noProof/>
            <w:webHidden/>
            <w:sz w:val="22"/>
            <w:szCs w:val="22"/>
          </w:rPr>
          <w:fldChar w:fldCharType="end"/>
        </w:r>
      </w:hyperlink>
    </w:p>
    <w:p w14:paraId="3801C7B8" w14:textId="44F6D63E"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74" w:history="1">
        <w:r w:rsidR="00BF6B4F" w:rsidRPr="00BF6B4F">
          <w:rPr>
            <w:rStyle w:val="Hyperlink"/>
            <w:rFonts w:ascii="Times New Roman" w:hAnsi="Times New Roman" w:cs="Times New Roman"/>
            <w:i w:val="0"/>
            <w:iCs w:val="0"/>
            <w:noProof/>
            <w:sz w:val="22"/>
            <w:szCs w:val="22"/>
          </w:rPr>
          <w:t>Limitations on Access to Company Information</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_Toc162340974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- 20 -</w:t>
        </w:r>
        <w:r w:rsidR="00BF6B4F" w:rsidRPr="00BF6B4F">
          <w:rPr>
            <w:rFonts w:ascii="Times New Roman" w:hAnsi="Times New Roman" w:cs="Times New Roman"/>
            <w:i w:val="0"/>
            <w:iCs w:val="0"/>
            <w:noProof/>
            <w:webHidden/>
            <w:sz w:val="22"/>
            <w:szCs w:val="22"/>
          </w:rPr>
          <w:fldChar w:fldCharType="end"/>
        </w:r>
      </w:hyperlink>
    </w:p>
    <w:p w14:paraId="3757B00A" w14:textId="40BEA1D3"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75" w:history="1">
        <w:r w:rsidR="00BF6B4F" w:rsidRPr="00BF6B4F">
          <w:rPr>
            <w:rStyle w:val="Hyperlink"/>
            <w:rFonts w:ascii="Times New Roman" w:hAnsi="Times New Roman" w:cs="Times New Roman"/>
            <w:i w:val="0"/>
            <w:iCs w:val="0"/>
            <w:noProof/>
            <w:sz w:val="22"/>
            <w:szCs w:val="22"/>
          </w:rPr>
          <w:t>Avoidance of Aggressive or Speculative Trading; Additional Prohibitions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_Toc162340975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- 21 -</w:t>
        </w:r>
        <w:r w:rsidR="00BF6B4F" w:rsidRPr="00BF6B4F">
          <w:rPr>
            <w:rFonts w:ascii="Times New Roman" w:hAnsi="Times New Roman" w:cs="Times New Roman"/>
            <w:i w:val="0"/>
            <w:iCs w:val="0"/>
            <w:noProof/>
            <w:webHidden/>
            <w:sz w:val="22"/>
            <w:szCs w:val="22"/>
          </w:rPr>
          <w:fldChar w:fldCharType="end"/>
        </w:r>
      </w:hyperlink>
    </w:p>
    <w:p w14:paraId="3A095370" w14:textId="04AD3A83"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76" w:history="1">
        <w:r w:rsidR="00BF6B4F" w:rsidRPr="00BF6B4F">
          <w:rPr>
            <w:rStyle w:val="Hyperlink"/>
            <w:rFonts w:ascii="Times New Roman" w:hAnsi="Times New Roman" w:cs="Times New Roman"/>
            <w:i w:val="0"/>
            <w:iCs w:val="0"/>
            <w:noProof/>
            <w:sz w:val="22"/>
            <w:szCs w:val="22"/>
          </w:rPr>
          <w:t>No Trading in Securities of Other Companies While Aware of Material Non-Public Information</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_Toc162340976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- 21 -</w:t>
        </w:r>
        <w:r w:rsidR="00BF6B4F" w:rsidRPr="00BF6B4F">
          <w:rPr>
            <w:rFonts w:ascii="Times New Roman" w:hAnsi="Times New Roman" w:cs="Times New Roman"/>
            <w:i w:val="0"/>
            <w:iCs w:val="0"/>
            <w:noProof/>
            <w:webHidden/>
            <w:sz w:val="22"/>
            <w:szCs w:val="22"/>
          </w:rPr>
          <w:fldChar w:fldCharType="end"/>
        </w:r>
      </w:hyperlink>
    </w:p>
    <w:p w14:paraId="12D2C76E" w14:textId="4B213F36"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77" w:history="1">
        <w:r w:rsidR="00BF6B4F" w:rsidRPr="00BF6B4F">
          <w:rPr>
            <w:rStyle w:val="Hyperlink"/>
            <w:rFonts w:ascii="Times New Roman" w:hAnsi="Times New Roman" w:cs="Times New Roman"/>
            <w:i w:val="0"/>
            <w:iCs w:val="0"/>
            <w:noProof/>
            <w:sz w:val="22"/>
            <w:szCs w:val="22"/>
          </w:rPr>
          <w:t>Frequent Trading of the Company’s Securities is Strongly Discouraged</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_Toc162340977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- 21 -</w:t>
        </w:r>
        <w:r w:rsidR="00BF6B4F" w:rsidRPr="00BF6B4F">
          <w:rPr>
            <w:rFonts w:ascii="Times New Roman" w:hAnsi="Times New Roman" w:cs="Times New Roman"/>
            <w:i w:val="0"/>
            <w:iCs w:val="0"/>
            <w:noProof/>
            <w:webHidden/>
            <w:sz w:val="22"/>
            <w:szCs w:val="22"/>
          </w:rPr>
          <w:fldChar w:fldCharType="end"/>
        </w:r>
      </w:hyperlink>
    </w:p>
    <w:p w14:paraId="3B399556" w14:textId="58E4F59C"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78" w:history="1">
        <w:r w:rsidR="00BF6B4F" w:rsidRPr="00BF6B4F">
          <w:rPr>
            <w:rStyle w:val="Hyperlink"/>
            <w:rFonts w:ascii="Times New Roman" w:hAnsi="Times New Roman" w:cs="Times New Roman"/>
            <w:i w:val="0"/>
            <w:iCs w:val="0"/>
            <w:noProof/>
            <w:sz w:val="22"/>
            <w:szCs w:val="22"/>
          </w:rPr>
          <w:t>No Short Sales of the Company’s Securities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_Toc162340978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- 21 -</w:t>
        </w:r>
        <w:r w:rsidR="00BF6B4F" w:rsidRPr="00BF6B4F">
          <w:rPr>
            <w:rFonts w:ascii="Times New Roman" w:hAnsi="Times New Roman" w:cs="Times New Roman"/>
            <w:i w:val="0"/>
            <w:iCs w:val="0"/>
            <w:noProof/>
            <w:webHidden/>
            <w:sz w:val="22"/>
            <w:szCs w:val="22"/>
          </w:rPr>
          <w:fldChar w:fldCharType="end"/>
        </w:r>
      </w:hyperlink>
    </w:p>
    <w:p w14:paraId="2B22DDEF" w14:textId="5B43C00E"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79" w:history="1">
        <w:r w:rsidR="00BF6B4F" w:rsidRPr="00BF6B4F">
          <w:rPr>
            <w:rStyle w:val="Hyperlink"/>
            <w:rFonts w:ascii="Times New Roman" w:hAnsi="Times New Roman" w:cs="Times New Roman"/>
            <w:i w:val="0"/>
            <w:iCs w:val="0"/>
            <w:noProof/>
            <w:sz w:val="22"/>
            <w:szCs w:val="22"/>
          </w:rPr>
          <w:t>No Trading in Derivatives of the Company</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_Toc162340979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- 22 -</w:t>
        </w:r>
        <w:r w:rsidR="00BF6B4F" w:rsidRPr="00BF6B4F">
          <w:rPr>
            <w:rFonts w:ascii="Times New Roman" w:hAnsi="Times New Roman" w:cs="Times New Roman"/>
            <w:i w:val="0"/>
            <w:iCs w:val="0"/>
            <w:noProof/>
            <w:webHidden/>
            <w:sz w:val="22"/>
            <w:szCs w:val="22"/>
          </w:rPr>
          <w:fldChar w:fldCharType="end"/>
        </w:r>
      </w:hyperlink>
    </w:p>
    <w:p w14:paraId="73A8DD8E" w14:textId="22AE4C59"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0" w:history="1">
        <w:r w:rsidR="00BF6B4F" w:rsidRPr="00BF6B4F">
          <w:rPr>
            <w:rStyle w:val="Hyperlink"/>
            <w:rFonts w:ascii="Times New Roman" w:hAnsi="Times New Roman" w:cs="Times New Roman"/>
            <w:i w:val="0"/>
            <w:iCs w:val="0"/>
            <w:noProof/>
            <w:sz w:val="22"/>
            <w:szCs w:val="22"/>
          </w:rPr>
          <w:t>No Hedging Transactions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_Toc162340980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- 22 -</w:t>
        </w:r>
        <w:r w:rsidR="00BF6B4F" w:rsidRPr="00BF6B4F">
          <w:rPr>
            <w:rFonts w:ascii="Times New Roman" w:hAnsi="Times New Roman" w:cs="Times New Roman"/>
            <w:i w:val="0"/>
            <w:iCs w:val="0"/>
            <w:noProof/>
            <w:webHidden/>
            <w:sz w:val="22"/>
            <w:szCs w:val="22"/>
          </w:rPr>
          <w:fldChar w:fldCharType="end"/>
        </w:r>
      </w:hyperlink>
    </w:p>
    <w:p w14:paraId="30489895" w14:textId="2DB68E3B"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1" w:history="1">
        <w:r w:rsidR="00BF6B4F" w:rsidRPr="00BF6B4F">
          <w:rPr>
            <w:rStyle w:val="Hyperlink"/>
            <w:rFonts w:ascii="Times New Roman" w:hAnsi="Times New Roman" w:cs="Times New Roman"/>
            <w:i w:val="0"/>
            <w:iCs w:val="0"/>
            <w:noProof/>
            <w:sz w:val="22"/>
            <w:szCs w:val="22"/>
          </w:rPr>
          <w:t>No Margin Accounts or Pledges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_Toc162340981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- 22 -</w:t>
        </w:r>
        <w:r w:rsidR="00BF6B4F" w:rsidRPr="00BF6B4F">
          <w:rPr>
            <w:rFonts w:ascii="Times New Roman" w:hAnsi="Times New Roman" w:cs="Times New Roman"/>
            <w:i w:val="0"/>
            <w:iCs w:val="0"/>
            <w:noProof/>
            <w:webHidden/>
            <w:sz w:val="22"/>
            <w:szCs w:val="22"/>
          </w:rPr>
          <w:fldChar w:fldCharType="end"/>
        </w:r>
      </w:hyperlink>
    </w:p>
    <w:p w14:paraId="6C1259AD" w14:textId="5A44E1B5"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2" w:history="1">
        <w:r w:rsidR="00BF6B4F" w:rsidRPr="00BF6B4F">
          <w:rPr>
            <w:rStyle w:val="Hyperlink"/>
            <w:rFonts w:ascii="Times New Roman" w:hAnsi="Times New Roman" w:cs="Times New Roman"/>
            <w:i w:val="0"/>
            <w:iCs w:val="0"/>
            <w:noProof/>
            <w:sz w:val="22"/>
            <w:szCs w:val="22"/>
          </w:rPr>
          <w:t>Limited Use of Standing Orders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_Toc162340982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- 22 -</w:t>
        </w:r>
        <w:r w:rsidR="00BF6B4F" w:rsidRPr="00BF6B4F">
          <w:rPr>
            <w:rFonts w:ascii="Times New Roman" w:hAnsi="Times New Roman" w:cs="Times New Roman"/>
            <w:i w:val="0"/>
            <w:iCs w:val="0"/>
            <w:noProof/>
            <w:webHidden/>
            <w:sz w:val="22"/>
            <w:szCs w:val="22"/>
          </w:rPr>
          <w:fldChar w:fldCharType="end"/>
        </w:r>
      </w:hyperlink>
    </w:p>
    <w:p w14:paraId="170741FA" w14:textId="6F36418E"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3" w:history="1">
        <w:r w:rsidR="00BF6B4F" w:rsidRPr="00BF6B4F">
          <w:rPr>
            <w:rStyle w:val="Hyperlink"/>
            <w:rFonts w:ascii="Times New Roman" w:hAnsi="Times New Roman" w:cs="Times New Roman"/>
            <w:i w:val="0"/>
            <w:iCs w:val="0"/>
            <w:noProof/>
            <w:sz w:val="22"/>
            <w:szCs w:val="22"/>
          </w:rPr>
          <w:t>No Trading on Rumors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_Toc162340983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- 22 -</w:t>
        </w:r>
        <w:r w:rsidR="00BF6B4F" w:rsidRPr="00BF6B4F">
          <w:rPr>
            <w:rFonts w:ascii="Times New Roman" w:hAnsi="Times New Roman" w:cs="Times New Roman"/>
            <w:i w:val="0"/>
            <w:iCs w:val="0"/>
            <w:noProof/>
            <w:webHidden/>
            <w:sz w:val="22"/>
            <w:szCs w:val="22"/>
          </w:rPr>
          <w:fldChar w:fldCharType="end"/>
        </w:r>
      </w:hyperlink>
    </w:p>
    <w:p w14:paraId="0C7ADEAD" w14:textId="6D2758EF"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4" w:history="1">
        <w:r w:rsidR="00BF6B4F" w:rsidRPr="00BF6B4F">
          <w:rPr>
            <w:rStyle w:val="Hyperlink"/>
            <w:rFonts w:ascii="Times New Roman" w:hAnsi="Times New Roman" w:cs="Times New Roman"/>
            <w:i w:val="0"/>
            <w:iCs w:val="0"/>
            <w:noProof/>
            <w:sz w:val="22"/>
            <w:szCs w:val="22"/>
          </w:rPr>
          <w:t>Material Non-Public Information Must be Kept Confidential</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_Toc162340984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- 22 -</w:t>
        </w:r>
        <w:r w:rsidR="00BF6B4F" w:rsidRPr="00BF6B4F">
          <w:rPr>
            <w:rFonts w:ascii="Times New Roman" w:hAnsi="Times New Roman" w:cs="Times New Roman"/>
            <w:i w:val="0"/>
            <w:iCs w:val="0"/>
            <w:noProof/>
            <w:webHidden/>
            <w:sz w:val="22"/>
            <w:szCs w:val="22"/>
          </w:rPr>
          <w:fldChar w:fldCharType="end"/>
        </w:r>
      </w:hyperlink>
    </w:p>
    <w:p w14:paraId="60BD57EE" w14:textId="00851F2C"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5" w:history="1">
        <w:r w:rsidR="00BF6B4F" w:rsidRPr="00BF6B4F">
          <w:rPr>
            <w:rStyle w:val="Hyperlink"/>
            <w:rFonts w:ascii="Times New Roman" w:hAnsi="Times New Roman" w:cs="Times New Roman"/>
            <w:i w:val="0"/>
            <w:iCs w:val="0"/>
            <w:noProof/>
            <w:sz w:val="22"/>
            <w:szCs w:val="22"/>
          </w:rPr>
          <w:t>Participation in Electronic Bulletin Boards, Chat Rooms, Blogs or Websites Must Be Consistent With This Policy</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_Toc162340985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- 23 -</w:t>
        </w:r>
        <w:r w:rsidR="00BF6B4F" w:rsidRPr="00BF6B4F">
          <w:rPr>
            <w:rFonts w:ascii="Times New Roman" w:hAnsi="Times New Roman" w:cs="Times New Roman"/>
            <w:i w:val="0"/>
            <w:iCs w:val="0"/>
            <w:noProof/>
            <w:webHidden/>
            <w:sz w:val="22"/>
            <w:szCs w:val="22"/>
          </w:rPr>
          <w:fldChar w:fldCharType="end"/>
        </w:r>
      </w:hyperlink>
    </w:p>
    <w:p w14:paraId="5AE3316E" w14:textId="20B580B0"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6" w:history="1">
        <w:r w:rsidR="00BF6B4F" w:rsidRPr="00BF6B4F">
          <w:rPr>
            <w:rStyle w:val="Hyperlink"/>
            <w:rFonts w:ascii="Times New Roman" w:hAnsi="Times New Roman" w:cs="Times New Roman"/>
            <w:i w:val="0"/>
            <w:iCs w:val="0"/>
            <w:noProof/>
            <w:sz w:val="22"/>
            <w:szCs w:val="22"/>
          </w:rPr>
          <w:t>Public Disclosures Should be Made Only by Designated Persons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_Toc162340986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- 23 -</w:t>
        </w:r>
        <w:r w:rsidR="00BF6B4F" w:rsidRPr="00BF6B4F">
          <w:rPr>
            <w:rFonts w:ascii="Times New Roman" w:hAnsi="Times New Roman" w:cs="Times New Roman"/>
            <w:i w:val="0"/>
            <w:iCs w:val="0"/>
            <w:noProof/>
            <w:webHidden/>
            <w:sz w:val="22"/>
            <w:szCs w:val="22"/>
          </w:rPr>
          <w:fldChar w:fldCharType="end"/>
        </w:r>
      </w:hyperlink>
    </w:p>
    <w:p w14:paraId="58EC3F59" w14:textId="7F963414"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7" w:history="1">
        <w:r w:rsidR="00BF6B4F" w:rsidRPr="00BF6B4F">
          <w:rPr>
            <w:rStyle w:val="Hyperlink"/>
            <w:rFonts w:ascii="Times New Roman" w:hAnsi="Times New Roman" w:cs="Times New Roman"/>
            <w:i w:val="0"/>
            <w:iCs w:val="0"/>
            <w:noProof/>
            <w:sz w:val="22"/>
            <w:szCs w:val="22"/>
          </w:rPr>
          <w:t>Accidental Disclosure of Material Non-Public Information</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_Toc162340987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- 23 -</w:t>
        </w:r>
        <w:r w:rsidR="00BF6B4F" w:rsidRPr="00BF6B4F">
          <w:rPr>
            <w:rFonts w:ascii="Times New Roman" w:hAnsi="Times New Roman" w:cs="Times New Roman"/>
            <w:i w:val="0"/>
            <w:iCs w:val="0"/>
            <w:noProof/>
            <w:webHidden/>
            <w:sz w:val="22"/>
            <w:szCs w:val="22"/>
          </w:rPr>
          <w:fldChar w:fldCharType="end"/>
        </w:r>
      </w:hyperlink>
    </w:p>
    <w:p w14:paraId="7A4712DE" w14:textId="56F2DCCE"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8" w:history="1">
        <w:r w:rsidR="00BF6B4F" w:rsidRPr="00BF6B4F">
          <w:rPr>
            <w:rStyle w:val="Hyperlink"/>
            <w:rFonts w:ascii="Times New Roman" w:hAnsi="Times New Roman" w:cs="Times New Roman"/>
            <w:i w:val="0"/>
            <w:iCs w:val="0"/>
            <w:noProof/>
            <w:sz w:val="22"/>
            <w:szCs w:val="22"/>
          </w:rPr>
          <w:t>Shareholder Communications and Majority Shareholders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_Toc162340988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- 23 -</w:t>
        </w:r>
        <w:r w:rsidR="00BF6B4F" w:rsidRPr="00BF6B4F">
          <w:rPr>
            <w:rFonts w:ascii="Times New Roman" w:hAnsi="Times New Roman" w:cs="Times New Roman"/>
            <w:i w:val="0"/>
            <w:iCs w:val="0"/>
            <w:noProof/>
            <w:webHidden/>
            <w:sz w:val="22"/>
            <w:szCs w:val="22"/>
          </w:rPr>
          <w:fldChar w:fldCharType="end"/>
        </w:r>
      </w:hyperlink>
    </w:p>
    <w:p w14:paraId="13ABD12D" w14:textId="7680B6E6" w:rsidR="00BF6B4F" w:rsidRPr="00BF6B4F" w:rsidRDefault="003B5105">
      <w:pPr>
        <w:pStyle w:val="TOC3"/>
        <w:tabs>
          <w:tab w:val="right" w:leader="dot" w:pos="9610"/>
        </w:tabs>
        <w:rPr>
          <w:rFonts w:ascii="Times New Roman" w:eastAsiaTheme="minorEastAsia" w:hAnsi="Times New Roman" w:cs="Times New Roman"/>
          <w:i w:val="0"/>
          <w:iCs w:val="0"/>
          <w:noProof/>
          <w:kern w:val="2"/>
          <w:sz w:val="22"/>
          <w:szCs w:val="22"/>
          <w:lang w:val="en-CA" w:eastAsia="zh-CN"/>
          <w14:ligatures w14:val="standardContextual"/>
        </w:rPr>
      </w:pPr>
      <w:hyperlink w:anchor="_Toc162340989" w:history="1">
        <w:r w:rsidR="00BF6B4F" w:rsidRPr="00BF6B4F">
          <w:rPr>
            <w:rStyle w:val="Hyperlink"/>
            <w:rFonts w:ascii="Times New Roman" w:hAnsi="Times New Roman" w:cs="Times New Roman"/>
            <w:i w:val="0"/>
            <w:iCs w:val="0"/>
            <w:noProof/>
            <w:sz w:val="22"/>
            <w:szCs w:val="22"/>
          </w:rPr>
          <w:t>Investigations</w:t>
        </w:r>
        <w:r w:rsidR="00BF6B4F" w:rsidRPr="00BF6B4F">
          <w:rPr>
            <w:rFonts w:ascii="Times New Roman" w:hAnsi="Times New Roman" w:cs="Times New Roman"/>
            <w:i w:val="0"/>
            <w:iCs w:val="0"/>
            <w:noProof/>
            <w:webHidden/>
            <w:sz w:val="22"/>
            <w:szCs w:val="22"/>
          </w:rPr>
          <w:tab/>
        </w:r>
        <w:r w:rsidR="00BF6B4F" w:rsidRPr="00BF6B4F">
          <w:rPr>
            <w:rFonts w:ascii="Times New Roman" w:hAnsi="Times New Roman" w:cs="Times New Roman"/>
            <w:i w:val="0"/>
            <w:iCs w:val="0"/>
            <w:noProof/>
            <w:webHidden/>
            <w:sz w:val="22"/>
            <w:szCs w:val="22"/>
          </w:rPr>
          <w:fldChar w:fldCharType="begin"/>
        </w:r>
        <w:r w:rsidR="00BF6B4F" w:rsidRPr="00BF6B4F">
          <w:rPr>
            <w:rFonts w:ascii="Times New Roman" w:hAnsi="Times New Roman" w:cs="Times New Roman"/>
            <w:i w:val="0"/>
            <w:iCs w:val="0"/>
            <w:noProof/>
            <w:webHidden/>
            <w:sz w:val="22"/>
            <w:szCs w:val="22"/>
          </w:rPr>
          <w:instrText xml:space="preserve"> PAGEREF _Toc162340989 \h </w:instrText>
        </w:r>
        <w:r w:rsidR="00BF6B4F" w:rsidRPr="00BF6B4F">
          <w:rPr>
            <w:rFonts w:ascii="Times New Roman" w:hAnsi="Times New Roman" w:cs="Times New Roman"/>
            <w:i w:val="0"/>
            <w:iCs w:val="0"/>
            <w:noProof/>
            <w:webHidden/>
            <w:sz w:val="22"/>
            <w:szCs w:val="22"/>
          </w:rPr>
        </w:r>
        <w:r w:rsidR="00BF6B4F" w:rsidRPr="00BF6B4F">
          <w:rPr>
            <w:rFonts w:ascii="Times New Roman" w:hAnsi="Times New Roman" w:cs="Times New Roman"/>
            <w:i w:val="0"/>
            <w:iCs w:val="0"/>
            <w:noProof/>
            <w:webHidden/>
            <w:sz w:val="22"/>
            <w:szCs w:val="22"/>
          </w:rPr>
          <w:fldChar w:fldCharType="separate"/>
        </w:r>
        <w:r w:rsidR="00BF6B4F" w:rsidRPr="00BF6B4F">
          <w:rPr>
            <w:rFonts w:ascii="Times New Roman" w:hAnsi="Times New Roman" w:cs="Times New Roman"/>
            <w:i w:val="0"/>
            <w:iCs w:val="0"/>
            <w:noProof/>
            <w:webHidden/>
            <w:sz w:val="22"/>
            <w:szCs w:val="22"/>
          </w:rPr>
          <w:t>- 24 -</w:t>
        </w:r>
        <w:r w:rsidR="00BF6B4F" w:rsidRPr="00BF6B4F">
          <w:rPr>
            <w:rFonts w:ascii="Times New Roman" w:hAnsi="Times New Roman" w:cs="Times New Roman"/>
            <w:i w:val="0"/>
            <w:iCs w:val="0"/>
            <w:noProof/>
            <w:webHidden/>
            <w:sz w:val="22"/>
            <w:szCs w:val="22"/>
          </w:rPr>
          <w:fldChar w:fldCharType="end"/>
        </w:r>
      </w:hyperlink>
    </w:p>
    <w:p w14:paraId="41846F02" w14:textId="54376912"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90" w:history="1">
        <w:r w:rsidR="00BF6B4F" w:rsidRPr="00BF6B4F">
          <w:rPr>
            <w:rStyle w:val="Hyperlink"/>
            <w:rFonts w:ascii="Times New Roman" w:hAnsi="Times New Roman" w:cs="Times New Roman"/>
            <w:noProof/>
            <w:spacing w:val="-1"/>
            <w:sz w:val="22"/>
            <w:szCs w:val="22"/>
          </w:rPr>
          <w:t>Penalties</w:t>
        </w:r>
        <w:r w:rsidR="00BF6B4F" w:rsidRPr="00BF6B4F">
          <w:rPr>
            <w:rStyle w:val="Hyperlink"/>
            <w:rFonts w:ascii="Times New Roman" w:hAnsi="Times New Roman" w:cs="Times New Roman"/>
            <w:noProof/>
            <w:spacing w:val="-8"/>
            <w:sz w:val="22"/>
            <w:szCs w:val="22"/>
          </w:rPr>
          <w:t xml:space="preserve"> </w:t>
        </w:r>
        <w:r w:rsidR="00BF6B4F" w:rsidRPr="00BF6B4F">
          <w:rPr>
            <w:rStyle w:val="Hyperlink"/>
            <w:rFonts w:ascii="Times New Roman" w:hAnsi="Times New Roman" w:cs="Times New Roman"/>
            <w:noProof/>
            <w:sz w:val="22"/>
            <w:szCs w:val="22"/>
          </w:rPr>
          <w:t>for</w:t>
        </w:r>
        <w:r w:rsidR="00BF6B4F" w:rsidRPr="00BF6B4F">
          <w:rPr>
            <w:rStyle w:val="Hyperlink"/>
            <w:rFonts w:ascii="Times New Roman" w:hAnsi="Times New Roman" w:cs="Times New Roman"/>
            <w:noProof/>
            <w:spacing w:val="-6"/>
            <w:sz w:val="22"/>
            <w:szCs w:val="22"/>
          </w:rPr>
          <w:t xml:space="preserve"> </w:t>
        </w:r>
        <w:r w:rsidR="00BF6B4F" w:rsidRPr="00BF6B4F">
          <w:rPr>
            <w:rStyle w:val="Hyperlink"/>
            <w:rFonts w:ascii="Times New Roman" w:hAnsi="Times New Roman" w:cs="Times New Roman"/>
            <w:noProof/>
            <w:sz w:val="22"/>
            <w:szCs w:val="22"/>
          </w:rPr>
          <w:t>Engaging</w:t>
        </w:r>
        <w:r w:rsidR="00BF6B4F" w:rsidRPr="00BF6B4F">
          <w:rPr>
            <w:rStyle w:val="Hyperlink"/>
            <w:rFonts w:ascii="Times New Roman" w:hAnsi="Times New Roman" w:cs="Times New Roman"/>
            <w:noProof/>
            <w:spacing w:val="-5"/>
            <w:sz w:val="22"/>
            <w:szCs w:val="22"/>
          </w:rPr>
          <w:t xml:space="preserve"> </w:t>
        </w:r>
        <w:r w:rsidR="00BF6B4F" w:rsidRPr="00BF6B4F">
          <w:rPr>
            <w:rStyle w:val="Hyperlink"/>
            <w:rFonts w:ascii="Times New Roman" w:hAnsi="Times New Roman" w:cs="Times New Roman"/>
            <w:noProof/>
            <w:sz w:val="22"/>
            <w:szCs w:val="22"/>
          </w:rPr>
          <w:t>in</w:t>
        </w:r>
        <w:r w:rsidR="00BF6B4F" w:rsidRPr="00BF6B4F">
          <w:rPr>
            <w:rStyle w:val="Hyperlink"/>
            <w:rFonts w:ascii="Times New Roman" w:hAnsi="Times New Roman" w:cs="Times New Roman"/>
            <w:noProof/>
            <w:spacing w:val="-4"/>
            <w:sz w:val="22"/>
            <w:szCs w:val="22"/>
          </w:rPr>
          <w:t xml:space="preserve"> </w:t>
        </w:r>
        <w:r w:rsidR="00BF6B4F" w:rsidRPr="00BF6B4F">
          <w:rPr>
            <w:rStyle w:val="Hyperlink"/>
            <w:rFonts w:ascii="Times New Roman" w:hAnsi="Times New Roman" w:cs="Times New Roman"/>
            <w:noProof/>
            <w:sz w:val="22"/>
            <w:szCs w:val="22"/>
          </w:rPr>
          <w:t>Insider</w:t>
        </w:r>
        <w:r w:rsidR="00BF6B4F" w:rsidRPr="00BF6B4F">
          <w:rPr>
            <w:rStyle w:val="Hyperlink"/>
            <w:rFonts w:ascii="Times New Roman" w:hAnsi="Times New Roman" w:cs="Times New Roman"/>
            <w:noProof/>
            <w:spacing w:val="-6"/>
            <w:sz w:val="22"/>
            <w:szCs w:val="22"/>
          </w:rPr>
          <w:t xml:space="preserve"> </w:t>
        </w:r>
        <w:r w:rsidR="00BF6B4F" w:rsidRPr="00BF6B4F">
          <w:rPr>
            <w:rStyle w:val="Hyperlink"/>
            <w:rFonts w:ascii="Times New Roman" w:hAnsi="Times New Roman" w:cs="Times New Roman"/>
            <w:noProof/>
            <w:sz w:val="22"/>
            <w:szCs w:val="22"/>
          </w:rPr>
          <w:t>Trading</w:t>
        </w:r>
        <w:r w:rsidR="00BF6B4F" w:rsidRPr="00BF6B4F">
          <w:rPr>
            <w:rStyle w:val="Hyperlink"/>
            <w:rFonts w:ascii="Times New Roman" w:hAnsi="Times New Roman" w:cs="Times New Roman"/>
            <w:noProof/>
            <w:spacing w:val="-7"/>
            <w:sz w:val="22"/>
            <w:szCs w:val="22"/>
          </w:rPr>
          <w:t xml:space="preserve"> </w:t>
        </w:r>
        <w:r w:rsidR="00BF6B4F" w:rsidRPr="00BF6B4F">
          <w:rPr>
            <w:rStyle w:val="Hyperlink"/>
            <w:rFonts w:ascii="Times New Roman" w:hAnsi="Times New Roman" w:cs="Times New Roman"/>
            <w:noProof/>
            <w:sz w:val="22"/>
            <w:szCs w:val="22"/>
          </w:rPr>
          <w:t>and</w:t>
        </w:r>
        <w:r w:rsidR="00BF6B4F" w:rsidRPr="00BF6B4F">
          <w:rPr>
            <w:rStyle w:val="Hyperlink"/>
            <w:rFonts w:ascii="Times New Roman" w:hAnsi="Times New Roman" w:cs="Times New Roman"/>
            <w:noProof/>
            <w:spacing w:val="-4"/>
            <w:sz w:val="22"/>
            <w:szCs w:val="22"/>
          </w:rPr>
          <w:t xml:space="preserve"> </w:t>
        </w:r>
        <w:r w:rsidR="00BF6B4F" w:rsidRPr="00BF6B4F">
          <w:rPr>
            <w:rStyle w:val="Hyperlink"/>
            <w:rFonts w:ascii="Times New Roman" w:hAnsi="Times New Roman" w:cs="Times New Roman"/>
            <w:noProof/>
            <w:sz w:val="22"/>
            <w:szCs w:val="22"/>
          </w:rPr>
          <w:t>Tipping</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_Toc162340990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- 24 -</w:t>
        </w:r>
        <w:r w:rsidR="00BF6B4F" w:rsidRPr="00BF6B4F">
          <w:rPr>
            <w:rFonts w:ascii="Times New Roman" w:hAnsi="Times New Roman" w:cs="Times New Roman"/>
            <w:noProof/>
            <w:webHidden/>
            <w:sz w:val="22"/>
            <w:szCs w:val="22"/>
          </w:rPr>
          <w:fldChar w:fldCharType="end"/>
        </w:r>
      </w:hyperlink>
    </w:p>
    <w:p w14:paraId="10A37A65" w14:textId="0920B275"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91" w:history="1">
        <w:r w:rsidR="00BF6B4F" w:rsidRPr="00BF6B4F">
          <w:rPr>
            <w:rStyle w:val="Hyperlink"/>
            <w:rFonts w:ascii="Times New Roman" w:eastAsia="Arial" w:hAnsi="Times New Roman" w:cs="Times New Roman"/>
            <w:noProof/>
            <w:sz w:val="22"/>
            <w:szCs w:val="22"/>
          </w:rPr>
          <w:t>Review of Policy</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_Toc162340991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- 25 -</w:t>
        </w:r>
        <w:r w:rsidR="00BF6B4F" w:rsidRPr="00BF6B4F">
          <w:rPr>
            <w:rFonts w:ascii="Times New Roman" w:hAnsi="Times New Roman" w:cs="Times New Roman"/>
            <w:noProof/>
            <w:webHidden/>
            <w:sz w:val="22"/>
            <w:szCs w:val="22"/>
          </w:rPr>
          <w:fldChar w:fldCharType="end"/>
        </w:r>
      </w:hyperlink>
    </w:p>
    <w:p w14:paraId="6A9B1FEC" w14:textId="738949EC" w:rsidR="00BF6B4F" w:rsidRPr="00BF6B4F" w:rsidRDefault="003B5105">
      <w:pPr>
        <w:pStyle w:val="TOC1"/>
        <w:rPr>
          <w:rFonts w:eastAsiaTheme="minorEastAsia"/>
          <w:b w:val="0"/>
          <w:bCs w:val="0"/>
          <w:caps w:val="0"/>
          <w:noProof/>
          <w:kern w:val="2"/>
          <w:lang w:val="en-CA" w:eastAsia="zh-CN"/>
          <w14:ligatures w14:val="standardContextual"/>
        </w:rPr>
      </w:pPr>
      <w:hyperlink w:anchor="_Toc162340992" w:history="1">
        <w:r w:rsidR="00BF6B4F" w:rsidRPr="00BF6B4F">
          <w:rPr>
            <w:rStyle w:val="Hyperlink"/>
            <w:noProof/>
          </w:rPr>
          <w:t>WHISTLE BLOWER POLICY</w:t>
        </w:r>
        <w:r w:rsidR="00BF6B4F" w:rsidRPr="00BF6B4F">
          <w:rPr>
            <w:noProof/>
            <w:webHidden/>
          </w:rPr>
          <w:tab/>
        </w:r>
        <w:r w:rsidR="00BF6B4F" w:rsidRPr="00BF6B4F">
          <w:rPr>
            <w:noProof/>
            <w:webHidden/>
          </w:rPr>
          <w:fldChar w:fldCharType="begin"/>
        </w:r>
        <w:r w:rsidR="00BF6B4F" w:rsidRPr="00BF6B4F">
          <w:rPr>
            <w:noProof/>
            <w:webHidden/>
          </w:rPr>
          <w:instrText xml:space="preserve"> PAGEREF _Toc162340992 \h </w:instrText>
        </w:r>
        <w:r w:rsidR="00BF6B4F" w:rsidRPr="00BF6B4F">
          <w:rPr>
            <w:noProof/>
            <w:webHidden/>
          </w:rPr>
        </w:r>
        <w:r w:rsidR="00BF6B4F" w:rsidRPr="00BF6B4F">
          <w:rPr>
            <w:noProof/>
            <w:webHidden/>
          </w:rPr>
          <w:fldChar w:fldCharType="separate"/>
        </w:r>
        <w:r w:rsidR="00BF6B4F" w:rsidRPr="00BF6B4F">
          <w:rPr>
            <w:noProof/>
            <w:webHidden/>
          </w:rPr>
          <w:t>- 27 -</w:t>
        </w:r>
        <w:r w:rsidR="00BF6B4F" w:rsidRPr="00BF6B4F">
          <w:rPr>
            <w:noProof/>
            <w:webHidden/>
          </w:rPr>
          <w:fldChar w:fldCharType="end"/>
        </w:r>
      </w:hyperlink>
    </w:p>
    <w:p w14:paraId="5C249984" w14:textId="42898A20" w:rsidR="00BF6B4F" w:rsidRPr="00BF6B4F" w:rsidRDefault="003B5105">
      <w:pPr>
        <w:pStyle w:val="TOC2"/>
        <w:tabs>
          <w:tab w:val="right" w:leader="dot" w:pos="9610"/>
        </w:tabs>
        <w:rPr>
          <w:rFonts w:ascii="Times New Roman" w:eastAsiaTheme="minorEastAsia" w:hAnsi="Times New Roman" w:cs="Times New Roman"/>
          <w:smallCaps w:val="0"/>
          <w:noProof/>
          <w:kern w:val="2"/>
          <w:sz w:val="22"/>
          <w:szCs w:val="22"/>
          <w:lang w:val="en-CA" w:eastAsia="zh-CN"/>
          <w14:ligatures w14:val="standardContextual"/>
        </w:rPr>
      </w:pPr>
      <w:hyperlink w:anchor="_Toc162340993" w:history="1">
        <w:r w:rsidR="00BF6B4F" w:rsidRPr="00BF6B4F">
          <w:rPr>
            <w:rStyle w:val="Hyperlink"/>
            <w:rFonts w:ascii="Times New Roman" w:eastAsia="Arial" w:hAnsi="Times New Roman" w:cs="Times New Roman"/>
            <w:noProof/>
            <w:sz w:val="22"/>
            <w:szCs w:val="22"/>
          </w:rPr>
          <w:t>Review of Policy</w:t>
        </w:r>
        <w:r w:rsidR="00BF6B4F" w:rsidRPr="00BF6B4F">
          <w:rPr>
            <w:rFonts w:ascii="Times New Roman" w:hAnsi="Times New Roman" w:cs="Times New Roman"/>
            <w:noProof/>
            <w:webHidden/>
            <w:sz w:val="22"/>
            <w:szCs w:val="22"/>
          </w:rPr>
          <w:tab/>
        </w:r>
        <w:r w:rsidR="00BF6B4F" w:rsidRPr="00BF6B4F">
          <w:rPr>
            <w:rFonts w:ascii="Times New Roman" w:hAnsi="Times New Roman" w:cs="Times New Roman"/>
            <w:noProof/>
            <w:webHidden/>
            <w:sz w:val="22"/>
            <w:szCs w:val="22"/>
          </w:rPr>
          <w:fldChar w:fldCharType="begin"/>
        </w:r>
        <w:r w:rsidR="00BF6B4F" w:rsidRPr="00BF6B4F">
          <w:rPr>
            <w:rFonts w:ascii="Times New Roman" w:hAnsi="Times New Roman" w:cs="Times New Roman"/>
            <w:noProof/>
            <w:webHidden/>
            <w:sz w:val="22"/>
            <w:szCs w:val="22"/>
          </w:rPr>
          <w:instrText xml:space="preserve"> PAGEREF _Toc162340993 \h </w:instrText>
        </w:r>
        <w:r w:rsidR="00BF6B4F" w:rsidRPr="00BF6B4F">
          <w:rPr>
            <w:rFonts w:ascii="Times New Roman" w:hAnsi="Times New Roman" w:cs="Times New Roman"/>
            <w:noProof/>
            <w:webHidden/>
            <w:sz w:val="22"/>
            <w:szCs w:val="22"/>
          </w:rPr>
        </w:r>
        <w:r w:rsidR="00BF6B4F" w:rsidRPr="00BF6B4F">
          <w:rPr>
            <w:rFonts w:ascii="Times New Roman" w:hAnsi="Times New Roman" w:cs="Times New Roman"/>
            <w:noProof/>
            <w:webHidden/>
            <w:sz w:val="22"/>
            <w:szCs w:val="22"/>
          </w:rPr>
          <w:fldChar w:fldCharType="separate"/>
        </w:r>
        <w:r w:rsidR="00BF6B4F" w:rsidRPr="00BF6B4F">
          <w:rPr>
            <w:rFonts w:ascii="Times New Roman" w:hAnsi="Times New Roman" w:cs="Times New Roman"/>
            <w:noProof/>
            <w:webHidden/>
            <w:sz w:val="22"/>
            <w:szCs w:val="22"/>
          </w:rPr>
          <w:t>- 28 -</w:t>
        </w:r>
        <w:r w:rsidR="00BF6B4F" w:rsidRPr="00BF6B4F">
          <w:rPr>
            <w:rFonts w:ascii="Times New Roman" w:hAnsi="Times New Roman" w:cs="Times New Roman"/>
            <w:noProof/>
            <w:webHidden/>
            <w:sz w:val="22"/>
            <w:szCs w:val="22"/>
          </w:rPr>
          <w:fldChar w:fldCharType="end"/>
        </w:r>
      </w:hyperlink>
    </w:p>
    <w:p w14:paraId="032255AB" w14:textId="2B90E97D" w:rsidR="00BF6B4F" w:rsidRPr="00BF6B4F" w:rsidRDefault="003B5105">
      <w:pPr>
        <w:pStyle w:val="TOC1"/>
        <w:rPr>
          <w:rFonts w:eastAsiaTheme="minorEastAsia"/>
          <w:b w:val="0"/>
          <w:bCs w:val="0"/>
          <w:caps w:val="0"/>
          <w:noProof/>
          <w:kern w:val="2"/>
          <w:lang w:val="en-CA" w:eastAsia="zh-CN"/>
          <w14:ligatures w14:val="standardContextual"/>
        </w:rPr>
      </w:pPr>
      <w:hyperlink w:anchor="_Toc162340994" w:history="1">
        <w:r w:rsidR="00BF6B4F" w:rsidRPr="00BF6B4F">
          <w:rPr>
            <w:rStyle w:val="Hyperlink"/>
            <w:noProof/>
          </w:rPr>
          <w:t>Exhibit “A” – Compliance Certificate</w:t>
        </w:r>
        <w:r w:rsidR="00BF6B4F" w:rsidRPr="00BF6B4F">
          <w:rPr>
            <w:noProof/>
            <w:webHidden/>
          </w:rPr>
          <w:tab/>
        </w:r>
        <w:r w:rsidR="00BF6B4F" w:rsidRPr="00BF6B4F">
          <w:rPr>
            <w:noProof/>
            <w:webHidden/>
          </w:rPr>
          <w:fldChar w:fldCharType="begin"/>
        </w:r>
        <w:r w:rsidR="00BF6B4F" w:rsidRPr="00BF6B4F">
          <w:rPr>
            <w:noProof/>
            <w:webHidden/>
          </w:rPr>
          <w:instrText xml:space="preserve"> PAGEREF _Toc162340994 \h </w:instrText>
        </w:r>
        <w:r w:rsidR="00BF6B4F" w:rsidRPr="00BF6B4F">
          <w:rPr>
            <w:noProof/>
            <w:webHidden/>
          </w:rPr>
        </w:r>
        <w:r w:rsidR="00BF6B4F" w:rsidRPr="00BF6B4F">
          <w:rPr>
            <w:noProof/>
            <w:webHidden/>
          </w:rPr>
          <w:fldChar w:fldCharType="separate"/>
        </w:r>
        <w:r w:rsidR="00BF6B4F" w:rsidRPr="00BF6B4F">
          <w:rPr>
            <w:noProof/>
            <w:webHidden/>
          </w:rPr>
          <w:t>- 29 -</w:t>
        </w:r>
        <w:r w:rsidR="00BF6B4F" w:rsidRPr="00BF6B4F">
          <w:rPr>
            <w:noProof/>
            <w:webHidden/>
          </w:rPr>
          <w:fldChar w:fldCharType="end"/>
        </w:r>
      </w:hyperlink>
    </w:p>
    <w:p w14:paraId="39722C9F" w14:textId="573D2622" w:rsidR="00671AFA" w:rsidRPr="00BF6B4F" w:rsidRDefault="0034266F" w:rsidP="00EB200E">
      <w:pPr>
        <w:jc w:val="center"/>
      </w:pPr>
      <w:r w:rsidRPr="00BF6B4F">
        <w:fldChar w:fldCharType="end"/>
      </w:r>
    </w:p>
    <w:p w14:paraId="05C5F482" w14:textId="77777777" w:rsidR="00671AFA" w:rsidRPr="003D2729" w:rsidRDefault="00671AFA" w:rsidP="00EB200E">
      <w:pPr>
        <w:jc w:val="center"/>
        <w:rPr>
          <w:lang w:val="en-CA"/>
        </w:rPr>
      </w:pPr>
    </w:p>
    <w:p w14:paraId="60579D6C" w14:textId="3C5AE3D0" w:rsidR="00671AFA" w:rsidRPr="00A02386" w:rsidRDefault="00671AFA" w:rsidP="00EB200E">
      <w:pPr>
        <w:jc w:val="center"/>
        <w:rPr>
          <w:b/>
          <w:bCs/>
          <w:u w:val="single"/>
        </w:rPr>
        <w:sectPr w:rsidR="00671AFA" w:rsidRPr="00A02386" w:rsidSect="00616341">
          <w:headerReference w:type="first" r:id="rId15"/>
          <w:pgSz w:w="12240" w:h="15840"/>
          <w:pgMar w:top="1360" w:right="1320" w:bottom="1440" w:left="1300" w:header="720" w:footer="720" w:gutter="0"/>
          <w:pgNumType w:fmt="numberInDash"/>
          <w:cols w:space="720"/>
          <w:titlePg/>
          <w:docGrid w:linePitch="299"/>
        </w:sectPr>
      </w:pPr>
    </w:p>
    <w:p w14:paraId="31B3CAA0" w14:textId="007EDF11" w:rsidR="00151CBA" w:rsidRPr="00A02386" w:rsidRDefault="00151CBA" w:rsidP="00EB200E">
      <w:pPr>
        <w:pStyle w:val="Heading1"/>
        <w:rPr>
          <w:color w:val="FF0000"/>
          <w:u w:val="single"/>
        </w:rPr>
      </w:pPr>
      <w:bookmarkStart w:id="0" w:name="_Toc162340943"/>
      <w:r w:rsidRPr="00A02386">
        <w:rPr>
          <w:u w:val="single"/>
        </w:rPr>
        <w:lastRenderedPageBreak/>
        <w:t>CODE OF BUSINESS CONDUCT AND ETHICS</w:t>
      </w:r>
      <w:bookmarkEnd w:id="0"/>
    </w:p>
    <w:p w14:paraId="59712494" w14:textId="77777777" w:rsidR="00151CBA" w:rsidRPr="00A02386" w:rsidRDefault="00151CBA" w:rsidP="00EB200E">
      <w:pPr>
        <w:tabs>
          <w:tab w:val="left" w:pos="2300"/>
        </w:tabs>
        <w:ind w:left="90"/>
        <w:jc w:val="center"/>
        <w:outlineLvl w:val="0"/>
        <w:rPr>
          <w:b/>
          <w:bCs/>
        </w:rPr>
      </w:pPr>
    </w:p>
    <w:p w14:paraId="64953467" w14:textId="77777777" w:rsidR="00151CBA" w:rsidRPr="00A02386" w:rsidRDefault="00151CBA" w:rsidP="0006555D">
      <w:pPr>
        <w:ind w:left="90" w:right="226"/>
        <w:jc w:val="both"/>
        <w:rPr>
          <w:b/>
          <w:bCs/>
        </w:rPr>
      </w:pPr>
      <w:r w:rsidRPr="00A02386">
        <w:rPr>
          <w:b/>
          <w:bCs/>
        </w:rPr>
        <w:t>INTRODUCTION</w:t>
      </w:r>
    </w:p>
    <w:p w14:paraId="4B08502C" w14:textId="77777777" w:rsidR="00151CBA" w:rsidRPr="00A02386" w:rsidRDefault="00151CBA" w:rsidP="00EB200E">
      <w:pPr>
        <w:tabs>
          <w:tab w:val="left" w:pos="2300"/>
        </w:tabs>
        <w:ind w:left="90"/>
        <w:jc w:val="both"/>
        <w:outlineLvl w:val="0"/>
        <w:rPr>
          <w:bCs/>
        </w:rPr>
      </w:pPr>
    </w:p>
    <w:p w14:paraId="18F89263" w14:textId="7EC4844F" w:rsidR="00151CBA" w:rsidRPr="00A02386" w:rsidRDefault="00151CBA" w:rsidP="00EB200E">
      <w:pPr>
        <w:ind w:left="90" w:right="226"/>
        <w:jc w:val="both"/>
      </w:pPr>
      <w:r w:rsidRPr="00A02386">
        <w:t xml:space="preserve">This Code of Business Conduct and Ethics (the </w:t>
      </w:r>
      <w:r w:rsidR="008C1EEC">
        <w:t>“</w:t>
      </w:r>
      <w:r w:rsidRPr="00A02386">
        <w:rPr>
          <w:b/>
          <w:bCs/>
        </w:rPr>
        <w:t>Code</w:t>
      </w:r>
      <w:r w:rsidR="008C1EEC">
        <w:t>”</w:t>
      </w:r>
      <w:r w:rsidRPr="00A02386">
        <w:t xml:space="preserve">) applies to all employees, officers, members of the Board of Directors (the </w:t>
      </w:r>
      <w:r w:rsidR="008C1EEC">
        <w:t>“</w:t>
      </w:r>
      <w:r w:rsidRPr="00A02386">
        <w:rPr>
          <w:b/>
          <w:bCs/>
        </w:rPr>
        <w:t>Board</w:t>
      </w:r>
      <w:r w:rsidR="008C1EEC">
        <w:t>”</w:t>
      </w:r>
      <w:r w:rsidR="00FC0942">
        <w:t xml:space="preserve"> or the “</w:t>
      </w:r>
      <w:r w:rsidR="00FC0942" w:rsidRPr="00A02386">
        <w:rPr>
          <w:b/>
          <w:bCs/>
        </w:rPr>
        <w:t>Board</w:t>
      </w:r>
      <w:r w:rsidR="00FC0942">
        <w:rPr>
          <w:b/>
          <w:bCs/>
        </w:rPr>
        <w:t xml:space="preserve"> of Directors</w:t>
      </w:r>
      <w:r w:rsidR="00FC0942">
        <w:t>”</w:t>
      </w:r>
      <w:r w:rsidRPr="00A02386">
        <w:t>)</w:t>
      </w:r>
      <w:r w:rsidR="00530973">
        <w:t>, and members of the Advisory Board</w:t>
      </w:r>
      <w:r w:rsidRPr="00A02386">
        <w:t xml:space="preserve"> of International Battery Metals Ltd. (the </w:t>
      </w:r>
      <w:r w:rsidR="008C1EEC">
        <w:t>“</w:t>
      </w:r>
      <w:r w:rsidRPr="00A02386">
        <w:rPr>
          <w:b/>
          <w:bCs/>
        </w:rPr>
        <w:t>Company</w:t>
      </w:r>
      <w:r w:rsidR="008C1EEC">
        <w:t>”</w:t>
      </w:r>
      <w:r w:rsidRPr="00A02386">
        <w:t>), as well as consultants and contractors to the Company. The Code covers a wide range of business practices and procedures. It does not cover every issue that may arise, but it sets out basic principles to guide you. Consultants and contractors retained by the Company are expected to conduct themselves in accordance with these principles in their activities relating to the Company. It is the responsibility of the employee, director or officer retaining a consultant or contractor to ensure that they are aware of the contents of this Code and that the consultant or contractor agrees to abide by its provisions in its dealings with and on behalf of the Company.</w:t>
      </w:r>
    </w:p>
    <w:p w14:paraId="131490BF" w14:textId="77777777" w:rsidR="00151CBA" w:rsidRPr="00A02386" w:rsidRDefault="00151CBA" w:rsidP="00EB200E">
      <w:pPr>
        <w:ind w:left="90" w:right="226"/>
        <w:jc w:val="both"/>
      </w:pPr>
    </w:p>
    <w:p w14:paraId="1701AC62" w14:textId="77777777" w:rsidR="00151CBA" w:rsidRPr="00A02386" w:rsidRDefault="00151CBA" w:rsidP="00EB200E">
      <w:pPr>
        <w:ind w:left="90" w:right="239"/>
        <w:jc w:val="both"/>
      </w:pPr>
      <w:r w:rsidRPr="00A02386">
        <w:t>The Company requires high standards of professional and ethical conduct from you. Our reputation for honesty, integrity and accountability is important for the success of our business.</w:t>
      </w:r>
    </w:p>
    <w:p w14:paraId="363ED989" w14:textId="77777777" w:rsidR="00151CBA" w:rsidRPr="00A02386" w:rsidRDefault="00151CBA" w:rsidP="00EB200E">
      <w:pPr>
        <w:ind w:left="90" w:right="239"/>
        <w:jc w:val="both"/>
      </w:pPr>
    </w:p>
    <w:p w14:paraId="242C1D82" w14:textId="77777777" w:rsidR="00151CBA" w:rsidRPr="00A02386" w:rsidRDefault="00151CBA" w:rsidP="00EB200E">
      <w:pPr>
        <w:ind w:left="90" w:right="239"/>
        <w:jc w:val="both"/>
      </w:pPr>
      <w:r w:rsidRPr="00A02386">
        <w:t xml:space="preserve">The Company expects you to comply at all times with the following principles which serve as the foundation of this Code: </w:t>
      </w:r>
    </w:p>
    <w:p w14:paraId="4B74DBAB" w14:textId="77777777" w:rsidR="00151CBA" w:rsidRPr="00A02386" w:rsidRDefault="00151CBA" w:rsidP="00EB200E">
      <w:pPr>
        <w:ind w:left="90" w:right="239"/>
        <w:jc w:val="both"/>
      </w:pPr>
    </w:p>
    <w:p w14:paraId="5D1C07FC" w14:textId="77777777" w:rsidR="00151CBA" w:rsidRPr="00A02386" w:rsidRDefault="00151CBA" w:rsidP="00EB200E">
      <w:pPr>
        <w:numPr>
          <w:ilvl w:val="0"/>
          <w:numId w:val="3"/>
        </w:numPr>
        <w:ind w:right="239"/>
        <w:jc w:val="both"/>
      </w:pPr>
      <w:r w:rsidRPr="00A02386">
        <w:t>act ethically and honestly;</w:t>
      </w:r>
    </w:p>
    <w:p w14:paraId="176B38B9" w14:textId="77777777" w:rsidR="00151CBA" w:rsidRPr="00A02386" w:rsidRDefault="00151CBA" w:rsidP="00EB200E">
      <w:pPr>
        <w:numPr>
          <w:ilvl w:val="0"/>
          <w:numId w:val="3"/>
        </w:numPr>
        <w:ind w:right="239"/>
        <w:jc w:val="both"/>
      </w:pPr>
      <w:r w:rsidRPr="00A02386">
        <w:t>avoid actual or apparent conflicts of interest;</w:t>
      </w:r>
    </w:p>
    <w:p w14:paraId="076BD373" w14:textId="77777777" w:rsidR="00151CBA" w:rsidRPr="00A02386" w:rsidRDefault="00151CBA" w:rsidP="00EB200E">
      <w:pPr>
        <w:numPr>
          <w:ilvl w:val="0"/>
          <w:numId w:val="3"/>
        </w:numPr>
        <w:ind w:right="239"/>
        <w:jc w:val="both"/>
      </w:pPr>
      <w:r w:rsidRPr="00A02386">
        <w:t xml:space="preserve">make decisions which are in the best interests of the Company; </w:t>
      </w:r>
    </w:p>
    <w:p w14:paraId="4E9B85C5" w14:textId="77777777" w:rsidR="00151CBA" w:rsidRPr="00A02386" w:rsidRDefault="00151CBA" w:rsidP="00EB200E">
      <w:pPr>
        <w:numPr>
          <w:ilvl w:val="0"/>
          <w:numId w:val="3"/>
        </w:numPr>
        <w:ind w:right="239"/>
        <w:jc w:val="both"/>
      </w:pPr>
      <w:r w:rsidRPr="00A02386">
        <w:t>accept responsibility and be accountable for actions taken;</w:t>
      </w:r>
    </w:p>
    <w:p w14:paraId="3F67A9BD" w14:textId="77777777" w:rsidR="00151CBA" w:rsidRPr="00A02386" w:rsidRDefault="00151CBA" w:rsidP="00EB200E">
      <w:pPr>
        <w:numPr>
          <w:ilvl w:val="0"/>
          <w:numId w:val="3"/>
        </w:numPr>
        <w:ind w:right="239"/>
        <w:jc w:val="both"/>
      </w:pPr>
      <w:r w:rsidRPr="00A02386">
        <w:t xml:space="preserve">conduct business in an environmentally and socially responsible manner; </w:t>
      </w:r>
    </w:p>
    <w:p w14:paraId="06E782F8" w14:textId="77777777" w:rsidR="00151CBA" w:rsidRPr="00A02386" w:rsidRDefault="00151CBA" w:rsidP="00EB200E">
      <w:pPr>
        <w:numPr>
          <w:ilvl w:val="0"/>
          <w:numId w:val="3"/>
        </w:numPr>
        <w:ind w:right="239"/>
        <w:jc w:val="both"/>
      </w:pPr>
      <w:r w:rsidRPr="00A02386">
        <w:t xml:space="preserve">select and treat all employees in a respectful, </w:t>
      </w:r>
      <w:proofErr w:type="gramStart"/>
      <w:r w:rsidRPr="00A02386">
        <w:t>fair</w:t>
      </w:r>
      <w:proofErr w:type="gramEnd"/>
      <w:r w:rsidRPr="00A02386">
        <w:t xml:space="preserve"> and equitable manner and foster a work environment that is safe and healthy and free from discrimination, harassment, intimidation and hostility of any kind; and </w:t>
      </w:r>
    </w:p>
    <w:p w14:paraId="7A980642" w14:textId="77777777" w:rsidR="00151CBA" w:rsidRPr="00A02386" w:rsidRDefault="00151CBA" w:rsidP="00EB200E">
      <w:pPr>
        <w:numPr>
          <w:ilvl w:val="0"/>
          <w:numId w:val="3"/>
        </w:numPr>
        <w:ind w:right="239"/>
        <w:jc w:val="both"/>
      </w:pPr>
      <w:r w:rsidRPr="00A02386">
        <w:t>obey all laws and regulations governing the conduct of the Company’s business.</w:t>
      </w:r>
    </w:p>
    <w:p w14:paraId="35350B96" w14:textId="77777777" w:rsidR="00151CBA" w:rsidRPr="00A02386" w:rsidRDefault="00151CBA" w:rsidP="00EB200E">
      <w:pPr>
        <w:ind w:left="90" w:right="239"/>
        <w:jc w:val="both"/>
      </w:pPr>
    </w:p>
    <w:p w14:paraId="4F0A4BD6" w14:textId="77777777" w:rsidR="00151CBA" w:rsidRPr="00A02386" w:rsidRDefault="00151CBA" w:rsidP="00EB200E">
      <w:pPr>
        <w:ind w:left="90" w:right="231"/>
        <w:jc w:val="both"/>
      </w:pPr>
      <w:r w:rsidRPr="00A02386">
        <w:rPr>
          <w:b/>
          <w:bCs/>
        </w:rPr>
        <w:t>Failure to observe the terms of the Code may result in disciplinary action, up to and including termination of employment or office, or removal from the Board. Violations of the Code may also constitute violations of law and may result in civil or criminal penalties.</w:t>
      </w:r>
    </w:p>
    <w:p w14:paraId="590C427B" w14:textId="77777777" w:rsidR="00151CBA" w:rsidRPr="00A02386" w:rsidRDefault="00151CBA" w:rsidP="00EB200E">
      <w:pPr>
        <w:ind w:left="90" w:right="231"/>
        <w:jc w:val="both"/>
        <w:rPr>
          <w:b/>
        </w:rPr>
      </w:pPr>
    </w:p>
    <w:p w14:paraId="465F5E8C" w14:textId="630BB7DF" w:rsidR="00151CBA" w:rsidRPr="00A02386" w:rsidRDefault="00303BC2" w:rsidP="00EB200E">
      <w:pPr>
        <w:pStyle w:val="Heading2"/>
        <w:rPr>
          <w:spacing w:val="0"/>
        </w:rPr>
      </w:pPr>
      <w:bookmarkStart w:id="1" w:name="_Toc162340944"/>
      <w:r w:rsidRPr="00A02386">
        <w:rPr>
          <w:spacing w:val="0"/>
        </w:rPr>
        <w:t>Compliance and Reporting</w:t>
      </w:r>
      <w:bookmarkEnd w:id="1"/>
    </w:p>
    <w:p w14:paraId="53BAEFFC" w14:textId="77777777" w:rsidR="00151CBA" w:rsidRPr="00A02386" w:rsidRDefault="00151CBA" w:rsidP="00EB200E">
      <w:pPr>
        <w:ind w:left="90" w:right="230"/>
        <w:jc w:val="both"/>
      </w:pPr>
    </w:p>
    <w:p w14:paraId="45956931" w14:textId="77777777" w:rsidR="00151CBA" w:rsidRPr="00A02386" w:rsidRDefault="00151CBA" w:rsidP="00EB200E">
      <w:pPr>
        <w:ind w:left="90" w:right="230"/>
        <w:jc w:val="both"/>
      </w:pPr>
      <w:r w:rsidRPr="00A02386">
        <w:t>Compliance with all applicable laws and regulations is essential to the conduct of the Company’s business and is the foundation on which the Company’s ethical standards are built. You have a responsibility to meet and exceed the standards contemplated in the laws and regulations of each country in which the Company operates. The Company expects you to take all reasonable action to prevent a violation of this Code, to identify and immediately raise potential ethical issues facing the Company and to seek guidance when necessary.</w:t>
      </w:r>
    </w:p>
    <w:p w14:paraId="0FF1640E" w14:textId="77777777" w:rsidR="00151CBA" w:rsidRPr="00A02386" w:rsidRDefault="00151CBA" w:rsidP="00EB200E">
      <w:pPr>
        <w:ind w:left="90" w:right="230"/>
        <w:jc w:val="both"/>
      </w:pPr>
    </w:p>
    <w:p w14:paraId="3A982C1A" w14:textId="074C53D7" w:rsidR="00151CBA" w:rsidRDefault="00151CBA" w:rsidP="00EB200E">
      <w:pPr>
        <w:ind w:left="90" w:right="230"/>
        <w:jc w:val="both"/>
      </w:pPr>
      <w:r w:rsidRPr="00A02386">
        <w:t xml:space="preserve">If you have any questions regarding the best course of action to take in a particular situation or suspect a </w:t>
      </w:r>
      <w:r w:rsidRPr="00222C96">
        <w:t xml:space="preserve">possible violation of a law, regulation or of this Code, then you should promptly contact either the Chief Financial Officer (the </w:t>
      </w:r>
      <w:r w:rsidR="008C1EEC">
        <w:t>“</w:t>
      </w:r>
      <w:r w:rsidRPr="00222C96">
        <w:rPr>
          <w:b/>
          <w:bCs/>
        </w:rPr>
        <w:t>CFO</w:t>
      </w:r>
      <w:r w:rsidR="008C1EEC">
        <w:t>”</w:t>
      </w:r>
      <w:r w:rsidRPr="00222C96">
        <w:t>)</w:t>
      </w:r>
      <w:r w:rsidR="00222C96" w:rsidRPr="00222C96">
        <w:t>,</w:t>
      </w:r>
      <w:r w:rsidRPr="00222C96">
        <w:t xml:space="preserve"> or </w:t>
      </w:r>
      <w:r w:rsidR="00222C96" w:rsidRPr="00222C96">
        <w:t xml:space="preserve">Corporate Secretary, </w:t>
      </w:r>
      <w:r w:rsidRPr="00222C96">
        <w:t xml:space="preserve">or in the alternative, any independent director who, depending on the issue raised will convey any concern to the Chair of the Audit Committee or to the Chief Executive Officer (the </w:t>
      </w:r>
      <w:r w:rsidR="008C1EEC">
        <w:t>“</w:t>
      </w:r>
      <w:r w:rsidRPr="00222C96">
        <w:rPr>
          <w:b/>
          <w:bCs/>
        </w:rPr>
        <w:t>CEO</w:t>
      </w:r>
      <w:r w:rsidR="008C1EEC">
        <w:t>”</w:t>
      </w:r>
      <w:r w:rsidRPr="00222C96">
        <w:t>) as the case may require.</w:t>
      </w:r>
      <w:r w:rsidRPr="00A02386">
        <w:t xml:space="preserve"> Every reasonable effort will be made to ensure the confidentiality of those furnishing information. Concerns which regard the CFO should be addressed to the Chair of the Audit Committee. If an employee, officer, or director prefers to report an allegation or ethical issue anonymously, he or she must provide enough information about the incident or situation to </w:t>
      </w:r>
      <w:r w:rsidRPr="00A02386">
        <w:lastRenderedPageBreak/>
        <w:t>allow the CFO or the Chair of the Audit Committee, as the case may be, to investigate properly. The Company encourages you to raise possible ethical issues and will not tolerate retaliatory action against any individual for raising legitimate concerns or questions regarding ethics matters or for reporting suspected violations in good faith.</w:t>
      </w:r>
    </w:p>
    <w:p w14:paraId="74143041" w14:textId="77777777" w:rsidR="00782271" w:rsidRDefault="00782271" w:rsidP="00EB200E">
      <w:pPr>
        <w:ind w:left="90" w:right="230"/>
        <w:jc w:val="both"/>
      </w:pPr>
    </w:p>
    <w:p w14:paraId="2D117322" w14:textId="3CCC28E6" w:rsidR="00782271" w:rsidRPr="0080538A" w:rsidRDefault="00B47999" w:rsidP="00EB200E">
      <w:pPr>
        <w:ind w:left="90" w:right="230"/>
        <w:jc w:val="both"/>
      </w:pPr>
      <w:r w:rsidRPr="008E44EE">
        <w:t xml:space="preserve">If you wish to make an anonymous report to be followed up by an appropriate representative of the Company, please call the </w:t>
      </w:r>
      <w:r w:rsidR="0080538A">
        <w:t xml:space="preserve">Whistleblower Hotline </w:t>
      </w:r>
      <w:r w:rsidR="0080538A" w:rsidRPr="00132A1C">
        <w:t xml:space="preserve">at </w:t>
      </w:r>
      <w:r w:rsidR="003B5105" w:rsidRPr="003B5105">
        <w:rPr>
          <w:b/>
          <w:bCs/>
        </w:rPr>
        <w:t>(800) 928-0084</w:t>
      </w:r>
      <w:r w:rsidR="003B5105">
        <w:t xml:space="preserve"> </w:t>
      </w:r>
      <w:r w:rsidR="0080538A" w:rsidRPr="00132A1C">
        <w:t xml:space="preserve">or via the hotline portal at </w:t>
      </w:r>
      <w:r w:rsidR="003B5105" w:rsidRPr="003B5105">
        <w:rPr>
          <w:b/>
          <w:bCs/>
        </w:rPr>
        <w:t>report.complyline.com</w:t>
      </w:r>
      <w:r w:rsidR="003B5105">
        <w:t xml:space="preserve"> International Battery Metals Ltd - Organization </w:t>
      </w:r>
      <w:r w:rsidR="003B5105" w:rsidRPr="003B5105">
        <w:rPr>
          <w:b/>
          <w:bCs/>
        </w:rPr>
        <w:t>PIN:  351670</w:t>
      </w:r>
      <w:r w:rsidR="003B5105">
        <w:rPr>
          <w:b/>
          <w:bCs/>
        </w:rPr>
        <w:t xml:space="preserve"> Site ID: 100</w:t>
      </w:r>
    </w:p>
    <w:p w14:paraId="7AE0B211" w14:textId="77777777" w:rsidR="00151CBA" w:rsidRPr="00A02386" w:rsidRDefault="00151CBA" w:rsidP="00EB200E">
      <w:pPr>
        <w:tabs>
          <w:tab w:val="left" w:pos="961"/>
        </w:tabs>
        <w:ind w:left="90"/>
        <w:outlineLvl w:val="0"/>
        <w:rPr>
          <w:b/>
          <w:bCs/>
        </w:rPr>
      </w:pPr>
    </w:p>
    <w:p w14:paraId="191C211A" w14:textId="3A865234" w:rsidR="00151CBA" w:rsidRPr="00A02386" w:rsidRDefault="00303BC2" w:rsidP="00EB200E">
      <w:pPr>
        <w:pStyle w:val="Heading2"/>
        <w:rPr>
          <w:spacing w:val="0"/>
        </w:rPr>
      </w:pPr>
      <w:bookmarkStart w:id="2" w:name="_Toc162340945"/>
      <w:r w:rsidRPr="00A02386">
        <w:rPr>
          <w:spacing w:val="0"/>
        </w:rPr>
        <w:t>Conflicts of Interest and Related Party Transactions</w:t>
      </w:r>
      <w:bookmarkEnd w:id="2"/>
    </w:p>
    <w:p w14:paraId="672E9DB6" w14:textId="77777777" w:rsidR="00151CBA" w:rsidRPr="00A02386" w:rsidRDefault="00151CBA" w:rsidP="00EB200E">
      <w:pPr>
        <w:ind w:left="90" w:right="116"/>
        <w:jc w:val="both"/>
      </w:pPr>
    </w:p>
    <w:p w14:paraId="026542F6" w14:textId="77777777" w:rsidR="00151CBA" w:rsidRPr="00A02386" w:rsidRDefault="00151CBA" w:rsidP="00EB200E">
      <w:pPr>
        <w:ind w:left="90" w:right="116"/>
        <w:jc w:val="both"/>
      </w:pPr>
      <w:r w:rsidRPr="00A02386">
        <w:t>You have an obligation to act in the best interests of the Company and its shareholders.</w:t>
      </w:r>
    </w:p>
    <w:p w14:paraId="01C683CE" w14:textId="77777777" w:rsidR="00151CBA" w:rsidRPr="00A02386" w:rsidRDefault="00151CBA" w:rsidP="00EB200E">
      <w:pPr>
        <w:ind w:left="90" w:right="235"/>
        <w:jc w:val="both"/>
      </w:pPr>
    </w:p>
    <w:p w14:paraId="37BB1E4D" w14:textId="58AB0B12" w:rsidR="00151CBA" w:rsidRPr="00A02386" w:rsidRDefault="00151CBA" w:rsidP="00EB200E">
      <w:pPr>
        <w:ind w:left="90" w:right="235"/>
        <w:jc w:val="both"/>
      </w:pPr>
      <w:r w:rsidRPr="00A02386">
        <w:t xml:space="preserve">A </w:t>
      </w:r>
      <w:r w:rsidR="008C1EEC">
        <w:t>“</w:t>
      </w:r>
      <w:r w:rsidRPr="00A02386">
        <w:t>conflict of interest</w:t>
      </w:r>
      <w:r w:rsidR="008C1EEC">
        <w:t>”</w:t>
      </w:r>
      <w:r w:rsidRPr="00A02386">
        <w:t xml:space="preserve"> occurs when an individual’s private interest improperly interferes, or appears to interfere, with the interests of the Company. A conflict situation can arise when an individual (</w:t>
      </w:r>
      <w:proofErr w:type="spellStart"/>
      <w:r w:rsidRPr="00A02386">
        <w:t>i</w:t>
      </w:r>
      <w:proofErr w:type="spellEnd"/>
      <w:r w:rsidRPr="00A02386">
        <w:t>) has personal interests that conflict, or appear to conflict, in any way, with the interests of the Company; (ii) takes action for his or her direct or indirect benefit or the direct or indirect benefit of a third party that is in conflict with the interests of the Company; (iii) receives, directly or indirectly, improper personal benefits as a result of his or her position in the Company; or (v) takes actions or has private interests that may make it difficult to perform his or her work objectively and effectively.</w:t>
      </w:r>
    </w:p>
    <w:p w14:paraId="20863DBF" w14:textId="77777777" w:rsidR="00151CBA" w:rsidRPr="00A02386" w:rsidRDefault="00151CBA" w:rsidP="00EB200E">
      <w:pPr>
        <w:ind w:left="90" w:right="235"/>
        <w:jc w:val="both"/>
      </w:pPr>
    </w:p>
    <w:p w14:paraId="58FB890C" w14:textId="77777777" w:rsidR="00151CBA" w:rsidRPr="00A02386" w:rsidRDefault="00151CBA" w:rsidP="00EB200E">
      <w:pPr>
        <w:ind w:left="90" w:right="235"/>
        <w:jc w:val="both"/>
      </w:pPr>
      <w:r w:rsidRPr="00A02386">
        <w:t>The following are examples of conflict of interest situations which generally must be avoided, or which may raise a question:</w:t>
      </w:r>
    </w:p>
    <w:p w14:paraId="44C58832" w14:textId="77777777" w:rsidR="00151CBA" w:rsidRPr="00A02386" w:rsidRDefault="00151CBA" w:rsidP="00EB200E">
      <w:pPr>
        <w:ind w:left="90" w:right="235"/>
        <w:jc w:val="both"/>
      </w:pPr>
    </w:p>
    <w:p w14:paraId="6906C326" w14:textId="77777777" w:rsidR="00151CBA" w:rsidRPr="00A02386" w:rsidRDefault="00151CBA" w:rsidP="00EB200E">
      <w:pPr>
        <w:numPr>
          <w:ilvl w:val="0"/>
          <w:numId w:val="3"/>
        </w:numPr>
        <w:ind w:right="239"/>
        <w:jc w:val="both"/>
      </w:pPr>
      <w:r w:rsidRPr="00A02386">
        <w:t>you take actions or have private interests that may make it difficult for you to perform your work effectively and in the best interests of the Company;</w:t>
      </w:r>
    </w:p>
    <w:p w14:paraId="4379729B" w14:textId="77777777" w:rsidR="00151CBA" w:rsidRPr="00A02386" w:rsidRDefault="00151CBA" w:rsidP="00EB200E">
      <w:pPr>
        <w:numPr>
          <w:ilvl w:val="0"/>
          <w:numId w:val="3"/>
        </w:numPr>
        <w:ind w:right="239"/>
        <w:jc w:val="both"/>
      </w:pPr>
      <w:r w:rsidRPr="00A02386">
        <w:t>you use your employment or position in the Company to derive improper personal benefits, including benefits for your family members or related third parties; or</w:t>
      </w:r>
    </w:p>
    <w:p w14:paraId="252E6A12" w14:textId="77777777" w:rsidR="00151CBA" w:rsidRPr="00A02386" w:rsidRDefault="00151CBA" w:rsidP="00EB200E">
      <w:pPr>
        <w:numPr>
          <w:ilvl w:val="0"/>
          <w:numId w:val="3"/>
        </w:numPr>
        <w:ind w:right="239"/>
        <w:jc w:val="both"/>
      </w:pPr>
      <w:r w:rsidRPr="00A02386">
        <w:t>you receive revenues or benefits from suppliers, competitors, or customers of the Company.</w:t>
      </w:r>
    </w:p>
    <w:p w14:paraId="00A7EC24" w14:textId="77777777" w:rsidR="00151CBA" w:rsidRPr="00A02386" w:rsidRDefault="00151CBA" w:rsidP="00EB200E">
      <w:pPr>
        <w:ind w:left="90" w:right="235"/>
        <w:jc w:val="both"/>
      </w:pPr>
    </w:p>
    <w:p w14:paraId="451ACC03" w14:textId="0AECF874" w:rsidR="00151CBA" w:rsidRPr="00A02386" w:rsidRDefault="00151CBA" w:rsidP="00EB200E">
      <w:pPr>
        <w:ind w:left="90" w:right="238"/>
        <w:jc w:val="both"/>
      </w:pPr>
      <w:r w:rsidRPr="00A02386">
        <w:t xml:space="preserve">Any activity that could give rise to conflicts of interest is prohibited unless specifically approved in advance. Where a conflict involves a member of the Board (e.g. where a Board member has an interest in a material contract or material transaction involving the Company), the Board member involved will be required to disclose his or her interest to the Board and refrain from voting on the matter giving rise to the conflict, in accordance with applicable law. Where a conflict involves a senior officer, approval of the Board will be required. Where a conflict involves an employee or a consultant, approval of </w:t>
      </w:r>
      <w:r w:rsidR="00742155">
        <w:t>the CEO</w:t>
      </w:r>
      <w:r w:rsidRPr="00A02386">
        <w:t xml:space="preserve"> will be required.</w:t>
      </w:r>
    </w:p>
    <w:p w14:paraId="30116C01" w14:textId="77777777" w:rsidR="00151CBA" w:rsidRPr="00A02386" w:rsidRDefault="00151CBA" w:rsidP="00EB200E">
      <w:pPr>
        <w:ind w:left="90" w:right="238"/>
        <w:jc w:val="both"/>
      </w:pPr>
    </w:p>
    <w:p w14:paraId="27692A4C" w14:textId="799C2BFC" w:rsidR="00151CBA" w:rsidRPr="00A02386" w:rsidRDefault="00151CBA" w:rsidP="00EB200E">
      <w:pPr>
        <w:ind w:left="90" w:right="238"/>
        <w:jc w:val="both"/>
      </w:pPr>
      <w:r w:rsidRPr="00A02386">
        <w:t xml:space="preserve">Some conflicts are clear-cut, and others are not. Any situation involving </w:t>
      </w:r>
      <w:r w:rsidR="008C1EEC">
        <w:t>“</w:t>
      </w:r>
      <w:r w:rsidRPr="00A02386">
        <w:t>related-party transactions</w:t>
      </w:r>
      <w:r w:rsidR="008C1EEC">
        <w:t>”</w:t>
      </w:r>
      <w:r w:rsidRPr="00A02386">
        <w:t xml:space="preserve"> or </w:t>
      </w:r>
      <w:r w:rsidR="008C1EEC">
        <w:t>“</w:t>
      </w:r>
      <w:r w:rsidRPr="00A02386">
        <w:t>non-arm’s length relationships</w:t>
      </w:r>
      <w:r w:rsidR="008C1EEC">
        <w:t>”</w:t>
      </w:r>
      <w:r w:rsidRPr="00A02386">
        <w:t xml:space="preserve"> that can result in a gain to you at the expense of the Company creates a conflict of interest. In the event that a potential conflict of interest involving you arises, and you are an employee of the Company, you must immediately notify </w:t>
      </w:r>
      <w:r w:rsidR="00742155">
        <w:t xml:space="preserve">the CFO.  </w:t>
      </w:r>
      <w:r w:rsidRPr="00A02386">
        <w:t xml:space="preserve"> If you are an officer or director of the Company, you must immediately notify </w:t>
      </w:r>
      <w:r w:rsidR="00742155">
        <w:t>the CFO</w:t>
      </w:r>
      <w:r w:rsidRPr="00A02386">
        <w:t xml:space="preserve"> of the Company who will assess the issue, if necessary, with the advice of legal counsel</w:t>
      </w:r>
      <w:r w:rsidR="00742155">
        <w:t>,</w:t>
      </w:r>
      <w:r w:rsidR="0076421F">
        <w:t xml:space="preserve"> and</w:t>
      </w:r>
      <w:r w:rsidR="00742155">
        <w:t xml:space="preserve"> provide a recommendation to the Board</w:t>
      </w:r>
      <w:r w:rsidRPr="00A02386">
        <w:t xml:space="preserve">. </w:t>
      </w:r>
      <w:r w:rsidRPr="00A02386">
        <w:rPr>
          <w:b/>
          <w:bCs/>
        </w:rPr>
        <w:t>Full and early disclosure enables you to resolve unclear situations and provides the opportunity to avoid or resolve conflicting interests before any difficulty arises.</w:t>
      </w:r>
    </w:p>
    <w:p w14:paraId="0888677A" w14:textId="77777777" w:rsidR="00151CBA" w:rsidRPr="00A02386" w:rsidRDefault="00151CBA" w:rsidP="00EB200E">
      <w:pPr>
        <w:ind w:left="90" w:right="232"/>
        <w:jc w:val="both"/>
        <w:outlineLvl w:val="0"/>
        <w:rPr>
          <w:b/>
          <w:bCs/>
        </w:rPr>
      </w:pPr>
    </w:p>
    <w:p w14:paraId="73F659D5" w14:textId="775050C3" w:rsidR="00151CBA" w:rsidRPr="00A02386" w:rsidRDefault="00151CBA" w:rsidP="00EB200E">
      <w:pPr>
        <w:ind w:left="90" w:right="238"/>
        <w:jc w:val="both"/>
      </w:pPr>
      <w:bookmarkStart w:id="3" w:name="_Hlk148522989"/>
      <w:r w:rsidRPr="00A02386">
        <w:t xml:space="preserve">In discharging its duty to supervise the management of the business and affairs of the Company for the benefit of all shareholders, the Board is required to identify and resolve any perceived or actual conflict between the interests of the Company and the interests of the Company’s major shareholders or any of their affiliates. This effort is in addition to the provision in the Company’s governing corporate statute, the </w:t>
      </w:r>
      <w:r w:rsidRPr="00A02386">
        <w:rPr>
          <w:i/>
          <w:iCs/>
        </w:rPr>
        <w:lastRenderedPageBreak/>
        <w:t xml:space="preserve">Business Corporations Act </w:t>
      </w:r>
      <w:r w:rsidRPr="00A02386">
        <w:t xml:space="preserve">(British Columbia), providing for the disclosure of any interest which a director or officer of the Company may have in a material contract or transaction between the Company and another party, Multilateral Instrument 61-101 – </w:t>
      </w:r>
      <w:r w:rsidRPr="00A02386">
        <w:rPr>
          <w:i/>
          <w:iCs/>
        </w:rPr>
        <w:t xml:space="preserve">Protection of Minority Security Holders in Special Transactions </w:t>
      </w:r>
      <w:r w:rsidRPr="00A02386">
        <w:t>(</w:t>
      </w:r>
      <w:r w:rsidR="008C1EEC">
        <w:t>“</w:t>
      </w:r>
      <w:r w:rsidRPr="00A02386">
        <w:rPr>
          <w:b/>
          <w:bCs/>
        </w:rPr>
        <w:t>MI 61-101</w:t>
      </w:r>
      <w:r w:rsidR="008C1EEC">
        <w:t>”</w:t>
      </w:r>
      <w:r w:rsidRPr="00A02386">
        <w:t>), and the applicable stock exchange rules.</w:t>
      </w:r>
      <w:bookmarkEnd w:id="3"/>
    </w:p>
    <w:p w14:paraId="4CE12827" w14:textId="77777777" w:rsidR="00151CBA" w:rsidRPr="00A02386" w:rsidRDefault="00151CBA" w:rsidP="00EB200E">
      <w:pPr>
        <w:ind w:left="90" w:right="238"/>
        <w:jc w:val="both"/>
      </w:pPr>
    </w:p>
    <w:p w14:paraId="74CE5008" w14:textId="3D503CA5" w:rsidR="00151CBA" w:rsidRPr="00A02386" w:rsidRDefault="00151CBA" w:rsidP="00EB200E">
      <w:pPr>
        <w:ind w:left="90" w:right="238"/>
        <w:jc w:val="both"/>
        <w:rPr>
          <w:u w:val="single"/>
        </w:rPr>
      </w:pPr>
      <w:r w:rsidRPr="00A02386">
        <w:t xml:space="preserve">In respect of negotiations with related parties, the Board </w:t>
      </w:r>
      <w:r w:rsidR="00E15214">
        <w:t xml:space="preserve">shall designate an independent committee consisting of </w:t>
      </w:r>
      <w:r w:rsidR="008F05D9">
        <w:t xml:space="preserve">one or </w:t>
      </w:r>
      <w:r w:rsidR="00F5024C">
        <w:t>more members of the Board who is an “independent director” of the Company as defined in MI 61-101</w:t>
      </w:r>
      <w:r w:rsidR="00E15214">
        <w:t xml:space="preserve">, to review the proposed transaction.  The Board shall define the appropriate protocols </w:t>
      </w:r>
      <w:r w:rsidR="00D52999">
        <w:t xml:space="preserve">and mandate for the committee, </w:t>
      </w:r>
      <w:r w:rsidR="00E15214">
        <w:t xml:space="preserve">dependent on the nature of the </w:t>
      </w:r>
      <w:r w:rsidR="00D52999">
        <w:t>transaction being reviewed</w:t>
      </w:r>
      <w:r w:rsidR="00E15214">
        <w:t>. Such protocols shall comply with</w:t>
      </w:r>
      <w:r w:rsidR="00D52999">
        <w:t xml:space="preserve"> this Code,</w:t>
      </w:r>
      <w:r w:rsidR="00E15214">
        <w:t xml:space="preserve"> </w:t>
      </w:r>
      <w:r w:rsidR="00D52999">
        <w:t>the requirements of MI 61-101,</w:t>
      </w:r>
      <w:r w:rsidRPr="00A02386">
        <w:t xml:space="preserve"> applicable securities laws</w:t>
      </w:r>
      <w:r w:rsidR="00D52999">
        <w:t>,</w:t>
      </w:r>
      <w:r w:rsidRPr="00A02386">
        <w:t xml:space="preserve"> and stock exchange rules.  </w:t>
      </w:r>
    </w:p>
    <w:p w14:paraId="29E14A61" w14:textId="77777777" w:rsidR="00151CBA" w:rsidRPr="00A02386" w:rsidRDefault="00151CBA" w:rsidP="00EB200E">
      <w:pPr>
        <w:ind w:left="90" w:right="238"/>
        <w:jc w:val="both"/>
      </w:pPr>
    </w:p>
    <w:p w14:paraId="42EF2E4D" w14:textId="2D77E31D" w:rsidR="00151CBA" w:rsidRPr="00A02386" w:rsidRDefault="00303BC2" w:rsidP="00EB200E">
      <w:pPr>
        <w:pStyle w:val="Heading2"/>
        <w:rPr>
          <w:spacing w:val="0"/>
        </w:rPr>
      </w:pPr>
      <w:bookmarkStart w:id="4" w:name="_Toc162340946"/>
      <w:r w:rsidRPr="00A02386">
        <w:rPr>
          <w:spacing w:val="0"/>
        </w:rPr>
        <w:t>Corporate Opportunities</w:t>
      </w:r>
      <w:bookmarkEnd w:id="4"/>
    </w:p>
    <w:p w14:paraId="6CD00940" w14:textId="77777777" w:rsidR="00151CBA" w:rsidRPr="00A02386" w:rsidRDefault="00151CBA" w:rsidP="00EB200E">
      <w:pPr>
        <w:tabs>
          <w:tab w:val="left" w:pos="961"/>
        </w:tabs>
        <w:ind w:left="90"/>
        <w:rPr>
          <w:b/>
        </w:rPr>
      </w:pPr>
    </w:p>
    <w:p w14:paraId="03FFCED2" w14:textId="77777777" w:rsidR="00151CBA" w:rsidRPr="00A02386" w:rsidRDefault="00151CBA" w:rsidP="00EB200E">
      <w:pPr>
        <w:tabs>
          <w:tab w:val="left" w:pos="961"/>
        </w:tabs>
        <w:ind w:left="90"/>
        <w:jc w:val="both"/>
        <w:rPr>
          <w:b/>
        </w:rPr>
      </w:pPr>
      <w:r w:rsidRPr="00A02386">
        <w:t>You are expected to advance the Company's legitimate business interests when the opportunity to do so arises. You may not take for yourself (or direct to a third party) a business opportunity that is discovered through the use of the Company's property, information, or position, except where the Board, after receiving the necessary information concerning the opportunity has elected not to avail itself of the opportunity in compliance with applicable corporate law. More generally, you are prohibited from using corporate property, information, or position to compete with the Company.</w:t>
      </w:r>
    </w:p>
    <w:p w14:paraId="07ADF76E" w14:textId="77777777" w:rsidR="00151CBA" w:rsidRPr="00A02386" w:rsidRDefault="00151CBA" w:rsidP="00EB200E">
      <w:pPr>
        <w:ind w:left="90" w:right="234"/>
        <w:jc w:val="both"/>
      </w:pPr>
    </w:p>
    <w:p w14:paraId="37F9DFB9" w14:textId="57A4FF9B" w:rsidR="00151CBA" w:rsidRPr="00A02386" w:rsidRDefault="00151CBA" w:rsidP="00EB200E">
      <w:pPr>
        <w:ind w:left="90" w:right="230"/>
        <w:jc w:val="both"/>
        <w:rPr>
          <w:b/>
          <w:bCs/>
        </w:rPr>
      </w:pPr>
      <w:r w:rsidRPr="00A02386">
        <w:rPr>
          <w:b/>
          <w:bCs/>
        </w:rPr>
        <w:t>If you have any doubt as to whether any activity</w:t>
      </w:r>
      <w:r w:rsidR="00DA63CC">
        <w:rPr>
          <w:b/>
          <w:bCs/>
        </w:rPr>
        <w:t xml:space="preserve"> being contemplated</w:t>
      </w:r>
      <w:r w:rsidRPr="00A02386">
        <w:rPr>
          <w:b/>
          <w:bCs/>
        </w:rPr>
        <w:t xml:space="preserve"> violates this requirement, you must refer the issue to a member of senior management who will assess the issue with, if necessary, the advice of legal counsel.</w:t>
      </w:r>
    </w:p>
    <w:p w14:paraId="08088EDB" w14:textId="77777777" w:rsidR="00151CBA" w:rsidRPr="00A02386" w:rsidRDefault="00151CBA" w:rsidP="00EB200E">
      <w:pPr>
        <w:ind w:left="90" w:right="230"/>
        <w:jc w:val="both"/>
      </w:pPr>
    </w:p>
    <w:p w14:paraId="4B5D2872" w14:textId="60385CCB" w:rsidR="00151CBA" w:rsidRPr="00A02386" w:rsidRDefault="00303BC2" w:rsidP="00EB200E">
      <w:pPr>
        <w:pStyle w:val="Heading2"/>
        <w:rPr>
          <w:spacing w:val="0"/>
        </w:rPr>
      </w:pPr>
      <w:bookmarkStart w:id="5" w:name="_Toc162340947"/>
      <w:r w:rsidRPr="00A02386">
        <w:rPr>
          <w:spacing w:val="0"/>
        </w:rPr>
        <w:t>Fair Dealing</w:t>
      </w:r>
      <w:bookmarkEnd w:id="5"/>
    </w:p>
    <w:p w14:paraId="4FE582CB" w14:textId="77777777" w:rsidR="00151CBA" w:rsidRPr="00A02386" w:rsidRDefault="00151CBA" w:rsidP="00EB200E">
      <w:pPr>
        <w:ind w:left="90" w:right="230"/>
        <w:jc w:val="both"/>
      </w:pPr>
    </w:p>
    <w:p w14:paraId="32D7765F" w14:textId="77777777" w:rsidR="00151CBA" w:rsidRPr="00A02386" w:rsidRDefault="00151CBA" w:rsidP="00EB200E">
      <w:pPr>
        <w:ind w:left="90" w:right="237"/>
        <w:jc w:val="both"/>
      </w:pPr>
      <w:r w:rsidRPr="00A02386">
        <w:t>You should endeavor to deal fairly with the Company’s counterparties, suppliers, competitors, and their employees. No individual may take unfair advantage of anyone through manipulation, concealment, abuse of privileged information, misrepresentation of material facts, or any other unfair-dealing practice.</w:t>
      </w:r>
    </w:p>
    <w:p w14:paraId="0EE4DF13" w14:textId="77777777" w:rsidR="00151CBA" w:rsidRPr="00A02386" w:rsidRDefault="00151CBA" w:rsidP="00EB200E">
      <w:pPr>
        <w:tabs>
          <w:tab w:val="left" w:pos="961"/>
        </w:tabs>
        <w:ind w:left="90"/>
        <w:outlineLvl w:val="0"/>
        <w:rPr>
          <w:b/>
          <w:bCs/>
        </w:rPr>
      </w:pPr>
    </w:p>
    <w:p w14:paraId="7D4E9718" w14:textId="0C3D2A91" w:rsidR="00151CBA" w:rsidRPr="00A02386" w:rsidRDefault="00303BC2" w:rsidP="00EB200E">
      <w:pPr>
        <w:pStyle w:val="Heading2"/>
        <w:rPr>
          <w:spacing w:val="0"/>
        </w:rPr>
      </w:pPr>
      <w:bookmarkStart w:id="6" w:name="_Toc162340948"/>
      <w:r w:rsidRPr="00A02386">
        <w:rPr>
          <w:spacing w:val="0"/>
        </w:rPr>
        <w:t>Domestic and Foreign Officials</w:t>
      </w:r>
      <w:bookmarkEnd w:id="6"/>
    </w:p>
    <w:p w14:paraId="4B076097" w14:textId="77777777" w:rsidR="00151CBA" w:rsidRPr="00A02386" w:rsidRDefault="00151CBA" w:rsidP="00EB200E">
      <w:pPr>
        <w:ind w:left="90" w:right="228"/>
        <w:jc w:val="both"/>
      </w:pPr>
    </w:p>
    <w:p w14:paraId="751157D8" w14:textId="54BE072E" w:rsidR="00151CBA" w:rsidRPr="00A02386" w:rsidRDefault="00151CBA" w:rsidP="00EB200E">
      <w:pPr>
        <w:ind w:left="90" w:right="228"/>
        <w:jc w:val="both"/>
      </w:pPr>
      <w:r w:rsidRPr="00A02386">
        <w:t xml:space="preserve">The Company specifically prohibits bribery of public officials and third parties and requires compliance with all anti-corruption and other applicable laws in the countries where the Company does business, including but not limited to the </w:t>
      </w:r>
      <w:r w:rsidRPr="00A02386">
        <w:rPr>
          <w:i/>
        </w:rPr>
        <w:t xml:space="preserve">Corruption of Foreign Public Officials Act </w:t>
      </w:r>
      <w:r w:rsidRPr="00A02386">
        <w:t xml:space="preserve">of Canada or the </w:t>
      </w:r>
      <w:r w:rsidRPr="00A02386">
        <w:rPr>
          <w:i/>
          <w:iCs/>
        </w:rPr>
        <w:t xml:space="preserve">Foreign Corrupt Practices </w:t>
      </w:r>
      <w:r w:rsidRPr="00A02386">
        <w:t xml:space="preserve">Act of the United States (collectively hereinafter the </w:t>
      </w:r>
      <w:r w:rsidR="008C1EEC">
        <w:t>“</w:t>
      </w:r>
      <w:r w:rsidRPr="00A02386">
        <w:rPr>
          <w:b/>
          <w:bCs/>
        </w:rPr>
        <w:t>Corruption Acts</w:t>
      </w:r>
      <w:r w:rsidR="008C1EEC">
        <w:t>”</w:t>
      </w:r>
      <w:r w:rsidRPr="00A02386">
        <w:t>).</w:t>
      </w:r>
    </w:p>
    <w:p w14:paraId="3563F540" w14:textId="77777777" w:rsidR="00151CBA" w:rsidRPr="00A02386" w:rsidRDefault="00151CBA" w:rsidP="00EB200E">
      <w:pPr>
        <w:ind w:left="90" w:right="233"/>
        <w:jc w:val="both"/>
      </w:pPr>
    </w:p>
    <w:p w14:paraId="56C474C9" w14:textId="21CF399E" w:rsidR="00151CBA" w:rsidRPr="00A02386" w:rsidRDefault="00151CBA" w:rsidP="00EB200E">
      <w:pPr>
        <w:ind w:left="90" w:right="233"/>
        <w:jc w:val="both"/>
      </w:pPr>
      <w:r w:rsidRPr="00A02386">
        <w:t>Such laws make it illegal for any person, to obtain or retain an advantage in the course of business, directly or indirectly, to offer or agree to give or offer a loan, reward, advantage, or benefit of any kind to a domestic or foreign public official or to any person for the benefit of a public official. Foreign public officials include persons holding a legislative, administrative, or judicial position of a foreign state, persons who perform public duties or functions for a foreign state (such as persons employed by board</w:t>
      </w:r>
      <w:r w:rsidR="00B10471">
        <w:t>s</w:t>
      </w:r>
      <w:r w:rsidRPr="00A02386">
        <w:t>, commissions, or government corporations), officials and agents of international organizations, foreign political parties, and candidates for office.</w:t>
      </w:r>
    </w:p>
    <w:p w14:paraId="49C1295F" w14:textId="77777777" w:rsidR="00151CBA" w:rsidRPr="00A02386" w:rsidRDefault="00151CBA" w:rsidP="00EB200E">
      <w:pPr>
        <w:ind w:left="90" w:right="235"/>
        <w:jc w:val="both"/>
      </w:pPr>
    </w:p>
    <w:p w14:paraId="125D0000" w14:textId="2F4794D5" w:rsidR="00151CBA" w:rsidRPr="00A02386" w:rsidRDefault="00151CBA" w:rsidP="00EB200E">
      <w:pPr>
        <w:ind w:left="90" w:right="235"/>
        <w:jc w:val="both"/>
      </w:pPr>
      <w:r w:rsidRPr="00A02386">
        <w:t xml:space="preserve">Although </w:t>
      </w:r>
      <w:r w:rsidR="008C1EEC">
        <w:t>“</w:t>
      </w:r>
      <w:r w:rsidRPr="00A02386">
        <w:t>facilitated payments</w:t>
      </w:r>
      <w:r w:rsidR="008C1EEC">
        <w:t>”</w:t>
      </w:r>
      <w:r w:rsidRPr="00A02386">
        <w:t xml:space="preserve"> or certain other transactions may be exempted or not illegal under applicable law, the Company’s policy is to avoid them. Even the appearance of impropriety in dealing with public officials is improper and unacceptable. If you have questions about the application of this policy to a particular situation, you should contact </w:t>
      </w:r>
      <w:r w:rsidR="00E15214">
        <w:t>the CF</w:t>
      </w:r>
      <w:r w:rsidR="00AC556C">
        <w:t>O</w:t>
      </w:r>
      <w:r w:rsidRPr="00A02386">
        <w:t xml:space="preserve"> of the Company who, with the advice of counsel as necessary, will determine acceptability from both a legal and a corporate policy point of view.</w:t>
      </w:r>
    </w:p>
    <w:p w14:paraId="14D5B55A" w14:textId="77777777" w:rsidR="00151CBA" w:rsidRPr="00A02386" w:rsidRDefault="00151CBA" w:rsidP="00EB200E">
      <w:pPr>
        <w:ind w:left="90" w:right="233"/>
        <w:jc w:val="both"/>
      </w:pPr>
    </w:p>
    <w:p w14:paraId="659AFDC2" w14:textId="77777777" w:rsidR="00151CBA" w:rsidRPr="00A02386" w:rsidRDefault="00151CBA" w:rsidP="00EB200E">
      <w:pPr>
        <w:ind w:left="90" w:right="233"/>
        <w:jc w:val="both"/>
      </w:pPr>
      <w:r w:rsidRPr="00A02386">
        <w:t>A violation of anti-corruption laws, including the Corruption Acts, is a criminal offence, subjecting the Company to substantial fines and penalties and any individual acting on behalf of the Company to imprisonment and fines. Violation of this policy may result in disciplinary actions up to and including discharge from the Company.</w:t>
      </w:r>
    </w:p>
    <w:p w14:paraId="0605E0EF" w14:textId="77777777" w:rsidR="00151CBA" w:rsidRPr="00A02386" w:rsidRDefault="00151CBA" w:rsidP="00EB200E">
      <w:pPr>
        <w:ind w:left="90" w:right="233"/>
        <w:jc w:val="both"/>
      </w:pPr>
    </w:p>
    <w:p w14:paraId="3F130458" w14:textId="77777777" w:rsidR="003B5105" w:rsidRPr="0080538A" w:rsidRDefault="00151CBA" w:rsidP="003B5105">
      <w:pPr>
        <w:ind w:left="90" w:right="230"/>
        <w:jc w:val="both"/>
      </w:pPr>
      <w:r w:rsidRPr="00A02386">
        <w:rPr>
          <w:b/>
          <w:bCs/>
        </w:rPr>
        <w:t xml:space="preserve">If you have a question about the application of this part of the Code to a particular situation, you should contact </w:t>
      </w:r>
      <w:r w:rsidR="00AC556C">
        <w:rPr>
          <w:b/>
          <w:bCs/>
        </w:rPr>
        <w:t>the CFO</w:t>
      </w:r>
      <w:r w:rsidRPr="00A02386">
        <w:rPr>
          <w:b/>
          <w:bCs/>
        </w:rPr>
        <w:t xml:space="preserve"> of the Company who, with the advice of counsel as necessary, will determine acceptability from both a legal and a corporate policy point of view.</w:t>
      </w:r>
      <w:r w:rsidR="00AC556C">
        <w:rPr>
          <w:b/>
          <w:bCs/>
        </w:rPr>
        <w:t xml:space="preserve">  If you prefer to ask your question anonymously, please contact the Company’s </w:t>
      </w:r>
      <w:r w:rsidR="00FA1183">
        <w:rPr>
          <w:b/>
          <w:bCs/>
        </w:rPr>
        <w:t>W</w:t>
      </w:r>
      <w:r w:rsidR="00AC556C">
        <w:rPr>
          <w:b/>
          <w:bCs/>
        </w:rPr>
        <w:t xml:space="preserve">histleblower </w:t>
      </w:r>
      <w:r w:rsidR="00FA1183">
        <w:rPr>
          <w:b/>
          <w:bCs/>
        </w:rPr>
        <w:t>H</w:t>
      </w:r>
      <w:r w:rsidR="00AC556C">
        <w:rPr>
          <w:b/>
          <w:bCs/>
        </w:rPr>
        <w:t xml:space="preserve">otline at </w:t>
      </w:r>
      <w:r w:rsidR="003B5105" w:rsidRPr="003B5105">
        <w:rPr>
          <w:b/>
          <w:bCs/>
        </w:rPr>
        <w:t>(800) 928-0084</w:t>
      </w:r>
      <w:r w:rsidR="003B5105">
        <w:t xml:space="preserve"> </w:t>
      </w:r>
      <w:r w:rsidR="003B5105" w:rsidRPr="00132A1C">
        <w:t xml:space="preserve">or via the hotline portal at </w:t>
      </w:r>
      <w:r w:rsidR="003B5105" w:rsidRPr="003B5105">
        <w:rPr>
          <w:b/>
          <w:bCs/>
        </w:rPr>
        <w:t>report.complyline.com</w:t>
      </w:r>
      <w:r w:rsidR="003B5105">
        <w:t xml:space="preserve"> International Battery Metals Ltd - Organization </w:t>
      </w:r>
      <w:r w:rsidR="003B5105" w:rsidRPr="003B5105">
        <w:rPr>
          <w:b/>
          <w:bCs/>
        </w:rPr>
        <w:t>PIN:  351670</w:t>
      </w:r>
      <w:r w:rsidR="003B5105">
        <w:rPr>
          <w:b/>
          <w:bCs/>
        </w:rPr>
        <w:t xml:space="preserve"> Site ID: 100</w:t>
      </w:r>
    </w:p>
    <w:p w14:paraId="5FF6F386" w14:textId="579A8839" w:rsidR="00151CBA" w:rsidRDefault="00151CBA" w:rsidP="003B5105">
      <w:pPr>
        <w:ind w:left="90" w:right="233"/>
        <w:jc w:val="both"/>
        <w:rPr>
          <w:b/>
          <w:bCs/>
        </w:rPr>
      </w:pPr>
    </w:p>
    <w:p w14:paraId="42688CDB" w14:textId="3933EA90" w:rsidR="00AC556C" w:rsidRDefault="00AC556C" w:rsidP="00132A1C">
      <w:pPr>
        <w:tabs>
          <w:tab w:val="left" w:pos="961"/>
        </w:tabs>
        <w:ind w:left="90"/>
        <w:jc w:val="both"/>
        <w:outlineLvl w:val="0"/>
        <w:rPr>
          <w:b/>
          <w:bCs/>
        </w:rPr>
      </w:pPr>
      <w:r>
        <w:rPr>
          <w:b/>
          <w:bCs/>
        </w:rPr>
        <w:t xml:space="preserve">All payments made to government officials or governmental agencies, whether legal or illegal, must be fully documented and properly reported in the Company’s financial statements.  If a payment is made, purposely, inadvertently or in error, which constitutes a bribe or facilitating payment, it must still be recorded properly in the Company’s books and records.  Failure to </w:t>
      </w:r>
      <w:r w:rsidR="00FA1183">
        <w:rPr>
          <w:b/>
          <w:bCs/>
        </w:rPr>
        <w:t>properly record such payments may constitute additional criminal acts and can subject an individual and the Company to additional prosecution.  If you become aware of a questionable transaction, report it immediately to the CFO.</w:t>
      </w:r>
    </w:p>
    <w:p w14:paraId="406B61FD" w14:textId="77777777" w:rsidR="00AC556C" w:rsidRPr="00A02386" w:rsidRDefault="00AC556C" w:rsidP="00EB200E">
      <w:pPr>
        <w:tabs>
          <w:tab w:val="left" w:pos="961"/>
        </w:tabs>
        <w:ind w:left="90"/>
        <w:outlineLvl w:val="0"/>
        <w:rPr>
          <w:b/>
          <w:bCs/>
        </w:rPr>
      </w:pPr>
    </w:p>
    <w:p w14:paraId="1FE93D9D" w14:textId="15D007B3" w:rsidR="00151CBA" w:rsidRPr="00A02386" w:rsidRDefault="002B2106" w:rsidP="00EB200E">
      <w:pPr>
        <w:pStyle w:val="Heading2"/>
        <w:rPr>
          <w:spacing w:val="0"/>
        </w:rPr>
      </w:pPr>
      <w:bookmarkStart w:id="7" w:name="_Toc162340949"/>
      <w:r w:rsidRPr="00A02386">
        <w:rPr>
          <w:spacing w:val="0"/>
        </w:rPr>
        <w:t>Gifts &amp; Entertainment</w:t>
      </w:r>
      <w:bookmarkEnd w:id="7"/>
    </w:p>
    <w:p w14:paraId="51ED7305" w14:textId="77777777" w:rsidR="00151CBA" w:rsidRPr="00A02386" w:rsidRDefault="00151CBA" w:rsidP="00EB200E">
      <w:pPr>
        <w:ind w:left="90" w:right="228"/>
        <w:jc w:val="both"/>
      </w:pPr>
    </w:p>
    <w:p w14:paraId="1D626F7E" w14:textId="77777777" w:rsidR="00151CBA" w:rsidRPr="00A02386" w:rsidRDefault="00151CBA" w:rsidP="00EB200E">
      <w:pPr>
        <w:ind w:left="90" w:right="228"/>
        <w:jc w:val="both"/>
      </w:pPr>
      <w:r w:rsidRPr="00A02386">
        <w:t xml:space="preserve">You should not use your position with the Company for personal gain or to obtain a personal benefit from other employees or from those doing or seeking to do business with the Company. </w:t>
      </w:r>
      <w:proofErr w:type="gramStart"/>
      <w:r w:rsidRPr="00A02386">
        <w:t>Actions</w:t>
      </w:r>
      <w:proofErr w:type="gramEnd"/>
      <w:r w:rsidRPr="00A02386">
        <w:t xml:space="preserve"> taken and decisions made must be on an impartial and objective assessment of the facts in each situation, free from the influence of gifts, which may adversely affect one’s judgment.</w:t>
      </w:r>
    </w:p>
    <w:p w14:paraId="645C0518" w14:textId="77777777" w:rsidR="00151CBA" w:rsidRPr="00A02386" w:rsidRDefault="00151CBA" w:rsidP="00EB200E">
      <w:pPr>
        <w:ind w:left="90" w:right="231"/>
        <w:jc w:val="both"/>
      </w:pPr>
    </w:p>
    <w:p w14:paraId="393C5F22" w14:textId="77777777" w:rsidR="00151CBA" w:rsidRPr="00A02386" w:rsidRDefault="00151CBA" w:rsidP="00EB200E">
      <w:pPr>
        <w:ind w:left="90" w:right="231"/>
        <w:jc w:val="both"/>
      </w:pPr>
      <w:r w:rsidRPr="00A02386">
        <w:t xml:space="preserve">Customers, suppliers, contractors, consultants, and others doing or seeking to do business with the Company must be selected and dealt with in an impartial manner, without favor or preference based upon any considerations other than the best interests of the Company. Therefore, you cannot accept or provide, directly or indirectly, for personal benefit, payments, services, loans, other compensation, or benefits from or to a customer, supplier, contractor, consultant, or other individual or entity that does or seeks to do business with, or is a competitor of, the Company if it could reasonably be considered to be extravagant and/or improperly influencing the Company’s business relationship with, or creating an obligation to, the recipient.  This prohibition includes accepting or offering contracts in exchange for the Company agreeing (expressly or impliedly) to conduct business with specifical commercial entities, </w:t>
      </w:r>
      <w:proofErr w:type="gramStart"/>
      <w:r w:rsidRPr="00A02386">
        <w:t>suppliers</w:t>
      </w:r>
      <w:proofErr w:type="gramEnd"/>
      <w:r w:rsidRPr="00A02386">
        <w:t xml:space="preserve"> and customers.  </w:t>
      </w:r>
    </w:p>
    <w:p w14:paraId="5C1A6707" w14:textId="77777777" w:rsidR="00151CBA" w:rsidRPr="00A02386" w:rsidRDefault="00151CBA" w:rsidP="00EB200E">
      <w:pPr>
        <w:ind w:left="90" w:right="235"/>
        <w:jc w:val="both"/>
      </w:pPr>
    </w:p>
    <w:p w14:paraId="7BEF62E9" w14:textId="77777777" w:rsidR="00151CBA" w:rsidRPr="00A02386" w:rsidRDefault="00151CBA" w:rsidP="00EB200E">
      <w:pPr>
        <w:ind w:left="90" w:right="235"/>
        <w:jc w:val="both"/>
      </w:pPr>
      <w:r w:rsidRPr="00A02386">
        <w:t xml:space="preserve">This prohibition does not prevent you from accepting or providing modest gifts or entertainment that are customarily provided to foster important business relationships and which do not (and could not reasonably be perceived to) influence business decisions or compromise our independent judgment. </w:t>
      </w:r>
    </w:p>
    <w:p w14:paraId="29B29003" w14:textId="77777777" w:rsidR="00151CBA" w:rsidRPr="00A02386" w:rsidRDefault="00151CBA" w:rsidP="00EB200E">
      <w:pPr>
        <w:ind w:left="90" w:right="235"/>
        <w:jc w:val="both"/>
      </w:pPr>
    </w:p>
    <w:p w14:paraId="424B973C" w14:textId="77777777" w:rsidR="00151CBA" w:rsidRPr="00A02386" w:rsidRDefault="00151CBA" w:rsidP="00EB200E">
      <w:pPr>
        <w:ind w:left="90" w:right="235"/>
        <w:jc w:val="both"/>
      </w:pPr>
      <w:r w:rsidRPr="00A02386">
        <w:t>The following are guidelines regarding gifts and entertainment:</w:t>
      </w:r>
    </w:p>
    <w:p w14:paraId="68F5B1F6" w14:textId="77777777" w:rsidR="00151CBA" w:rsidRPr="00A02386" w:rsidRDefault="00151CBA" w:rsidP="00EB200E">
      <w:pPr>
        <w:ind w:left="90" w:right="235"/>
        <w:jc w:val="both"/>
      </w:pPr>
    </w:p>
    <w:p w14:paraId="34B90A0D" w14:textId="77777777" w:rsidR="00151CBA" w:rsidRPr="00A02386" w:rsidRDefault="00151CBA" w:rsidP="00EB200E">
      <w:pPr>
        <w:numPr>
          <w:ilvl w:val="0"/>
          <w:numId w:val="3"/>
        </w:numPr>
        <w:ind w:right="239"/>
        <w:jc w:val="both"/>
      </w:pPr>
      <w:r w:rsidRPr="00A02386">
        <w:t>giving or accepting excessive gifts or entertainment (including excessive travel expenses) is not acceptable;</w:t>
      </w:r>
    </w:p>
    <w:p w14:paraId="39C36CD7" w14:textId="77777777" w:rsidR="00151CBA" w:rsidRPr="00A02386" w:rsidRDefault="00151CBA" w:rsidP="00EB200E">
      <w:pPr>
        <w:numPr>
          <w:ilvl w:val="0"/>
          <w:numId w:val="3"/>
        </w:numPr>
        <w:ind w:right="239"/>
        <w:jc w:val="both"/>
      </w:pPr>
      <w:r w:rsidRPr="00A02386">
        <w:t>giving or accepting inappropriate monetary payments or facilitation payments is not acceptable;</w:t>
      </w:r>
    </w:p>
    <w:p w14:paraId="19333EF6" w14:textId="77777777" w:rsidR="00151CBA" w:rsidRPr="00A02386" w:rsidRDefault="00151CBA" w:rsidP="00EB200E">
      <w:pPr>
        <w:numPr>
          <w:ilvl w:val="0"/>
          <w:numId w:val="3"/>
        </w:numPr>
        <w:ind w:right="239"/>
        <w:jc w:val="both"/>
      </w:pPr>
      <w:r w:rsidRPr="00A02386">
        <w:t>modest gifts, such as logo items, pens, calendars, caps, shirts, and mugs are acceptable;</w:t>
      </w:r>
    </w:p>
    <w:p w14:paraId="5E032873" w14:textId="77777777" w:rsidR="00151CBA" w:rsidRPr="00A02386" w:rsidRDefault="00151CBA" w:rsidP="00EB200E">
      <w:pPr>
        <w:numPr>
          <w:ilvl w:val="0"/>
          <w:numId w:val="3"/>
        </w:numPr>
        <w:ind w:right="239"/>
        <w:jc w:val="both"/>
      </w:pPr>
      <w:r w:rsidRPr="00A02386">
        <w:t>reasonable invitations to business-related meetings, conventions, conferences, or product training seminars may be accepted;</w:t>
      </w:r>
    </w:p>
    <w:p w14:paraId="3A33AFC0" w14:textId="77777777" w:rsidR="00151CBA" w:rsidRPr="00A02386" w:rsidRDefault="00151CBA" w:rsidP="00EB200E">
      <w:pPr>
        <w:numPr>
          <w:ilvl w:val="0"/>
          <w:numId w:val="3"/>
        </w:numPr>
        <w:ind w:right="239"/>
        <w:jc w:val="both"/>
      </w:pPr>
      <w:r w:rsidRPr="00A02386">
        <w:t xml:space="preserve">invitations to social, </w:t>
      </w:r>
      <w:proofErr w:type="gramStart"/>
      <w:r w:rsidRPr="00A02386">
        <w:t>cultural</w:t>
      </w:r>
      <w:proofErr w:type="gramEnd"/>
      <w:r w:rsidRPr="00A02386">
        <w:t xml:space="preserve"> or sporting events may be accepted if the cost is reasonable and attendance serves a customary business purpose such as networking (e.g. meals, holiday parties and tickets); and</w:t>
      </w:r>
    </w:p>
    <w:p w14:paraId="6BEA28C5" w14:textId="50154FE2" w:rsidR="00151CBA" w:rsidRPr="00A02386" w:rsidRDefault="00151CBA" w:rsidP="00EB200E">
      <w:pPr>
        <w:numPr>
          <w:ilvl w:val="0"/>
          <w:numId w:val="3"/>
        </w:numPr>
        <w:ind w:right="239"/>
        <w:jc w:val="both"/>
      </w:pPr>
      <w:proofErr w:type="gramStart"/>
      <w:r w:rsidRPr="00A02386">
        <w:lastRenderedPageBreak/>
        <w:t>invitations</w:t>
      </w:r>
      <w:proofErr w:type="gramEnd"/>
      <w:r w:rsidRPr="00A02386">
        <w:t xml:space="preserve"> to golfing, fishing, sports </w:t>
      </w:r>
      <w:proofErr w:type="gramStart"/>
      <w:r w:rsidRPr="00A02386">
        <w:t>events</w:t>
      </w:r>
      <w:proofErr w:type="gramEnd"/>
      <w:r w:rsidRPr="00A02386">
        <w:t xml:space="preserve"> or similar trips that are usual and customary for the </w:t>
      </w:r>
      <w:r w:rsidR="00B10471">
        <w:t>Company r</w:t>
      </w:r>
      <w:r w:rsidRPr="00A02386">
        <w:t>epresentative’s and the industry and promote good working relationships with customers and suppliers may be accepted.</w:t>
      </w:r>
    </w:p>
    <w:p w14:paraId="112B0D79" w14:textId="77777777" w:rsidR="00151CBA" w:rsidRPr="00A02386" w:rsidRDefault="00151CBA" w:rsidP="00EB200E">
      <w:pPr>
        <w:ind w:right="239"/>
        <w:jc w:val="both"/>
      </w:pPr>
    </w:p>
    <w:p w14:paraId="3BB090D5" w14:textId="22E5E758" w:rsidR="00151CBA" w:rsidRPr="00A02386" w:rsidRDefault="00151CBA" w:rsidP="00EB200E">
      <w:pPr>
        <w:ind w:left="90" w:right="239"/>
        <w:jc w:val="both"/>
      </w:pPr>
      <w:r w:rsidRPr="00A02386">
        <w:t>The Company’s business counterparts, especially government officials, often have their own internal rules that restrict their ability to accepts gifts and hospitality. These rules can be strict and must be adhered at the time of providing a gift, which requires the Company to be:</w:t>
      </w:r>
    </w:p>
    <w:p w14:paraId="7FB105DB" w14:textId="77777777" w:rsidR="00151CBA" w:rsidRPr="00A02386" w:rsidRDefault="00151CBA" w:rsidP="00EB200E">
      <w:pPr>
        <w:ind w:left="90" w:right="239"/>
        <w:jc w:val="both"/>
      </w:pPr>
    </w:p>
    <w:p w14:paraId="453A9187" w14:textId="77777777" w:rsidR="00151CBA" w:rsidRPr="00A02386" w:rsidRDefault="00151CBA" w:rsidP="00EB200E">
      <w:pPr>
        <w:numPr>
          <w:ilvl w:val="0"/>
          <w:numId w:val="3"/>
        </w:numPr>
        <w:ind w:right="239"/>
        <w:jc w:val="both"/>
      </w:pPr>
      <w:r w:rsidRPr="00A02386">
        <w:t>transparent and correctly recorded in the Company’s books and records;</w:t>
      </w:r>
    </w:p>
    <w:p w14:paraId="72EDC254" w14:textId="77777777" w:rsidR="00151CBA" w:rsidRPr="00A02386" w:rsidRDefault="00151CBA" w:rsidP="00EB200E">
      <w:pPr>
        <w:numPr>
          <w:ilvl w:val="0"/>
          <w:numId w:val="3"/>
        </w:numPr>
        <w:ind w:right="239"/>
        <w:jc w:val="both"/>
      </w:pPr>
      <w:r w:rsidRPr="00A02386">
        <w:t>be appropriate in terms of type, value, and frequency to the occasion and the position of the recipient;</w:t>
      </w:r>
    </w:p>
    <w:p w14:paraId="26450C00" w14:textId="77777777" w:rsidR="00151CBA" w:rsidRPr="00A02386" w:rsidRDefault="00151CBA" w:rsidP="00EB200E">
      <w:pPr>
        <w:numPr>
          <w:ilvl w:val="0"/>
          <w:numId w:val="3"/>
        </w:numPr>
        <w:ind w:right="239"/>
        <w:jc w:val="both"/>
      </w:pPr>
      <w:r w:rsidRPr="00A02386">
        <w:t>not be offered, provided, demanded, or accepted with the expectation of any type of advantage; and</w:t>
      </w:r>
    </w:p>
    <w:p w14:paraId="41EA1CAA" w14:textId="710AEE35" w:rsidR="00151CBA" w:rsidRPr="00A02386" w:rsidRDefault="00151CBA" w:rsidP="00EB200E">
      <w:pPr>
        <w:numPr>
          <w:ilvl w:val="0"/>
          <w:numId w:val="3"/>
        </w:numPr>
        <w:ind w:right="239"/>
        <w:jc w:val="both"/>
      </w:pPr>
      <w:r w:rsidRPr="00A02386">
        <w:t xml:space="preserve">never give the appearance of dishonesty </w:t>
      </w:r>
      <w:r w:rsidR="002A34C7" w:rsidRPr="00A02386">
        <w:t>or inappropriateness</w:t>
      </w:r>
      <w:r w:rsidRPr="00A02386">
        <w:t>.</w:t>
      </w:r>
    </w:p>
    <w:p w14:paraId="4D5A763B" w14:textId="77777777" w:rsidR="00151CBA" w:rsidRPr="00A02386" w:rsidRDefault="00151CBA" w:rsidP="00EB200E">
      <w:pPr>
        <w:tabs>
          <w:tab w:val="left" w:pos="961"/>
        </w:tabs>
        <w:ind w:left="90"/>
        <w:outlineLvl w:val="0"/>
        <w:rPr>
          <w:b/>
          <w:bCs/>
        </w:rPr>
      </w:pPr>
    </w:p>
    <w:p w14:paraId="2276926C" w14:textId="4C180585" w:rsidR="00151CBA" w:rsidRPr="00A02386" w:rsidRDefault="002B2106" w:rsidP="00EB200E">
      <w:pPr>
        <w:pStyle w:val="Heading2"/>
        <w:rPr>
          <w:spacing w:val="0"/>
        </w:rPr>
      </w:pPr>
      <w:bookmarkStart w:id="8" w:name="_Toc162340950"/>
      <w:r w:rsidRPr="00A02386">
        <w:rPr>
          <w:spacing w:val="0"/>
        </w:rPr>
        <w:t>Insider Trading</w:t>
      </w:r>
      <w:bookmarkEnd w:id="8"/>
    </w:p>
    <w:p w14:paraId="39DBFCAC" w14:textId="77777777" w:rsidR="00151CBA" w:rsidRPr="00A02386" w:rsidRDefault="00151CBA" w:rsidP="00EB200E">
      <w:pPr>
        <w:ind w:left="90" w:right="227"/>
        <w:jc w:val="both"/>
      </w:pPr>
    </w:p>
    <w:p w14:paraId="4779183E" w14:textId="54171545" w:rsidR="00151CBA" w:rsidRPr="00A02386" w:rsidRDefault="00151CBA" w:rsidP="00EB200E">
      <w:pPr>
        <w:ind w:left="90" w:right="227"/>
        <w:jc w:val="both"/>
      </w:pPr>
      <w:r w:rsidRPr="00A02386">
        <w:t xml:space="preserve">You should be aware that there are statutory prohibitions against and penalties for buying or selling shares when you are aware of material information about the Company that has not yet been made public. Information that could reasonably be expected to affect the market price or value of the Company’s shares is considered to be </w:t>
      </w:r>
      <w:r w:rsidR="008C1EEC">
        <w:t>“</w:t>
      </w:r>
      <w:r w:rsidRPr="00A02386">
        <w:t>material information.</w:t>
      </w:r>
      <w:r w:rsidR="008C1EEC">
        <w:t>”</w:t>
      </w:r>
    </w:p>
    <w:p w14:paraId="0BA3E07D" w14:textId="77777777" w:rsidR="00151CBA" w:rsidRPr="00A02386" w:rsidRDefault="00151CBA" w:rsidP="00EB200E">
      <w:pPr>
        <w:ind w:left="90" w:right="227"/>
        <w:jc w:val="both"/>
      </w:pPr>
    </w:p>
    <w:p w14:paraId="28E7C659" w14:textId="39C5B915" w:rsidR="00151CBA" w:rsidRPr="00A02386" w:rsidRDefault="00151CBA" w:rsidP="00EB200E">
      <w:pPr>
        <w:ind w:left="90" w:right="231"/>
        <w:jc w:val="both"/>
      </w:pPr>
      <w:r w:rsidRPr="00A02386">
        <w:t>Securities laws ban using material information that has not been disclosed to the public when buying or selling shares (</w:t>
      </w:r>
      <w:r w:rsidR="008C1EEC">
        <w:t>“</w:t>
      </w:r>
      <w:r w:rsidRPr="00A02386">
        <w:rPr>
          <w:b/>
          <w:bCs/>
        </w:rPr>
        <w:t>insider trading</w:t>
      </w:r>
      <w:r w:rsidR="008C1EEC">
        <w:t>”</w:t>
      </w:r>
      <w:r w:rsidRPr="00A02386">
        <w:t>) and passing on this information to others for their use when buying or selling shares (</w:t>
      </w:r>
      <w:proofErr w:type="gramStart"/>
      <w:r w:rsidR="008C1EEC">
        <w:t>“</w:t>
      </w:r>
      <w:r w:rsidRPr="00A02386">
        <w:rPr>
          <w:b/>
          <w:bCs/>
        </w:rPr>
        <w:t>tipping</w:t>
      </w:r>
      <w:proofErr w:type="gramEnd"/>
      <w:r w:rsidR="008C1EEC">
        <w:t>”</w:t>
      </w:r>
      <w:r w:rsidRPr="00A02386">
        <w:t xml:space="preserve">). </w:t>
      </w:r>
    </w:p>
    <w:p w14:paraId="5EB0FAE1" w14:textId="77777777" w:rsidR="00151CBA" w:rsidRPr="00A02386" w:rsidRDefault="00151CBA" w:rsidP="00EB200E">
      <w:pPr>
        <w:ind w:left="90" w:right="227"/>
        <w:jc w:val="both"/>
      </w:pPr>
    </w:p>
    <w:p w14:paraId="46956C92" w14:textId="70A2DE14" w:rsidR="00151CBA" w:rsidRPr="00A02386" w:rsidRDefault="00151CBA" w:rsidP="00EB200E">
      <w:pPr>
        <w:ind w:left="90" w:right="227"/>
        <w:jc w:val="both"/>
        <w:rPr>
          <w:b/>
          <w:bCs/>
        </w:rPr>
      </w:pPr>
      <w:r w:rsidRPr="00A02386">
        <w:t xml:space="preserve">The Company has adopted an Insider Trading Policy and Supplement thereto which </w:t>
      </w:r>
      <w:r w:rsidR="002A34C7" w:rsidRPr="00A02386">
        <w:t>specially addresses</w:t>
      </w:r>
      <w:r w:rsidRPr="00A02386">
        <w:t xml:space="preserve"> the  safeguarding of confidential information and trading in securities of the Company key individuals. </w:t>
      </w:r>
      <w:r w:rsidRPr="00A02386">
        <w:rPr>
          <w:b/>
          <w:bCs/>
        </w:rPr>
        <w:t>You should follow the procedure outlined in the Insider Trading Policy.</w:t>
      </w:r>
    </w:p>
    <w:p w14:paraId="6D72E6EA" w14:textId="77777777" w:rsidR="00151CBA" w:rsidRPr="00A02386" w:rsidRDefault="00151CBA" w:rsidP="00EB200E">
      <w:pPr>
        <w:ind w:left="90" w:right="227"/>
        <w:jc w:val="both"/>
      </w:pPr>
    </w:p>
    <w:p w14:paraId="6C11A2F4" w14:textId="7F258710" w:rsidR="00151CBA" w:rsidRPr="00A02386" w:rsidRDefault="002B2106" w:rsidP="00EB200E">
      <w:pPr>
        <w:pStyle w:val="Heading2"/>
        <w:rPr>
          <w:spacing w:val="0"/>
        </w:rPr>
      </w:pPr>
      <w:bookmarkStart w:id="9" w:name="_Toc162340951"/>
      <w:r w:rsidRPr="00A02386">
        <w:rPr>
          <w:spacing w:val="0"/>
        </w:rPr>
        <w:t>Confidential Information</w:t>
      </w:r>
      <w:bookmarkEnd w:id="9"/>
    </w:p>
    <w:p w14:paraId="7BA565E5" w14:textId="77777777" w:rsidR="00151CBA" w:rsidRPr="00A02386" w:rsidRDefault="00151CBA" w:rsidP="00EB200E">
      <w:pPr>
        <w:tabs>
          <w:tab w:val="left" w:pos="961"/>
        </w:tabs>
        <w:ind w:left="90"/>
        <w:outlineLvl w:val="0"/>
        <w:rPr>
          <w:b/>
          <w:bCs/>
        </w:rPr>
      </w:pPr>
    </w:p>
    <w:p w14:paraId="1342FAC1" w14:textId="77777777" w:rsidR="00151CBA" w:rsidRPr="00A02386" w:rsidRDefault="00151CBA" w:rsidP="00EB200E">
      <w:pPr>
        <w:ind w:left="90" w:right="227"/>
        <w:jc w:val="both"/>
      </w:pPr>
      <w:r w:rsidRPr="00A02386">
        <w:t xml:space="preserve">From time to time, you may be exposed to confidential information. Confidential information includes all material non-public information including but not limited to information about strategic plans, financial information, exploration and development results or reports, information regarding negotiations, agreements or other dealings between the Company and others, or employee-related information. It also includes information that suppliers and partners have entrusted to us. </w:t>
      </w:r>
    </w:p>
    <w:p w14:paraId="0B9A7BA2" w14:textId="77777777" w:rsidR="00151CBA" w:rsidRPr="00A02386" w:rsidRDefault="00151CBA" w:rsidP="00EB200E">
      <w:pPr>
        <w:ind w:left="90" w:right="227"/>
        <w:jc w:val="both"/>
      </w:pPr>
    </w:p>
    <w:p w14:paraId="4085AE33" w14:textId="7577031F" w:rsidR="00151CBA" w:rsidRPr="00A02386" w:rsidRDefault="00151CBA" w:rsidP="00EB200E">
      <w:pPr>
        <w:ind w:left="90" w:right="227"/>
        <w:jc w:val="both"/>
      </w:pPr>
      <w:r w:rsidRPr="00A02386">
        <w:t>You are to take all reasonable measures to protect the confidentiality of such information acquired in connection with your activities on behalf of the Company</w:t>
      </w:r>
      <w:r w:rsidR="00AC1B12">
        <w:t xml:space="preserve"> and to comply with the procedures of the Insider Trading Policy</w:t>
      </w:r>
      <w:r w:rsidRPr="00A02386">
        <w:t xml:space="preserve">. In addition, you must use confidential information only for the Company’s legitimate business purposes, and not for your personal benefit or the benefit of anyone else. </w:t>
      </w:r>
    </w:p>
    <w:p w14:paraId="6378A4C8" w14:textId="77777777" w:rsidR="00151CBA" w:rsidRPr="00A02386" w:rsidRDefault="00151CBA" w:rsidP="00EB200E">
      <w:pPr>
        <w:tabs>
          <w:tab w:val="left" w:pos="961"/>
        </w:tabs>
        <w:ind w:left="90"/>
        <w:outlineLvl w:val="0"/>
        <w:rPr>
          <w:b/>
          <w:bCs/>
        </w:rPr>
      </w:pPr>
    </w:p>
    <w:p w14:paraId="265666B9" w14:textId="77777777" w:rsidR="00151CBA" w:rsidRPr="00A02386" w:rsidRDefault="00151CBA" w:rsidP="00EB200E">
      <w:pPr>
        <w:ind w:left="90" w:right="233"/>
        <w:jc w:val="both"/>
        <w:rPr>
          <w:b/>
          <w:bCs/>
        </w:rPr>
      </w:pPr>
      <w:r w:rsidRPr="00A02386">
        <w:rPr>
          <w:b/>
          <w:bCs/>
        </w:rPr>
        <w:t>It is your responsibility to determine what information is confidential and ensure that you use and disclose it only in the performance of your duties with the Company. If you are unsure, consider the information to be confidential until you obtain clarification.</w:t>
      </w:r>
    </w:p>
    <w:p w14:paraId="5BAF876B" w14:textId="77777777" w:rsidR="00151CBA" w:rsidRPr="00A02386" w:rsidRDefault="00151CBA" w:rsidP="00EB200E">
      <w:pPr>
        <w:ind w:left="90" w:right="232"/>
        <w:jc w:val="both"/>
      </w:pPr>
    </w:p>
    <w:p w14:paraId="77EB0742" w14:textId="77777777" w:rsidR="00151CBA" w:rsidRPr="00A02386" w:rsidRDefault="00151CBA" w:rsidP="00EB200E">
      <w:pPr>
        <w:ind w:left="90" w:right="234"/>
        <w:jc w:val="both"/>
      </w:pPr>
      <w:r w:rsidRPr="00A02386">
        <w:t>Your obligation to safeguard the Company’s confidential information continues after your employment with the Company ends.</w:t>
      </w:r>
    </w:p>
    <w:p w14:paraId="0E8264B1" w14:textId="77777777" w:rsidR="00151CBA" w:rsidRPr="00A02386" w:rsidRDefault="00151CBA" w:rsidP="00EB200E">
      <w:pPr>
        <w:tabs>
          <w:tab w:val="left" w:pos="961"/>
        </w:tabs>
        <w:ind w:left="90"/>
        <w:outlineLvl w:val="0"/>
        <w:rPr>
          <w:b/>
          <w:bCs/>
        </w:rPr>
      </w:pPr>
    </w:p>
    <w:p w14:paraId="3B5D9B90" w14:textId="09C81EBE" w:rsidR="00151CBA" w:rsidRPr="00A02386" w:rsidRDefault="002B2106" w:rsidP="00EB200E">
      <w:pPr>
        <w:pStyle w:val="Heading2"/>
        <w:rPr>
          <w:spacing w:val="0"/>
        </w:rPr>
      </w:pPr>
      <w:bookmarkStart w:id="10" w:name="_Toc162340952"/>
      <w:r w:rsidRPr="00A02386">
        <w:rPr>
          <w:spacing w:val="0"/>
        </w:rPr>
        <w:t>Harassment or Discrimination</w:t>
      </w:r>
      <w:bookmarkEnd w:id="10"/>
    </w:p>
    <w:p w14:paraId="1125C52C" w14:textId="77777777" w:rsidR="00151CBA" w:rsidRPr="00A02386" w:rsidRDefault="00151CBA" w:rsidP="00EB200E">
      <w:pPr>
        <w:ind w:left="90" w:right="237"/>
        <w:jc w:val="both"/>
      </w:pPr>
    </w:p>
    <w:p w14:paraId="7109E500" w14:textId="77777777" w:rsidR="00151CBA" w:rsidRPr="00A02386" w:rsidRDefault="00151CBA" w:rsidP="00EB200E">
      <w:pPr>
        <w:ind w:left="90" w:right="237"/>
        <w:jc w:val="both"/>
      </w:pPr>
      <w:r w:rsidRPr="00A02386">
        <w:t xml:space="preserve">The Company is committed to fostering a work environment of mutual respect and tolerance for diversity </w:t>
      </w:r>
      <w:r w:rsidRPr="00A02386">
        <w:lastRenderedPageBreak/>
        <w:t>and is dedicated to preventing bullying and harassment of any kind.</w:t>
      </w:r>
    </w:p>
    <w:p w14:paraId="23A31DCC" w14:textId="77777777" w:rsidR="00151CBA" w:rsidRPr="00A02386" w:rsidRDefault="00151CBA" w:rsidP="00EB200E">
      <w:pPr>
        <w:ind w:left="90" w:right="242"/>
        <w:jc w:val="both"/>
      </w:pPr>
    </w:p>
    <w:p w14:paraId="43BAEB0F" w14:textId="77777777" w:rsidR="00151CBA" w:rsidRPr="00A02386" w:rsidRDefault="00151CBA" w:rsidP="00EB200E">
      <w:pPr>
        <w:ind w:left="90" w:right="242"/>
        <w:jc w:val="both"/>
      </w:pPr>
      <w:r w:rsidRPr="00A02386">
        <w:t xml:space="preserve">Examples of conduct or comments that might constitute bullying or harassment include verbal aggression or insults, unwanted physical contact, sexual advances with or without actual or implied work-related consequences, sexual </w:t>
      </w:r>
      <w:proofErr w:type="gramStart"/>
      <w:r w:rsidRPr="00A02386">
        <w:t>jokes</w:t>
      </w:r>
      <w:proofErr w:type="gramEnd"/>
      <w:r w:rsidRPr="00A02386">
        <w:t xml:space="preserve"> or innuendos, calling someone derogatory names, harmful hazing or initiation practices, vandalizing personal belongings and spreading malicious rumors.</w:t>
      </w:r>
    </w:p>
    <w:p w14:paraId="74D87104" w14:textId="77777777" w:rsidR="00151CBA" w:rsidRPr="00A02386" w:rsidRDefault="00151CBA" w:rsidP="00EB200E">
      <w:pPr>
        <w:ind w:left="90" w:right="235"/>
        <w:jc w:val="both"/>
      </w:pPr>
    </w:p>
    <w:p w14:paraId="2E74AD1A" w14:textId="77777777" w:rsidR="00151CBA" w:rsidRPr="00A02386" w:rsidRDefault="00151CBA" w:rsidP="00EB200E">
      <w:pPr>
        <w:ind w:left="90" w:right="235"/>
        <w:jc w:val="both"/>
      </w:pPr>
      <w:r w:rsidRPr="00A02386">
        <w:t>The Company also supports the principle that every individual must be accorded an equal opportunity in all aspects of employment. The Company is committed to maintaining a work environment free from discriminatory practices of any kind. The Company expressly prohibits discrimination against any employee or applicant because of race, religion, color, sex, sexual orientation, age, national or ethnic origin, or physical disability (unless demands of the position are prohibitive).</w:t>
      </w:r>
    </w:p>
    <w:p w14:paraId="4D2181A8" w14:textId="77777777" w:rsidR="00151CBA" w:rsidRPr="00A02386" w:rsidRDefault="00151CBA" w:rsidP="00EB200E">
      <w:pPr>
        <w:ind w:left="90" w:right="235"/>
        <w:jc w:val="both"/>
      </w:pPr>
    </w:p>
    <w:p w14:paraId="1977E140" w14:textId="77777777" w:rsidR="00151CBA" w:rsidRPr="00A02386" w:rsidRDefault="00151CBA" w:rsidP="00EB200E">
      <w:pPr>
        <w:ind w:left="90" w:right="240"/>
        <w:jc w:val="both"/>
      </w:pPr>
      <w:r w:rsidRPr="00A02386">
        <w:t>You shall not engage in any behavior which would, directly or indirectly, discriminate based upon race, religion, color, sex, sexual orientation, age, national or ethnic origin, or physical disability.</w:t>
      </w:r>
    </w:p>
    <w:p w14:paraId="27091836" w14:textId="77777777" w:rsidR="00151CBA" w:rsidRPr="00A02386" w:rsidRDefault="00151CBA" w:rsidP="00EB200E">
      <w:pPr>
        <w:ind w:left="90" w:right="228"/>
        <w:jc w:val="both"/>
        <w:rPr>
          <w:b/>
        </w:rPr>
      </w:pPr>
    </w:p>
    <w:p w14:paraId="22F29FCB" w14:textId="60F5E2F8" w:rsidR="00151CBA" w:rsidRPr="00A02386" w:rsidRDefault="00151CBA" w:rsidP="003B5105">
      <w:pPr>
        <w:ind w:left="90" w:right="230"/>
        <w:jc w:val="both"/>
      </w:pPr>
      <w:r w:rsidRPr="00A02386">
        <w:rPr>
          <w:b/>
        </w:rPr>
        <w:t xml:space="preserve">Any individual who believes that he or she has been subjected to bullying, harassment or discrimination should immediately </w:t>
      </w:r>
      <w:r w:rsidR="00FA1183">
        <w:rPr>
          <w:b/>
        </w:rPr>
        <w:t xml:space="preserve">report the incident on the Whistleblower Hotline </w:t>
      </w:r>
      <w:r w:rsidR="003B5105" w:rsidRPr="003B5105">
        <w:rPr>
          <w:b/>
          <w:bCs/>
        </w:rPr>
        <w:t>(800) 928-0084</w:t>
      </w:r>
      <w:r w:rsidR="003B5105">
        <w:t xml:space="preserve"> </w:t>
      </w:r>
      <w:r w:rsidR="003B5105" w:rsidRPr="00132A1C">
        <w:t xml:space="preserve">or via the hotline portal at </w:t>
      </w:r>
      <w:r w:rsidR="003B5105" w:rsidRPr="003B5105">
        <w:rPr>
          <w:b/>
          <w:bCs/>
        </w:rPr>
        <w:t>report.complyline.com</w:t>
      </w:r>
      <w:r w:rsidR="003B5105">
        <w:t xml:space="preserve"> International Battery Metals Ltd - Organization </w:t>
      </w:r>
      <w:r w:rsidR="003B5105" w:rsidRPr="003B5105">
        <w:rPr>
          <w:b/>
          <w:bCs/>
        </w:rPr>
        <w:t>PIN:  351670</w:t>
      </w:r>
      <w:r w:rsidR="003B5105">
        <w:rPr>
          <w:b/>
          <w:bCs/>
        </w:rPr>
        <w:t xml:space="preserve"> Site ID: 100</w:t>
      </w:r>
      <w:r w:rsidR="003B5105">
        <w:rPr>
          <w:b/>
          <w:bCs/>
        </w:rPr>
        <w:t xml:space="preserve">; </w:t>
      </w:r>
      <w:r w:rsidR="00FA1183">
        <w:rPr>
          <w:b/>
        </w:rPr>
        <w:t>which will report the incident to the</w:t>
      </w:r>
      <w:r w:rsidRPr="00A02386">
        <w:rPr>
          <w:b/>
        </w:rPr>
        <w:t xml:space="preserve"> Chair of the Audit Committee</w:t>
      </w:r>
      <w:r w:rsidR="00FA1183">
        <w:rPr>
          <w:b/>
        </w:rPr>
        <w:t>, who has been designated by the Board to oversee such matters</w:t>
      </w:r>
      <w:r w:rsidRPr="00A02386">
        <w:t>. The identity of such individual involved will be kept strictly confidential and will not be revealed by the Company's management or the Chair o</w:t>
      </w:r>
      <w:r w:rsidR="00FA1183">
        <w:t>f</w:t>
      </w:r>
      <w:r w:rsidRPr="00A02386">
        <w:t xml:space="preserve"> the Audit Committee, as the case may be, without such individual’s permission. The alleged bullying, harassment or discrimination will be thoroughly investigated and documented by the Company and appropriate action will be taken.</w:t>
      </w:r>
    </w:p>
    <w:p w14:paraId="50E8EFDC" w14:textId="77777777" w:rsidR="00151CBA" w:rsidRPr="00A02386" w:rsidRDefault="00151CBA" w:rsidP="00EB200E">
      <w:pPr>
        <w:ind w:left="90" w:right="228"/>
        <w:jc w:val="both"/>
      </w:pPr>
    </w:p>
    <w:p w14:paraId="13469ED8" w14:textId="390BA5E7" w:rsidR="00151CBA" w:rsidRPr="00A02386" w:rsidRDefault="002B2106" w:rsidP="00EB200E">
      <w:pPr>
        <w:pStyle w:val="Heading2"/>
        <w:rPr>
          <w:spacing w:val="0"/>
        </w:rPr>
      </w:pPr>
      <w:bookmarkStart w:id="11" w:name="_Toc162340953"/>
      <w:r w:rsidRPr="00A02386">
        <w:rPr>
          <w:spacing w:val="0"/>
        </w:rPr>
        <w:t>Environment, Health, and Safety Responsibilities</w:t>
      </w:r>
      <w:bookmarkEnd w:id="11"/>
    </w:p>
    <w:p w14:paraId="174888BB" w14:textId="77777777" w:rsidR="00151CBA" w:rsidRPr="00A02386" w:rsidRDefault="00151CBA" w:rsidP="00EB200E">
      <w:pPr>
        <w:ind w:left="90" w:right="235"/>
        <w:jc w:val="both"/>
      </w:pPr>
    </w:p>
    <w:p w14:paraId="54B2339E" w14:textId="77777777" w:rsidR="00151CBA" w:rsidRPr="00A02386" w:rsidRDefault="00151CBA" w:rsidP="00EB200E">
      <w:pPr>
        <w:ind w:left="90" w:right="235"/>
        <w:jc w:val="both"/>
      </w:pPr>
      <w:r w:rsidRPr="00A02386">
        <w:t>The Company believes that sound environmental and occupational health and safety management practices are in the best interests of its business, its employees, its shareholders, and the communities in which it operates. The Company is committed to conducting its business in accordance with recognized industry standards and applicable environmental and occupational health and safety laws and regulations.</w:t>
      </w:r>
    </w:p>
    <w:p w14:paraId="53730B64" w14:textId="77777777" w:rsidR="00151CBA" w:rsidRPr="00A02386" w:rsidRDefault="00151CBA" w:rsidP="00EB200E">
      <w:pPr>
        <w:ind w:left="90" w:right="235"/>
        <w:jc w:val="both"/>
      </w:pPr>
    </w:p>
    <w:p w14:paraId="7F88D0BE" w14:textId="77777777" w:rsidR="00151CBA" w:rsidRPr="00A02386" w:rsidRDefault="00151CBA" w:rsidP="00EB200E">
      <w:pPr>
        <w:ind w:left="90" w:right="235"/>
        <w:jc w:val="both"/>
      </w:pPr>
      <w:r w:rsidRPr="00A02386">
        <w:t>You are expected to be alert to environmental issues and have a responsibility to work safely and in an environmentally responsible manner.</w:t>
      </w:r>
    </w:p>
    <w:p w14:paraId="3EBD0BEC" w14:textId="77777777" w:rsidR="00151CBA" w:rsidRPr="00A02386" w:rsidRDefault="00151CBA" w:rsidP="00EB200E">
      <w:pPr>
        <w:ind w:left="90" w:right="235"/>
        <w:jc w:val="both"/>
      </w:pPr>
    </w:p>
    <w:p w14:paraId="757F4329" w14:textId="77777777" w:rsidR="00151CBA" w:rsidRPr="00A02386" w:rsidRDefault="00151CBA" w:rsidP="00EB200E">
      <w:pPr>
        <w:ind w:left="90" w:right="231"/>
        <w:jc w:val="both"/>
      </w:pPr>
      <w:r w:rsidRPr="00A02386">
        <w:t>All individuals should immediately report any unsafe or hazardous conditions or materials, injuries, and accidents connected with the Company’s business and any activity that compromises Company security to such individual’s supervisor or a member of management. You are prohibited from working under the influence of any substances or behaving in any way that would impair the safety of others.</w:t>
      </w:r>
    </w:p>
    <w:p w14:paraId="0D8F8648" w14:textId="77777777" w:rsidR="00151CBA" w:rsidRPr="00A02386" w:rsidRDefault="00151CBA" w:rsidP="00EB200E">
      <w:pPr>
        <w:tabs>
          <w:tab w:val="left" w:pos="961"/>
        </w:tabs>
        <w:ind w:left="90"/>
        <w:outlineLvl w:val="0"/>
        <w:rPr>
          <w:b/>
          <w:bCs/>
        </w:rPr>
      </w:pPr>
    </w:p>
    <w:p w14:paraId="561F2BA2" w14:textId="2737C89B" w:rsidR="00151CBA" w:rsidRPr="00A02386" w:rsidRDefault="002B2106" w:rsidP="00EB200E">
      <w:pPr>
        <w:pStyle w:val="Heading2"/>
        <w:rPr>
          <w:spacing w:val="0"/>
        </w:rPr>
      </w:pPr>
      <w:bookmarkStart w:id="12" w:name="_Toc162340954"/>
      <w:r w:rsidRPr="00A02386">
        <w:rPr>
          <w:spacing w:val="0"/>
        </w:rPr>
        <w:t>Protection and Proper Use of the Company’s Assets</w:t>
      </w:r>
      <w:bookmarkEnd w:id="12"/>
    </w:p>
    <w:p w14:paraId="04D9B787" w14:textId="77777777" w:rsidR="00151CBA" w:rsidRPr="00A02386" w:rsidRDefault="00151CBA" w:rsidP="00EB200E">
      <w:pPr>
        <w:ind w:left="90" w:right="229"/>
        <w:jc w:val="both"/>
      </w:pPr>
    </w:p>
    <w:p w14:paraId="2F626912" w14:textId="77777777" w:rsidR="00151CBA" w:rsidRPr="00A02386" w:rsidRDefault="00151CBA" w:rsidP="00EB200E">
      <w:pPr>
        <w:ind w:left="90" w:right="229"/>
        <w:jc w:val="both"/>
      </w:pPr>
      <w:r w:rsidRPr="00A02386">
        <w:t>You should endeavor to protect the Company’s assets and ensure their efficient use. Theft, carelessness, and waste have a direct impact on the Company’s operations. Any suspected incidents of fraud or theft should be immediately reported to an individual’s supervisor or to a member of senior management for investigation.</w:t>
      </w:r>
    </w:p>
    <w:p w14:paraId="6D65A5C3" w14:textId="77777777" w:rsidR="00151CBA" w:rsidRPr="00A02386" w:rsidRDefault="00151CBA" w:rsidP="00EB200E">
      <w:pPr>
        <w:ind w:left="90" w:right="235"/>
        <w:jc w:val="both"/>
      </w:pPr>
    </w:p>
    <w:p w14:paraId="6F951BF4" w14:textId="77777777" w:rsidR="00151CBA" w:rsidRPr="00A02386" w:rsidRDefault="00151CBA" w:rsidP="00EB200E">
      <w:pPr>
        <w:ind w:left="90" w:right="235"/>
        <w:jc w:val="both"/>
      </w:pPr>
      <w:r w:rsidRPr="00A02386">
        <w:t xml:space="preserve">Corporate assets, such as funds, products or computers, mineral samples and data may only be used for legitimate business purposes or other purposes approved by management. Corporate assets may never be used for illegal purposes. You may not use materials, equipment, or other assets of the Company for any </w:t>
      </w:r>
      <w:r w:rsidRPr="00A02386">
        <w:lastRenderedPageBreak/>
        <w:t xml:space="preserve">unauthorized purpose. </w:t>
      </w:r>
    </w:p>
    <w:p w14:paraId="465E520E" w14:textId="77777777" w:rsidR="00151CBA" w:rsidRPr="00A02386" w:rsidRDefault="00151CBA" w:rsidP="00EB200E">
      <w:pPr>
        <w:ind w:left="90" w:right="235"/>
        <w:jc w:val="both"/>
      </w:pPr>
    </w:p>
    <w:p w14:paraId="2B7ECB03" w14:textId="77777777" w:rsidR="00151CBA" w:rsidRPr="00A02386" w:rsidRDefault="00151CBA" w:rsidP="00EB200E">
      <w:pPr>
        <w:ind w:left="90" w:right="235"/>
        <w:jc w:val="both"/>
      </w:pPr>
      <w:r w:rsidRPr="00A02386">
        <w:t>In the event that your employment or engagement with the Company ceases to exist you shall return all documents, data and other property belonging to the Company, including without limitation, computer hardware and software, databases, cellular phones, credit cards, books, etc.</w:t>
      </w:r>
    </w:p>
    <w:p w14:paraId="3A3F0975" w14:textId="77777777" w:rsidR="00151CBA" w:rsidRPr="00A02386" w:rsidRDefault="00151CBA" w:rsidP="00EB200E">
      <w:pPr>
        <w:tabs>
          <w:tab w:val="left" w:pos="961"/>
        </w:tabs>
        <w:ind w:left="90"/>
        <w:outlineLvl w:val="0"/>
        <w:rPr>
          <w:b/>
          <w:bCs/>
        </w:rPr>
      </w:pPr>
    </w:p>
    <w:p w14:paraId="1F5A9F67" w14:textId="79A8F6F7" w:rsidR="00151CBA" w:rsidRPr="00A02386" w:rsidRDefault="002B2106" w:rsidP="00EB200E">
      <w:pPr>
        <w:pStyle w:val="Heading2"/>
        <w:rPr>
          <w:spacing w:val="0"/>
        </w:rPr>
      </w:pPr>
      <w:bookmarkStart w:id="13" w:name="_Toc162340955"/>
      <w:r w:rsidRPr="00A02386">
        <w:rPr>
          <w:spacing w:val="0"/>
        </w:rPr>
        <w:t xml:space="preserve">Integrity </w:t>
      </w:r>
      <w:r w:rsidR="00CC3AC8">
        <w:rPr>
          <w:spacing w:val="0"/>
        </w:rPr>
        <w:t>o</w:t>
      </w:r>
      <w:r w:rsidRPr="00A02386">
        <w:rPr>
          <w:spacing w:val="0"/>
        </w:rPr>
        <w:t>f Records and Financial Disclosure</w:t>
      </w:r>
      <w:bookmarkEnd w:id="13"/>
    </w:p>
    <w:p w14:paraId="72A1FA59" w14:textId="77777777" w:rsidR="00151CBA" w:rsidRPr="00A02386" w:rsidRDefault="00151CBA" w:rsidP="00EB200E">
      <w:pPr>
        <w:ind w:left="90" w:right="232"/>
        <w:jc w:val="both"/>
      </w:pPr>
    </w:p>
    <w:p w14:paraId="4B0E108F" w14:textId="77777777" w:rsidR="00151CBA" w:rsidRPr="00A02386" w:rsidRDefault="00151CBA" w:rsidP="00EB200E">
      <w:pPr>
        <w:ind w:left="90" w:right="232"/>
        <w:jc w:val="both"/>
      </w:pPr>
      <w:r w:rsidRPr="00A02386">
        <w:t xml:space="preserve">As a public company, it is of critical importance that the Company’s financial filings with the appropriate regulatory authorities be accurate and timely. Depending on their position with the Company, an employee, officer, or director may be called upon to provide necessary information to ensure that the Company's public financial and other reports are complete, </w:t>
      </w:r>
      <w:proofErr w:type="gramStart"/>
      <w:r w:rsidRPr="00A02386">
        <w:t>fair</w:t>
      </w:r>
      <w:proofErr w:type="gramEnd"/>
      <w:r w:rsidRPr="00A02386">
        <w:t xml:space="preserve"> and understandable. You must comply with prescribed accounting, internal accounting, and auditing procedures and controls at all times. All records must accurately reflect and properly describe the transactions they record. All assets, liabilities, revenues, and expenses must be properly recorded on a timely basis in the books of the Company. You must be vigilant in preventing fraud and dishonesty, and report immediately any evidence of wrongdoing.</w:t>
      </w:r>
    </w:p>
    <w:p w14:paraId="759E0AE6" w14:textId="77777777" w:rsidR="00151CBA" w:rsidRPr="00A02386" w:rsidRDefault="00151CBA" w:rsidP="00EB200E">
      <w:pPr>
        <w:ind w:left="90" w:right="232"/>
        <w:jc w:val="both"/>
      </w:pPr>
    </w:p>
    <w:p w14:paraId="2F546FE5" w14:textId="77777777" w:rsidR="003B5105" w:rsidRPr="0080538A" w:rsidRDefault="00151CBA" w:rsidP="003B5105">
      <w:pPr>
        <w:ind w:left="90" w:right="230"/>
        <w:jc w:val="both"/>
      </w:pPr>
      <w:r w:rsidRPr="00A02386">
        <w:rPr>
          <w:b/>
        </w:rPr>
        <w:t xml:space="preserve">If you have any concerns as to weaknesses in the Company’s accounting system or in the Company’s internal controls; or if you believe that any instances of fraud, or incorrect or questionable accounting practices may have occurred; or if you believe that any instances of fraudulent, incorrect or questionable practices may have occurred in connection with the preparation of the Company’s financial statements, you should consult </w:t>
      </w:r>
      <w:r w:rsidR="00FA1183">
        <w:rPr>
          <w:b/>
        </w:rPr>
        <w:t>the CFO or report the concern on the</w:t>
      </w:r>
      <w:r w:rsidRPr="00A02386">
        <w:rPr>
          <w:b/>
        </w:rPr>
        <w:t xml:space="preserve"> Whistleblower </w:t>
      </w:r>
      <w:r w:rsidR="00FA1183">
        <w:rPr>
          <w:b/>
        </w:rPr>
        <w:t xml:space="preserve">Hotline </w:t>
      </w:r>
      <w:r w:rsidR="003B5105" w:rsidRPr="003B5105">
        <w:rPr>
          <w:b/>
          <w:bCs/>
        </w:rPr>
        <w:t>(800) 928-0084</w:t>
      </w:r>
      <w:r w:rsidR="003B5105">
        <w:t xml:space="preserve"> </w:t>
      </w:r>
      <w:r w:rsidR="003B5105" w:rsidRPr="00132A1C">
        <w:t xml:space="preserve">or via the hotline portal at </w:t>
      </w:r>
      <w:r w:rsidR="003B5105" w:rsidRPr="003B5105">
        <w:rPr>
          <w:b/>
          <w:bCs/>
        </w:rPr>
        <w:t>report.complyline.com</w:t>
      </w:r>
      <w:r w:rsidR="003B5105">
        <w:t xml:space="preserve"> International Battery Metals Ltd - Organization </w:t>
      </w:r>
      <w:r w:rsidR="003B5105" w:rsidRPr="003B5105">
        <w:rPr>
          <w:b/>
          <w:bCs/>
        </w:rPr>
        <w:t>PIN:  351670</w:t>
      </w:r>
      <w:r w:rsidR="003B5105">
        <w:rPr>
          <w:b/>
          <w:bCs/>
        </w:rPr>
        <w:t xml:space="preserve"> Site ID: 100</w:t>
      </w:r>
    </w:p>
    <w:p w14:paraId="4B15084C" w14:textId="5555703E" w:rsidR="00151CBA" w:rsidRPr="00A02386" w:rsidRDefault="00151CBA" w:rsidP="00EB200E">
      <w:pPr>
        <w:ind w:left="90" w:right="228"/>
        <w:jc w:val="both"/>
        <w:rPr>
          <w:b/>
        </w:rPr>
      </w:pPr>
    </w:p>
    <w:p w14:paraId="00EC376F" w14:textId="77777777" w:rsidR="00151CBA" w:rsidRPr="00A02386" w:rsidRDefault="00151CBA" w:rsidP="00EB200E">
      <w:pPr>
        <w:tabs>
          <w:tab w:val="left" w:pos="961"/>
        </w:tabs>
        <w:ind w:left="90"/>
        <w:outlineLvl w:val="0"/>
        <w:rPr>
          <w:b/>
          <w:bCs/>
        </w:rPr>
      </w:pPr>
    </w:p>
    <w:p w14:paraId="01175F6A" w14:textId="0C81A497" w:rsidR="00151CBA" w:rsidRPr="00A02386" w:rsidRDefault="002B2106" w:rsidP="00EB200E">
      <w:pPr>
        <w:pStyle w:val="Heading2"/>
        <w:rPr>
          <w:spacing w:val="0"/>
        </w:rPr>
      </w:pPr>
      <w:bookmarkStart w:id="14" w:name="_Toc162340956"/>
      <w:r w:rsidRPr="00A02386">
        <w:rPr>
          <w:spacing w:val="0"/>
        </w:rPr>
        <w:t xml:space="preserve">Use </w:t>
      </w:r>
      <w:r w:rsidR="002C5886" w:rsidRPr="00A02386">
        <w:rPr>
          <w:spacing w:val="0"/>
        </w:rPr>
        <w:t>o</w:t>
      </w:r>
      <w:r w:rsidRPr="00A02386">
        <w:rPr>
          <w:spacing w:val="0"/>
        </w:rPr>
        <w:t xml:space="preserve">f E-Mail </w:t>
      </w:r>
      <w:r w:rsidR="002C5886" w:rsidRPr="00A02386">
        <w:rPr>
          <w:spacing w:val="0"/>
        </w:rPr>
        <w:t>a</w:t>
      </w:r>
      <w:r w:rsidRPr="00A02386">
        <w:rPr>
          <w:spacing w:val="0"/>
        </w:rPr>
        <w:t>nd Internet Services</w:t>
      </w:r>
      <w:bookmarkEnd w:id="14"/>
    </w:p>
    <w:p w14:paraId="78B420ED" w14:textId="77777777" w:rsidR="00151CBA" w:rsidRPr="00A02386" w:rsidRDefault="00151CBA" w:rsidP="00EB200E">
      <w:pPr>
        <w:ind w:left="90" w:right="230"/>
        <w:jc w:val="both"/>
      </w:pPr>
    </w:p>
    <w:p w14:paraId="31600B03" w14:textId="6E073E25" w:rsidR="00151CBA" w:rsidRPr="00A02386" w:rsidRDefault="00151CBA" w:rsidP="00EB200E">
      <w:pPr>
        <w:ind w:left="90" w:right="230"/>
        <w:jc w:val="both"/>
      </w:pPr>
      <w:r w:rsidRPr="00A02386">
        <w:t xml:space="preserve">E-mail and internet systems are provided to help you do work. Incidental and occasional personal use is permitted, but never for personal gain or any improper purpose and shall not interfere with your duties to the Company. Additionally, </w:t>
      </w:r>
      <w:r w:rsidR="008C1EEC">
        <w:t>“</w:t>
      </w:r>
      <w:r w:rsidRPr="00A02386">
        <w:t>flooding</w:t>
      </w:r>
      <w:r w:rsidR="008C1EEC">
        <w:t>”</w:t>
      </w:r>
      <w:r w:rsidRPr="00A02386">
        <w:t xml:space="preserve"> systems with junk mail and trivia hampers the ability of our systems to handle legitimate Company business and is prohibited. Access, transmission and downloading of any information that could be insulting or offensive to another person, such as sexually explicit messages, racial, ethnic, or sexual slurs, or messages that could be viewed as harassment are expressly prohibited.</w:t>
      </w:r>
    </w:p>
    <w:p w14:paraId="4C933467" w14:textId="77777777" w:rsidR="00151CBA" w:rsidRPr="00A02386" w:rsidRDefault="00151CBA" w:rsidP="00EB200E">
      <w:pPr>
        <w:ind w:left="90" w:right="233"/>
        <w:jc w:val="both"/>
      </w:pPr>
    </w:p>
    <w:p w14:paraId="464E23BE" w14:textId="77777777" w:rsidR="00151CBA" w:rsidRPr="00A02386" w:rsidRDefault="00151CBA" w:rsidP="00EB200E">
      <w:pPr>
        <w:ind w:left="90" w:right="233"/>
        <w:jc w:val="both"/>
      </w:pPr>
      <w:r w:rsidRPr="00A02386">
        <w:t>E-mail and internet systems and electronic data contained therein are the property of the Company and there is no expectation of privacy for those who use these systems. Unless prohibited by law, the Company reserves the right to access and disclose information contained on information technology systems as necessary for business purposes.</w:t>
      </w:r>
    </w:p>
    <w:p w14:paraId="3EBDFF13" w14:textId="77777777" w:rsidR="00151CBA" w:rsidRPr="00A02386" w:rsidRDefault="00151CBA" w:rsidP="00EB200E">
      <w:pPr>
        <w:tabs>
          <w:tab w:val="left" w:pos="961"/>
        </w:tabs>
        <w:ind w:left="90"/>
        <w:outlineLvl w:val="0"/>
        <w:rPr>
          <w:b/>
          <w:bCs/>
        </w:rPr>
      </w:pPr>
    </w:p>
    <w:p w14:paraId="19EF4795" w14:textId="22FE418F" w:rsidR="00151CBA" w:rsidRPr="00A02386" w:rsidRDefault="002C5886" w:rsidP="00EB200E">
      <w:pPr>
        <w:pStyle w:val="Heading2"/>
        <w:rPr>
          <w:spacing w:val="0"/>
        </w:rPr>
      </w:pPr>
      <w:bookmarkStart w:id="15" w:name="_Toc162340957"/>
      <w:r w:rsidRPr="00A02386">
        <w:rPr>
          <w:spacing w:val="0"/>
        </w:rPr>
        <w:t>Compliance and Reporting</w:t>
      </w:r>
      <w:bookmarkEnd w:id="15"/>
    </w:p>
    <w:p w14:paraId="0B99E424" w14:textId="77777777" w:rsidR="00151CBA" w:rsidRPr="00A02386" w:rsidRDefault="00151CBA" w:rsidP="00EB200E">
      <w:pPr>
        <w:ind w:left="86" w:right="230"/>
        <w:jc w:val="both"/>
      </w:pPr>
    </w:p>
    <w:p w14:paraId="29D1F7B8" w14:textId="05CAB0B3" w:rsidR="00151CBA" w:rsidRPr="00CC3AC8" w:rsidRDefault="00151CBA" w:rsidP="00CC3AC8">
      <w:pPr>
        <w:ind w:left="86" w:right="230"/>
        <w:jc w:val="both"/>
      </w:pPr>
      <w:r w:rsidRPr="00A02386">
        <w:t xml:space="preserve">The Company will provide this Code to all current directors, officers, employees, and key contractors and to all future directors, officers, employees, and key contractors at the time they join the Company. </w:t>
      </w:r>
      <w:r w:rsidR="00CC3AC8" w:rsidRPr="0088545C">
        <w:t xml:space="preserve">The Corporate Secretary of the Company will circulate all updated versions of this Code. </w:t>
      </w:r>
      <w:r w:rsidRPr="00A02386">
        <w:rPr>
          <w:b/>
          <w:bCs/>
        </w:rPr>
        <w:t xml:space="preserve">You are required to become thoroughly familiar with this </w:t>
      </w:r>
      <w:r w:rsidR="00CC3AC8" w:rsidRPr="00A02386">
        <w:rPr>
          <w:b/>
          <w:bCs/>
        </w:rPr>
        <w:t>Code</w:t>
      </w:r>
      <w:r w:rsidR="00CC3AC8">
        <w:rPr>
          <w:b/>
          <w:bCs/>
        </w:rPr>
        <w:t xml:space="preserve"> and will be required, when requested by the Corporate Secretary of the Company, to provide a written declaration that you have received and reviewed this Code</w:t>
      </w:r>
      <w:r w:rsidRPr="00A02386">
        <w:rPr>
          <w:b/>
          <w:bCs/>
        </w:rPr>
        <w:t>.</w:t>
      </w:r>
      <w:r w:rsidR="00CC3AC8">
        <w:rPr>
          <w:b/>
          <w:bCs/>
        </w:rPr>
        <w:t xml:space="preserve"> This Code is reviewed annually and when required updated.</w:t>
      </w:r>
    </w:p>
    <w:p w14:paraId="738E2F90" w14:textId="77777777" w:rsidR="00CC3AC8" w:rsidRDefault="00CC3AC8" w:rsidP="00EB200E">
      <w:pPr>
        <w:ind w:left="86" w:right="230"/>
        <w:jc w:val="both"/>
        <w:rPr>
          <w:b/>
          <w:bCs/>
        </w:rPr>
      </w:pPr>
    </w:p>
    <w:p w14:paraId="1A39C014" w14:textId="77777777" w:rsidR="00151CBA" w:rsidRPr="00A02386" w:rsidRDefault="00151CBA" w:rsidP="00EB200E">
      <w:pPr>
        <w:ind w:left="86" w:right="230"/>
        <w:jc w:val="both"/>
      </w:pPr>
      <w:r w:rsidRPr="00A02386">
        <w:t xml:space="preserve">The Company expects you to take all responsible steps to prevent a violation of this Code. If you observe </w:t>
      </w:r>
      <w:r w:rsidRPr="00A02386">
        <w:lastRenderedPageBreak/>
        <w:t xml:space="preserve">or otherwise become aware of any illegal or unethical behavior, you must report the violation as soon as reasonably possible. </w:t>
      </w:r>
      <w:r w:rsidRPr="00A02386">
        <w:rPr>
          <w:b/>
          <w:bCs/>
        </w:rPr>
        <w:t xml:space="preserve">You are encouraged to talk to supervisors, </w:t>
      </w:r>
      <w:proofErr w:type="gramStart"/>
      <w:r w:rsidRPr="00A02386">
        <w:rPr>
          <w:b/>
          <w:bCs/>
        </w:rPr>
        <w:t>managers</w:t>
      </w:r>
      <w:proofErr w:type="gramEnd"/>
      <w:r w:rsidRPr="00A02386">
        <w:rPr>
          <w:b/>
          <w:bCs/>
        </w:rPr>
        <w:t xml:space="preserve"> or other appropriate personnel when in doubt about the best course of action to take in a particular situation. You may also contact a member of senior management if appropriate.</w:t>
      </w:r>
      <w:r w:rsidRPr="00A02386">
        <w:t xml:space="preserve"> These matters will be treated with discretion and diligence.</w:t>
      </w:r>
    </w:p>
    <w:p w14:paraId="348A78BD" w14:textId="77777777" w:rsidR="00151CBA" w:rsidRPr="00A02386" w:rsidRDefault="00151CBA" w:rsidP="00EB200E">
      <w:pPr>
        <w:ind w:left="86" w:right="230"/>
        <w:jc w:val="both"/>
      </w:pPr>
    </w:p>
    <w:p w14:paraId="3F46AA59" w14:textId="7D93BA27" w:rsidR="00151CBA" w:rsidRPr="00A02386" w:rsidRDefault="00151CBA" w:rsidP="00EB200E">
      <w:pPr>
        <w:ind w:left="86" w:right="230"/>
        <w:jc w:val="both"/>
      </w:pPr>
      <w:r w:rsidRPr="00A02386">
        <w:t>The Company has adopted a Whistleblower Policy that provides a formal process for reporting of any suspected violations or concerns regarding accounting, internal accounting controls or other auditing matters or fraud. You should follow the procedures outlined in the Whistleblower Policy,</w:t>
      </w:r>
      <w:r w:rsidR="002C5858">
        <w:t xml:space="preserve"> included in the Company’s Code of Conduct Manual and</w:t>
      </w:r>
      <w:r w:rsidRPr="00A02386">
        <w:t xml:space="preserve"> available on the Company’s website.</w:t>
      </w:r>
    </w:p>
    <w:p w14:paraId="1502014F" w14:textId="77777777" w:rsidR="00151CBA" w:rsidRPr="00A02386" w:rsidRDefault="00151CBA" w:rsidP="00EB200E">
      <w:pPr>
        <w:ind w:left="86" w:right="230"/>
        <w:jc w:val="both"/>
      </w:pPr>
    </w:p>
    <w:p w14:paraId="08F8F989" w14:textId="77777777" w:rsidR="00151CBA" w:rsidRPr="00A02386" w:rsidRDefault="00151CBA" w:rsidP="00EB200E">
      <w:pPr>
        <w:ind w:left="86" w:right="230"/>
        <w:jc w:val="both"/>
      </w:pPr>
      <w:r w:rsidRPr="00A02386">
        <w:rPr>
          <w:b/>
          <w:bCs/>
        </w:rPr>
        <w:t>It is the policy of the Company not to allow retaliation against anyone for bringing a report in good faith concerning a violation of this Code by others</w:t>
      </w:r>
      <w:r w:rsidRPr="00A02386">
        <w:t>. Retaliation in any form against someone who reports a violation of this Code in good faith, or who assists in the investigation of a reported violation, is itself a serious violation of this Code. Acts of retaliation should be reported immediately to your supervisor or to senior management, and the persons involved will be disciplined appropriately.</w:t>
      </w:r>
    </w:p>
    <w:p w14:paraId="5289BB55" w14:textId="77777777" w:rsidR="00151CBA" w:rsidRPr="00A02386" w:rsidRDefault="00151CBA" w:rsidP="00EB200E">
      <w:pPr>
        <w:tabs>
          <w:tab w:val="left" w:pos="961"/>
        </w:tabs>
        <w:ind w:left="90"/>
        <w:outlineLvl w:val="0"/>
        <w:rPr>
          <w:b/>
          <w:bCs/>
        </w:rPr>
      </w:pPr>
    </w:p>
    <w:p w14:paraId="08E49F6C" w14:textId="214A97CA" w:rsidR="00151CBA" w:rsidRPr="00A02386" w:rsidRDefault="00A95DEB" w:rsidP="00EB200E">
      <w:pPr>
        <w:pStyle w:val="Heading2"/>
        <w:rPr>
          <w:spacing w:val="0"/>
        </w:rPr>
      </w:pPr>
      <w:bookmarkStart w:id="16" w:name="_Toc162340958"/>
      <w:r w:rsidRPr="00A02386">
        <w:rPr>
          <w:spacing w:val="0"/>
        </w:rPr>
        <w:t>Waivers of this Code</w:t>
      </w:r>
      <w:bookmarkEnd w:id="16"/>
    </w:p>
    <w:p w14:paraId="45C4A928" w14:textId="77777777" w:rsidR="00151CBA" w:rsidRPr="00A02386" w:rsidRDefault="00151CBA" w:rsidP="00EB200E">
      <w:pPr>
        <w:ind w:left="90" w:right="237"/>
        <w:jc w:val="both"/>
      </w:pPr>
    </w:p>
    <w:p w14:paraId="249A42D8" w14:textId="0536D121" w:rsidR="00151CBA" w:rsidRPr="00A02386" w:rsidRDefault="00151CBA" w:rsidP="00EB200E">
      <w:pPr>
        <w:ind w:left="90" w:right="237"/>
        <w:jc w:val="both"/>
      </w:pPr>
      <w:r w:rsidRPr="00A02386">
        <w:t xml:space="preserve">The Company will make every effort to resolve potential conflicts of interest or Code-related issues that may arise when these are disclosed promptly to </w:t>
      </w:r>
      <w:r w:rsidR="00C251B1">
        <w:t>the Company</w:t>
      </w:r>
      <w:r w:rsidRPr="00A02386">
        <w:t xml:space="preserve"> and the parties involved have acted in good faith. In the unlikely event that potential conflicts cannot be resolved, waivers of compliance with the Code will only be given where appropriate. Any waivers for senior officers and directors must be approved in advance by the </w:t>
      </w:r>
      <w:r w:rsidR="00C251B1">
        <w:t>B</w:t>
      </w:r>
      <w:r w:rsidRPr="00A02386">
        <w:t>oard and will be promptly disclosed if required by law or stock exchange regulation.</w:t>
      </w:r>
    </w:p>
    <w:p w14:paraId="4D030DBE" w14:textId="77777777" w:rsidR="00151CBA" w:rsidRPr="00A02386" w:rsidRDefault="00151CBA" w:rsidP="00EB200E">
      <w:pPr>
        <w:ind w:left="90" w:right="237"/>
        <w:jc w:val="both"/>
      </w:pPr>
    </w:p>
    <w:p w14:paraId="0933117C" w14:textId="022B5422" w:rsidR="00151CBA" w:rsidRPr="00A02386" w:rsidRDefault="00A95DEB" w:rsidP="00EB200E">
      <w:pPr>
        <w:pStyle w:val="Heading2"/>
        <w:rPr>
          <w:spacing w:val="0"/>
        </w:rPr>
      </w:pPr>
      <w:bookmarkStart w:id="17" w:name="_Toc162340959"/>
      <w:r w:rsidRPr="00A02386">
        <w:rPr>
          <w:spacing w:val="0"/>
        </w:rPr>
        <w:t>Certification</w:t>
      </w:r>
      <w:bookmarkEnd w:id="17"/>
    </w:p>
    <w:p w14:paraId="07328543" w14:textId="77777777" w:rsidR="00151CBA" w:rsidRPr="00A02386" w:rsidRDefault="00151CBA" w:rsidP="00EB200E">
      <w:pPr>
        <w:ind w:left="90" w:right="229"/>
        <w:jc w:val="both"/>
      </w:pPr>
    </w:p>
    <w:p w14:paraId="382F0C32" w14:textId="686A8AF2" w:rsidR="00151CBA" w:rsidRPr="00A02386" w:rsidRDefault="00151CBA" w:rsidP="00EB200E">
      <w:pPr>
        <w:ind w:left="90" w:right="228"/>
        <w:jc w:val="both"/>
        <w:rPr>
          <w:b/>
        </w:rPr>
      </w:pPr>
      <w:r w:rsidRPr="00A02386">
        <w:rPr>
          <w:b/>
        </w:rPr>
        <w:t xml:space="preserve">You will be required to certify on an annual basis that you have read this Code and are in compliance with it. </w:t>
      </w:r>
      <w:r w:rsidRPr="00A02386">
        <w:rPr>
          <w:bCs/>
        </w:rPr>
        <w:t xml:space="preserve">The annual certification form attached to this Code as Exhibit </w:t>
      </w:r>
      <w:r w:rsidR="008C1EEC">
        <w:rPr>
          <w:bCs/>
        </w:rPr>
        <w:t>“</w:t>
      </w:r>
      <w:r w:rsidRPr="00A02386">
        <w:rPr>
          <w:bCs/>
        </w:rPr>
        <w:t>A</w:t>
      </w:r>
      <w:r w:rsidR="008C1EEC">
        <w:rPr>
          <w:bCs/>
        </w:rPr>
        <w:t>”</w:t>
      </w:r>
      <w:r w:rsidRPr="00A02386">
        <w:rPr>
          <w:bCs/>
        </w:rPr>
        <w:t xml:space="preserve"> will be distributed annually to all persons subject to this Code</w:t>
      </w:r>
      <w:r w:rsidR="00AA7C52">
        <w:rPr>
          <w:bCs/>
        </w:rPr>
        <w:t xml:space="preserve"> by the Corporate Secretary of the Company together with a copy of the Code then in effect</w:t>
      </w:r>
      <w:r w:rsidRPr="00A02386">
        <w:rPr>
          <w:bCs/>
        </w:rPr>
        <w:t>.</w:t>
      </w:r>
    </w:p>
    <w:p w14:paraId="7FF39E1F" w14:textId="77777777" w:rsidR="00151CBA" w:rsidRPr="00A02386" w:rsidRDefault="00151CBA" w:rsidP="00EB200E">
      <w:pPr>
        <w:tabs>
          <w:tab w:val="left" w:pos="860"/>
        </w:tabs>
        <w:ind w:left="90"/>
        <w:outlineLvl w:val="0"/>
        <w:rPr>
          <w:b/>
          <w:bCs/>
        </w:rPr>
      </w:pPr>
    </w:p>
    <w:p w14:paraId="400601CC" w14:textId="7DCD7CAE" w:rsidR="00151CBA" w:rsidRPr="00A02386" w:rsidRDefault="00A95DEB" w:rsidP="00EB200E">
      <w:pPr>
        <w:pStyle w:val="Heading2"/>
        <w:rPr>
          <w:spacing w:val="0"/>
        </w:rPr>
      </w:pPr>
      <w:bookmarkStart w:id="18" w:name="_Toc162340960"/>
      <w:r w:rsidRPr="00A02386">
        <w:rPr>
          <w:spacing w:val="0"/>
        </w:rPr>
        <w:t>Adoption</w:t>
      </w:r>
      <w:bookmarkEnd w:id="18"/>
    </w:p>
    <w:p w14:paraId="417FD6BC" w14:textId="77777777" w:rsidR="00151CBA" w:rsidRPr="00A02386" w:rsidRDefault="00151CBA" w:rsidP="00EB200E">
      <w:pPr>
        <w:tabs>
          <w:tab w:val="left" w:pos="860"/>
        </w:tabs>
        <w:ind w:left="90"/>
        <w:outlineLvl w:val="0"/>
        <w:rPr>
          <w:b/>
          <w:bCs/>
        </w:rPr>
      </w:pPr>
    </w:p>
    <w:p w14:paraId="605DCC27" w14:textId="2301826E" w:rsidR="00151CBA" w:rsidRPr="00A02386" w:rsidRDefault="00151CBA" w:rsidP="00EB200E">
      <w:pPr>
        <w:ind w:left="90"/>
        <w:jc w:val="both"/>
      </w:pPr>
      <w:r w:rsidRPr="00A02386">
        <w:t xml:space="preserve">This </w:t>
      </w:r>
      <w:r w:rsidR="00FF00A6">
        <w:t>Code</w:t>
      </w:r>
      <w:r w:rsidRPr="00A02386">
        <w:t xml:space="preserve"> was adopted by the </w:t>
      </w:r>
      <w:r w:rsidR="00AA7C52">
        <w:t>Board</w:t>
      </w:r>
      <w:r w:rsidR="000C7D32">
        <w:t xml:space="preserve">, </w:t>
      </w:r>
      <w:r w:rsidR="00AA7C52">
        <w:t>effective: April 1, 2024.</w:t>
      </w:r>
    </w:p>
    <w:p w14:paraId="096DD68D" w14:textId="77777777" w:rsidR="00151CBA" w:rsidRPr="00A02386" w:rsidRDefault="00151CBA" w:rsidP="00EB200E">
      <w:pPr>
        <w:ind w:left="90"/>
        <w:jc w:val="both"/>
      </w:pPr>
    </w:p>
    <w:p w14:paraId="55CCA5A7" w14:textId="77777777" w:rsidR="00151CBA" w:rsidRPr="00A02386" w:rsidRDefault="00151CBA" w:rsidP="00EB200E">
      <w:pPr>
        <w:ind w:left="90"/>
        <w:jc w:val="both"/>
        <w:sectPr w:rsidR="00151CBA" w:rsidRPr="00A02386" w:rsidSect="00616341">
          <w:headerReference w:type="first" r:id="rId16"/>
          <w:footerReference w:type="first" r:id="rId17"/>
          <w:pgSz w:w="12240" w:h="15840"/>
          <w:pgMar w:top="1360" w:right="1320" w:bottom="1440" w:left="1300" w:header="720" w:footer="720" w:gutter="0"/>
          <w:pgNumType w:fmt="numberInDash"/>
          <w:cols w:space="720"/>
          <w:docGrid w:linePitch="299"/>
        </w:sectPr>
      </w:pPr>
    </w:p>
    <w:p w14:paraId="3551FDAC" w14:textId="5424B9FC" w:rsidR="005744A2" w:rsidRPr="00A02386" w:rsidRDefault="005744A2" w:rsidP="005744A2">
      <w:pPr>
        <w:pStyle w:val="Heading1"/>
        <w:rPr>
          <w:rFonts w:eastAsia="Arial"/>
        </w:rPr>
      </w:pPr>
      <w:bookmarkStart w:id="19" w:name="INTERNATIONAL_BATTERY_METALS_LTD."/>
      <w:bookmarkStart w:id="20" w:name="INSIDER_TRADING_POLICY"/>
      <w:bookmarkStart w:id="21" w:name="_Toc162340961"/>
      <w:bookmarkEnd w:id="19"/>
      <w:bookmarkEnd w:id="20"/>
      <w:r w:rsidRPr="00A02386">
        <w:rPr>
          <w:rFonts w:eastAsia="Arial"/>
        </w:rPr>
        <w:lastRenderedPageBreak/>
        <w:t>INSIDER TRADING POLICY</w:t>
      </w:r>
      <w:bookmarkEnd w:id="21"/>
    </w:p>
    <w:p w14:paraId="688177FA" w14:textId="77777777" w:rsidR="005744A2" w:rsidRPr="00A02386" w:rsidRDefault="005744A2" w:rsidP="005744A2">
      <w:pPr>
        <w:rPr>
          <w:rFonts w:eastAsia="Arial"/>
        </w:rPr>
      </w:pPr>
    </w:p>
    <w:p w14:paraId="257D8F8B" w14:textId="3828E0AF" w:rsidR="005744A2" w:rsidRPr="00A02386" w:rsidRDefault="005744A2" w:rsidP="005744A2">
      <w:pPr>
        <w:ind w:right="115"/>
        <w:jc w:val="both"/>
        <w:rPr>
          <w:rFonts w:eastAsia="Arial"/>
        </w:rPr>
      </w:pPr>
      <w:r w:rsidRPr="00A02386">
        <w:rPr>
          <w:rFonts w:eastAsia="Arial"/>
        </w:rPr>
        <w:t xml:space="preserve">International Battery Metals Ltd. (the </w:t>
      </w:r>
      <w:r w:rsidR="008C1EEC">
        <w:rPr>
          <w:rFonts w:eastAsia="Arial"/>
        </w:rPr>
        <w:t>“</w:t>
      </w:r>
      <w:r w:rsidR="001248BF">
        <w:rPr>
          <w:rFonts w:eastAsia="Arial"/>
          <w:b/>
        </w:rPr>
        <w:t>Company</w:t>
      </w:r>
      <w:r w:rsidR="008C1EEC">
        <w:rPr>
          <w:rFonts w:eastAsia="Arial"/>
        </w:rPr>
        <w:t>”</w:t>
      </w:r>
      <w:r w:rsidRPr="00A02386">
        <w:rPr>
          <w:rFonts w:eastAsia="Arial"/>
        </w:rPr>
        <w:t>) is at all times firmly committed to the principles of fair and open markets for publicly traded securities.</w:t>
      </w:r>
      <w:r w:rsidRPr="00A02386">
        <w:rPr>
          <w:rFonts w:eastAsia="Arial"/>
          <w:spacing w:val="40"/>
        </w:rPr>
        <w:t xml:space="preserve"> </w:t>
      </w:r>
      <w:r w:rsidRPr="00A02386">
        <w:rPr>
          <w:rFonts w:eastAsia="Arial"/>
        </w:rPr>
        <w:t xml:space="preserve">This policy specifically addresses the safeguarding of confidential information and employee trading in securities of the </w:t>
      </w:r>
      <w:r w:rsidR="001248BF">
        <w:rPr>
          <w:rFonts w:eastAsia="Arial"/>
          <w:spacing w:val="-2"/>
        </w:rPr>
        <w:t>Company</w:t>
      </w:r>
      <w:r w:rsidRPr="00A02386">
        <w:rPr>
          <w:rFonts w:eastAsia="Arial"/>
          <w:spacing w:val="-2"/>
        </w:rPr>
        <w:t>.</w:t>
      </w:r>
    </w:p>
    <w:p w14:paraId="5CF89C17" w14:textId="137AE404" w:rsidR="005744A2" w:rsidRDefault="005744A2" w:rsidP="005744A2">
      <w:pPr>
        <w:spacing w:before="250"/>
        <w:ind w:right="113"/>
        <w:jc w:val="both"/>
        <w:rPr>
          <w:rFonts w:eastAsia="Arial"/>
        </w:rPr>
      </w:pPr>
      <w:r w:rsidRPr="00A02386">
        <w:rPr>
          <w:rFonts w:eastAsia="Arial"/>
        </w:rPr>
        <w:t>This</w:t>
      </w:r>
      <w:r w:rsidRPr="00A02386">
        <w:rPr>
          <w:rFonts w:eastAsia="Arial"/>
          <w:spacing w:val="-7"/>
        </w:rPr>
        <w:t xml:space="preserve"> </w:t>
      </w:r>
      <w:r w:rsidR="00F25C87" w:rsidRPr="00A02386">
        <w:t>Insider</w:t>
      </w:r>
      <w:r w:rsidR="00F25C87" w:rsidRPr="00A02386">
        <w:rPr>
          <w:spacing w:val="-9"/>
        </w:rPr>
        <w:t xml:space="preserve"> </w:t>
      </w:r>
      <w:r w:rsidR="00F25C87" w:rsidRPr="00A02386">
        <w:t>Trading</w:t>
      </w:r>
      <w:r w:rsidR="00F25C87" w:rsidRPr="00A02386">
        <w:rPr>
          <w:spacing w:val="-8"/>
        </w:rPr>
        <w:t xml:space="preserve"> </w:t>
      </w:r>
      <w:r w:rsidR="00F25C87" w:rsidRPr="00A02386">
        <w:t>Policy</w:t>
      </w:r>
      <w:r w:rsidRPr="00A02386">
        <w:rPr>
          <w:rFonts w:eastAsia="Arial"/>
          <w:spacing w:val="-7"/>
        </w:rPr>
        <w:t xml:space="preserve"> </w:t>
      </w:r>
      <w:r w:rsidRPr="00A02386">
        <w:rPr>
          <w:rFonts w:eastAsia="Arial"/>
        </w:rPr>
        <w:t>applies</w:t>
      </w:r>
      <w:r w:rsidRPr="00A02386">
        <w:rPr>
          <w:rFonts w:eastAsia="Arial"/>
          <w:spacing w:val="-7"/>
        </w:rPr>
        <w:t xml:space="preserve"> </w:t>
      </w:r>
      <w:r w:rsidRPr="00A02386">
        <w:rPr>
          <w:rFonts w:eastAsia="Arial"/>
        </w:rPr>
        <w:t>equally</w:t>
      </w:r>
      <w:r w:rsidRPr="00A02386">
        <w:rPr>
          <w:rFonts w:eastAsia="Arial"/>
          <w:spacing w:val="-7"/>
        </w:rPr>
        <w:t xml:space="preserve"> </w:t>
      </w:r>
      <w:r w:rsidRPr="00A02386">
        <w:rPr>
          <w:rFonts w:eastAsia="Arial"/>
        </w:rPr>
        <w:t>to</w:t>
      </w:r>
      <w:r w:rsidRPr="00A02386">
        <w:rPr>
          <w:rFonts w:eastAsia="Arial"/>
          <w:spacing w:val="-10"/>
        </w:rPr>
        <w:t xml:space="preserve"> </w:t>
      </w:r>
      <w:r w:rsidRPr="00A02386">
        <w:rPr>
          <w:rFonts w:eastAsia="Arial"/>
        </w:rPr>
        <w:t>all</w:t>
      </w:r>
      <w:r w:rsidRPr="00A02386">
        <w:rPr>
          <w:rFonts w:eastAsia="Arial"/>
          <w:spacing w:val="-8"/>
        </w:rPr>
        <w:t xml:space="preserve"> </w:t>
      </w:r>
      <w:r w:rsidRPr="00A02386">
        <w:rPr>
          <w:rFonts w:eastAsia="Arial"/>
        </w:rPr>
        <w:t>directors,</w:t>
      </w:r>
      <w:r w:rsidRPr="00A02386">
        <w:rPr>
          <w:rFonts w:eastAsia="Arial"/>
          <w:spacing w:val="-8"/>
        </w:rPr>
        <w:t xml:space="preserve"> </w:t>
      </w:r>
      <w:r w:rsidRPr="00A02386">
        <w:rPr>
          <w:rFonts w:eastAsia="Arial"/>
        </w:rPr>
        <w:t>officers,</w:t>
      </w:r>
      <w:r w:rsidRPr="00A02386">
        <w:rPr>
          <w:rFonts w:eastAsia="Arial"/>
          <w:spacing w:val="-8"/>
        </w:rPr>
        <w:t xml:space="preserve"> </w:t>
      </w:r>
      <w:proofErr w:type="gramStart"/>
      <w:r w:rsidRPr="00A02386">
        <w:rPr>
          <w:rFonts w:eastAsia="Arial"/>
        </w:rPr>
        <w:t>employees</w:t>
      </w:r>
      <w:proofErr w:type="gramEnd"/>
      <w:r w:rsidRPr="00A02386">
        <w:rPr>
          <w:rFonts w:eastAsia="Arial"/>
          <w:spacing w:val="-9"/>
        </w:rPr>
        <w:t xml:space="preserve"> </w:t>
      </w:r>
      <w:r w:rsidRPr="00A02386">
        <w:rPr>
          <w:rFonts w:eastAsia="Arial"/>
        </w:rPr>
        <w:t>and</w:t>
      </w:r>
      <w:r w:rsidRPr="00A02386">
        <w:rPr>
          <w:rFonts w:eastAsia="Arial"/>
          <w:spacing w:val="-10"/>
        </w:rPr>
        <w:t xml:space="preserve"> </w:t>
      </w:r>
      <w:r w:rsidRPr="00A02386">
        <w:rPr>
          <w:rFonts w:eastAsia="Arial"/>
        </w:rPr>
        <w:t>consultants</w:t>
      </w:r>
      <w:r w:rsidRPr="00A02386">
        <w:rPr>
          <w:rFonts w:eastAsia="Arial"/>
          <w:spacing w:val="-7"/>
        </w:rPr>
        <w:t xml:space="preserve"> </w:t>
      </w:r>
      <w:r w:rsidRPr="00A02386">
        <w:rPr>
          <w:rFonts w:eastAsia="Arial"/>
        </w:rPr>
        <w:t>of</w:t>
      </w:r>
      <w:r w:rsidRPr="00A02386">
        <w:rPr>
          <w:rFonts w:eastAsia="Arial"/>
          <w:spacing w:val="-8"/>
        </w:rPr>
        <w:t xml:space="preserve"> </w:t>
      </w:r>
      <w:r w:rsidRPr="00A02386">
        <w:rPr>
          <w:rFonts w:eastAsia="Arial"/>
        </w:rPr>
        <w:t>the</w:t>
      </w:r>
      <w:r w:rsidRPr="00A02386">
        <w:rPr>
          <w:rFonts w:eastAsia="Arial"/>
          <w:spacing w:val="-10"/>
        </w:rPr>
        <w:t xml:space="preserve"> </w:t>
      </w:r>
      <w:r w:rsidR="001248BF">
        <w:rPr>
          <w:rFonts w:eastAsia="Arial"/>
        </w:rPr>
        <w:t>Company</w:t>
      </w:r>
      <w:r w:rsidRPr="00A02386">
        <w:rPr>
          <w:rFonts w:eastAsia="Arial"/>
        </w:rPr>
        <w:t xml:space="preserve"> regardless of their position, level or function.</w:t>
      </w:r>
      <w:r w:rsidRPr="00A02386">
        <w:rPr>
          <w:rFonts w:eastAsia="Arial"/>
          <w:spacing w:val="40"/>
        </w:rPr>
        <w:t xml:space="preserve"> </w:t>
      </w:r>
      <w:r w:rsidRPr="00A02386">
        <w:rPr>
          <w:rFonts w:eastAsia="Arial"/>
        </w:rPr>
        <w:t>Employees and consultants whose positions may expose them to</w:t>
      </w:r>
      <w:r w:rsidRPr="00A02386">
        <w:rPr>
          <w:rFonts w:eastAsia="Arial"/>
          <w:spacing w:val="-2"/>
        </w:rPr>
        <w:t xml:space="preserve"> </w:t>
      </w:r>
      <w:r w:rsidRPr="00A02386">
        <w:rPr>
          <w:rFonts w:eastAsia="Arial"/>
        </w:rPr>
        <w:t>material information prior to public disclosure should familiarize themselves with this</w:t>
      </w:r>
      <w:r w:rsidRPr="00A02386">
        <w:rPr>
          <w:rFonts w:eastAsia="Arial"/>
          <w:spacing w:val="-6"/>
        </w:rPr>
        <w:t xml:space="preserve"> </w:t>
      </w:r>
      <w:r w:rsidRPr="00A02386">
        <w:rPr>
          <w:rFonts w:eastAsia="Arial"/>
        </w:rPr>
        <w:t>policy.</w:t>
      </w:r>
      <w:r w:rsidRPr="00A02386">
        <w:rPr>
          <w:rFonts w:eastAsia="Arial"/>
          <w:spacing w:val="40"/>
        </w:rPr>
        <w:t xml:space="preserve"> </w:t>
      </w:r>
      <w:r w:rsidRPr="00A02386">
        <w:rPr>
          <w:rFonts w:eastAsia="Arial"/>
        </w:rPr>
        <w:t>If</w:t>
      </w:r>
      <w:r w:rsidRPr="00A02386">
        <w:rPr>
          <w:rFonts w:eastAsia="Arial"/>
          <w:spacing w:val="-7"/>
        </w:rPr>
        <w:t xml:space="preserve"> </w:t>
      </w:r>
      <w:r w:rsidRPr="00A02386">
        <w:rPr>
          <w:rFonts w:eastAsia="Arial"/>
        </w:rPr>
        <w:t>you</w:t>
      </w:r>
      <w:r w:rsidRPr="00A02386">
        <w:rPr>
          <w:rFonts w:eastAsia="Arial"/>
          <w:spacing w:val="-9"/>
        </w:rPr>
        <w:t xml:space="preserve"> </w:t>
      </w:r>
      <w:r w:rsidRPr="00A02386">
        <w:rPr>
          <w:rFonts w:eastAsia="Arial"/>
        </w:rPr>
        <w:t>have</w:t>
      </w:r>
      <w:r w:rsidRPr="00A02386">
        <w:rPr>
          <w:rFonts w:eastAsia="Arial"/>
          <w:spacing w:val="-9"/>
        </w:rPr>
        <w:t xml:space="preserve"> </w:t>
      </w:r>
      <w:r w:rsidRPr="00A02386">
        <w:rPr>
          <w:rFonts w:eastAsia="Arial"/>
        </w:rPr>
        <w:t>any</w:t>
      </w:r>
      <w:r w:rsidRPr="00A02386">
        <w:rPr>
          <w:rFonts w:eastAsia="Arial"/>
          <w:spacing w:val="-6"/>
        </w:rPr>
        <w:t xml:space="preserve"> </w:t>
      </w:r>
      <w:r w:rsidRPr="00A02386">
        <w:rPr>
          <w:rFonts w:eastAsia="Arial"/>
        </w:rPr>
        <w:t>questions</w:t>
      </w:r>
      <w:r w:rsidRPr="00A02386">
        <w:rPr>
          <w:rFonts w:eastAsia="Arial"/>
          <w:spacing w:val="-6"/>
        </w:rPr>
        <w:t xml:space="preserve"> </w:t>
      </w:r>
      <w:r w:rsidRPr="00A02386">
        <w:rPr>
          <w:rFonts w:eastAsia="Arial"/>
        </w:rPr>
        <w:t>on</w:t>
      </w:r>
      <w:r w:rsidRPr="00A02386">
        <w:rPr>
          <w:rFonts w:eastAsia="Arial"/>
          <w:spacing w:val="-9"/>
        </w:rPr>
        <w:t xml:space="preserve"> </w:t>
      </w:r>
      <w:r w:rsidRPr="00A02386">
        <w:rPr>
          <w:rFonts w:eastAsia="Arial"/>
        </w:rPr>
        <w:t>the</w:t>
      </w:r>
      <w:r w:rsidRPr="00A02386">
        <w:rPr>
          <w:rFonts w:eastAsia="Arial"/>
          <w:spacing w:val="-9"/>
        </w:rPr>
        <w:t xml:space="preserve"> </w:t>
      </w:r>
      <w:r w:rsidRPr="00A02386">
        <w:rPr>
          <w:rFonts w:eastAsia="Arial"/>
        </w:rPr>
        <w:t>confidentiality</w:t>
      </w:r>
      <w:r w:rsidRPr="00A02386">
        <w:rPr>
          <w:rFonts w:eastAsia="Arial"/>
          <w:spacing w:val="-6"/>
        </w:rPr>
        <w:t xml:space="preserve"> </w:t>
      </w:r>
      <w:r w:rsidRPr="00A02386">
        <w:rPr>
          <w:rFonts w:eastAsia="Arial"/>
        </w:rPr>
        <w:t>or</w:t>
      </w:r>
      <w:r w:rsidRPr="00A02386">
        <w:rPr>
          <w:rFonts w:eastAsia="Arial"/>
          <w:spacing w:val="-8"/>
        </w:rPr>
        <w:t xml:space="preserve"> </w:t>
      </w:r>
      <w:r w:rsidRPr="00A02386">
        <w:rPr>
          <w:rFonts w:eastAsia="Arial"/>
        </w:rPr>
        <w:t>disclosure</w:t>
      </w:r>
      <w:r w:rsidRPr="00A02386">
        <w:rPr>
          <w:rFonts w:eastAsia="Arial"/>
          <w:spacing w:val="-9"/>
        </w:rPr>
        <w:t xml:space="preserve"> </w:t>
      </w:r>
      <w:r w:rsidRPr="00A02386">
        <w:rPr>
          <w:rFonts w:eastAsia="Arial"/>
        </w:rPr>
        <w:t>of</w:t>
      </w:r>
      <w:r w:rsidRPr="00A02386">
        <w:rPr>
          <w:rFonts w:eastAsia="Arial"/>
          <w:spacing w:val="-7"/>
        </w:rPr>
        <w:t xml:space="preserve"> </w:t>
      </w:r>
      <w:r w:rsidRPr="00A02386">
        <w:rPr>
          <w:rFonts w:eastAsia="Arial"/>
        </w:rPr>
        <w:t>information</w:t>
      </w:r>
      <w:r w:rsidRPr="00A02386">
        <w:rPr>
          <w:rFonts w:eastAsia="Arial"/>
          <w:spacing w:val="-9"/>
        </w:rPr>
        <w:t xml:space="preserve"> </w:t>
      </w:r>
      <w:r w:rsidRPr="00A02386">
        <w:rPr>
          <w:rFonts w:eastAsia="Arial"/>
        </w:rPr>
        <w:t>relating</w:t>
      </w:r>
      <w:r w:rsidRPr="00A02386">
        <w:rPr>
          <w:rFonts w:eastAsia="Arial"/>
          <w:spacing w:val="-9"/>
        </w:rPr>
        <w:t xml:space="preserve"> </w:t>
      </w:r>
      <w:r w:rsidRPr="00A02386">
        <w:rPr>
          <w:rFonts w:eastAsia="Arial"/>
        </w:rPr>
        <w:t>to the</w:t>
      </w:r>
      <w:r w:rsidRPr="00A02386">
        <w:rPr>
          <w:rFonts w:eastAsia="Arial"/>
          <w:spacing w:val="-11"/>
        </w:rPr>
        <w:t xml:space="preserve"> </w:t>
      </w:r>
      <w:r w:rsidR="001248BF">
        <w:rPr>
          <w:rFonts w:eastAsia="Arial"/>
        </w:rPr>
        <w:t>Company</w:t>
      </w:r>
      <w:r w:rsidRPr="00A02386">
        <w:rPr>
          <w:rFonts w:eastAsia="Arial"/>
          <w:spacing w:val="-14"/>
        </w:rPr>
        <w:t xml:space="preserve"> </w:t>
      </w:r>
      <w:r w:rsidRPr="00A02386">
        <w:rPr>
          <w:rFonts w:eastAsia="Arial"/>
        </w:rPr>
        <w:t>or</w:t>
      </w:r>
      <w:r w:rsidRPr="00A02386">
        <w:rPr>
          <w:rFonts w:eastAsia="Arial"/>
          <w:spacing w:val="-12"/>
        </w:rPr>
        <w:t xml:space="preserve"> </w:t>
      </w:r>
      <w:r w:rsidRPr="00A02386">
        <w:rPr>
          <w:rFonts w:eastAsia="Arial"/>
        </w:rPr>
        <w:t>on</w:t>
      </w:r>
      <w:r w:rsidRPr="00A02386">
        <w:rPr>
          <w:rFonts w:eastAsia="Arial"/>
          <w:spacing w:val="-14"/>
        </w:rPr>
        <w:t xml:space="preserve"> </w:t>
      </w:r>
      <w:r w:rsidRPr="00A02386">
        <w:rPr>
          <w:rFonts w:eastAsia="Arial"/>
        </w:rPr>
        <w:t>trading</w:t>
      </w:r>
      <w:r w:rsidRPr="00A02386">
        <w:rPr>
          <w:rFonts w:eastAsia="Arial"/>
          <w:spacing w:val="-11"/>
        </w:rPr>
        <w:t xml:space="preserve"> </w:t>
      </w:r>
      <w:r w:rsidRPr="00A02386">
        <w:rPr>
          <w:rFonts w:eastAsia="Arial"/>
        </w:rPr>
        <w:t>in</w:t>
      </w:r>
      <w:r w:rsidRPr="00A02386">
        <w:rPr>
          <w:rFonts w:eastAsia="Arial"/>
          <w:spacing w:val="-11"/>
        </w:rPr>
        <w:t xml:space="preserve"> </w:t>
      </w:r>
      <w:r w:rsidRPr="00A02386">
        <w:rPr>
          <w:rFonts w:eastAsia="Arial"/>
        </w:rPr>
        <w:t>the</w:t>
      </w:r>
      <w:r w:rsidRPr="00A02386">
        <w:rPr>
          <w:rFonts w:eastAsia="Arial"/>
          <w:spacing w:val="-14"/>
        </w:rPr>
        <w:t xml:space="preserve"> </w:t>
      </w:r>
      <w:r w:rsidRPr="00A02386">
        <w:rPr>
          <w:rFonts w:eastAsia="Arial"/>
        </w:rPr>
        <w:t>securities</w:t>
      </w:r>
      <w:r w:rsidRPr="00A02386">
        <w:rPr>
          <w:rFonts w:eastAsia="Arial"/>
          <w:spacing w:val="-11"/>
        </w:rPr>
        <w:t xml:space="preserve"> </w:t>
      </w:r>
      <w:r w:rsidRPr="00A02386">
        <w:rPr>
          <w:rFonts w:eastAsia="Arial"/>
        </w:rPr>
        <w:t>of</w:t>
      </w:r>
      <w:r w:rsidRPr="00A02386">
        <w:rPr>
          <w:rFonts w:eastAsia="Arial"/>
          <w:spacing w:val="-15"/>
        </w:rPr>
        <w:t xml:space="preserve"> </w:t>
      </w:r>
      <w:r w:rsidRPr="00A02386">
        <w:rPr>
          <w:rFonts w:eastAsia="Arial"/>
        </w:rPr>
        <w:t>the</w:t>
      </w:r>
      <w:r w:rsidRPr="00A02386">
        <w:rPr>
          <w:rFonts w:eastAsia="Arial"/>
          <w:spacing w:val="-11"/>
        </w:rPr>
        <w:t xml:space="preserve"> </w:t>
      </w:r>
      <w:r w:rsidR="001248BF">
        <w:rPr>
          <w:rFonts w:eastAsia="Arial"/>
        </w:rPr>
        <w:t>Company</w:t>
      </w:r>
      <w:r w:rsidRPr="00A02386">
        <w:rPr>
          <w:rFonts w:eastAsia="Arial"/>
        </w:rPr>
        <w:t>,</w:t>
      </w:r>
      <w:r w:rsidRPr="00A02386">
        <w:rPr>
          <w:rFonts w:eastAsia="Arial"/>
          <w:spacing w:val="-12"/>
        </w:rPr>
        <w:t xml:space="preserve"> </w:t>
      </w:r>
      <w:r w:rsidRPr="00A02386">
        <w:rPr>
          <w:rFonts w:eastAsia="Arial"/>
        </w:rPr>
        <w:t>please</w:t>
      </w:r>
      <w:r w:rsidRPr="00A02386">
        <w:rPr>
          <w:rFonts w:eastAsia="Arial"/>
          <w:spacing w:val="-11"/>
        </w:rPr>
        <w:t xml:space="preserve"> </w:t>
      </w:r>
      <w:r w:rsidRPr="00A02386">
        <w:rPr>
          <w:rFonts w:eastAsia="Arial"/>
        </w:rPr>
        <w:t>contact</w:t>
      </w:r>
      <w:r w:rsidRPr="00A02386">
        <w:rPr>
          <w:rFonts w:eastAsia="Arial"/>
          <w:spacing w:val="-12"/>
        </w:rPr>
        <w:t xml:space="preserve"> </w:t>
      </w:r>
      <w:r w:rsidRPr="00A02386">
        <w:rPr>
          <w:rFonts w:eastAsia="Arial"/>
        </w:rPr>
        <w:t>the</w:t>
      </w:r>
      <w:r w:rsidRPr="00A02386">
        <w:rPr>
          <w:rFonts w:eastAsia="Arial"/>
          <w:spacing w:val="-14"/>
        </w:rPr>
        <w:t xml:space="preserve"> </w:t>
      </w:r>
      <w:r w:rsidR="001248BF">
        <w:rPr>
          <w:rFonts w:eastAsia="Arial"/>
        </w:rPr>
        <w:t>Company</w:t>
      </w:r>
      <w:r w:rsidRPr="00A02386">
        <w:rPr>
          <w:rFonts w:eastAsia="Arial"/>
        </w:rPr>
        <w:t xml:space="preserve">'s </w:t>
      </w:r>
      <w:r w:rsidR="00E670A0">
        <w:rPr>
          <w:rFonts w:eastAsia="Arial"/>
        </w:rPr>
        <w:t>Corporate Secretary</w:t>
      </w:r>
      <w:r w:rsidRPr="00A02386">
        <w:rPr>
          <w:rFonts w:eastAsia="Arial"/>
        </w:rPr>
        <w:t xml:space="preserve"> or the Chief Executive Officer (</w:t>
      </w:r>
      <w:r w:rsidR="008C1EEC">
        <w:rPr>
          <w:rFonts w:eastAsia="Arial"/>
        </w:rPr>
        <w:t>“</w:t>
      </w:r>
      <w:r w:rsidRPr="00A02386">
        <w:rPr>
          <w:rFonts w:eastAsia="Arial"/>
          <w:b/>
        </w:rPr>
        <w:t>CEO</w:t>
      </w:r>
      <w:r w:rsidR="008C1EEC">
        <w:rPr>
          <w:rFonts w:eastAsia="Arial"/>
        </w:rPr>
        <w:t>”</w:t>
      </w:r>
      <w:r w:rsidRPr="00A02386">
        <w:rPr>
          <w:rFonts w:eastAsia="Arial"/>
        </w:rPr>
        <w:t xml:space="preserve">) of the </w:t>
      </w:r>
      <w:r w:rsidR="001248BF">
        <w:rPr>
          <w:rFonts w:eastAsia="Arial"/>
        </w:rPr>
        <w:t>Company</w:t>
      </w:r>
      <w:r w:rsidRPr="00A02386">
        <w:rPr>
          <w:rFonts w:eastAsia="Arial"/>
        </w:rPr>
        <w:t>.</w:t>
      </w:r>
    </w:p>
    <w:p w14:paraId="18AD1FC5" w14:textId="457FE6A2" w:rsidR="00F25C87" w:rsidRDefault="004E3D3F" w:rsidP="00F25C87">
      <w:pPr>
        <w:spacing w:before="250"/>
        <w:ind w:right="113"/>
        <w:jc w:val="both"/>
      </w:pPr>
      <w:r>
        <w:rPr>
          <w:rFonts w:eastAsia="Arial"/>
        </w:rPr>
        <w:t xml:space="preserve">This </w:t>
      </w:r>
      <w:r w:rsidR="00F25C87" w:rsidRPr="00A02386">
        <w:t>Insider</w:t>
      </w:r>
      <w:r w:rsidR="00F25C87" w:rsidRPr="00A02386">
        <w:rPr>
          <w:spacing w:val="-9"/>
        </w:rPr>
        <w:t xml:space="preserve"> </w:t>
      </w:r>
      <w:r w:rsidR="00F25C87" w:rsidRPr="00A02386">
        <w:t>Trading</w:t>
      </w:r>
      <w:r w:rsidR="00F25C87" w:rsidRPr="00A02386">
        <w:rPr>
          <w:spacing w:val="-8"/>
        </w:rPr>
        <w:t xml:space="preserve"> </w:t>
      </w:r>
      <w:r w:rsidR="00F25C87" w:rsidRPr="00A02386">
        <w:t>Policy</w:t>
      </w:r>
      <w:r>
        <w:rPr>
          <w:rFonts w:eastAsia="Arial"/>
        </w:rPr>
        <w:t xml:space="preserve"> </w:t>
      </w:r>
      <w:r w:rsidR="0074568D">
        <w:rPr>
          <w:rFonts w:eastAsia="Arial"/>
        </w:rPr>
        <w:t xml:space="preserve">is designed as plain </w:t>
      </w:r>
      <w:r w:rsidRPr="00A02386">
        <w:t>language document in order for directors, officers, employees, or consultants of the Company to be more accustomed to both applicable</w:t>
      </w:r>
      <w:r w:rsidRPr="00A02386">
        <w:rPr>
          <w:spacing w:val="-1"/>
        </w:rPr>
        <w:t xml:space="preserve"> </w:t>
      </w:r>
      <w:r w:rsidRPr="00A02386">
        <w:t>Canadian and US regulations, citing examples of activities constituting insider trading and the procedures for avoiding insider trading and compliance with the Company’s Insider Trading Policy.</w:t>
      </w:r>
    </w:p>
    <w:p w14:paraId="59AA5572" w14:textId="49BB8B9A" w:rsidR="00F25C87" w:rsidRPr="00A02386" w:rsidRDefault="00F25C87" w:rsidP="005744A2">
      <w:pPr>
        <w:spacing w:before="250"/>
        <w:ind w:right="113"/>
        <w:jc w:val="both"/>
        <w:rPr>
          <w:rFonts w:eastAsia="Arial"/>
        </w:rPr>
      </w:pPr>
      <w:r w:rsidRPr="00A02386">
        <w:t>The</w:t>
      </w:r>
      <w:r w:rsidRPr="00A02386">
        <w:rPr>
          <w:spacing w:val="-7"/>
        </w:rPr>
        <w:t xml:space="preserve"> </w:t>
      </w:r>
      <w:r w:rsidRPr="00A02386">
        <w:t>Insider</w:t>
      </w:r>
      <w:r w:rsidRPr="00A02386">
        <w:rPr>
          <w:spacing w:val="-9"/>
        </w:rPr>
        <w:t xml:space="preserve"> </w:t>
      </w:r>
      <w:r w:rsidRPr="00A02386">
        <w:t>Trading</w:t>
      </w:r>
      <w:r w:rsidRPr="00A02386">
        <w:rPr>
          <w:spacing w:val="-8"/>
        </w:rPr>
        <w:t xml:space="preserve"> </w:t>
      </w:r>
      <w:r w:rsidRPr="00A02386">
        <w:t>Policy</w:t>
      </w:r>
      <w:r w:rsidRPr="00A02386">
        <w:rPr>
          <w:spacing w:val="-8"/>
        </w:rPr>
        <w:t xml:space="preserve"> </w:t>
      </w:r>
      <w:r w:rsidRPr="00A02386">
        <w:t>continues</w:t>
      </w:r>
      <w:r w:rsidRPr="00A02386">
        <w:rPr>
          <w:spacing w:val="-8"/>
        </w:rPr>
        <w:t xml:space="preserve"> </w:t>
      </w:r>
      <w:r w:rsidRPr="00A02386">
        <w:t>to</w:t>
      </w:r>
      <w:r w:rsidRPr="00A02386">
        <w:rPr>
          <w:spacing w:val="-8"/>
        </w:rPr>
        <w:t xml:space="preserve"> </w:t>
      </w:r>
      <w:r w:rsidRPr="00A02386">
        <w:t>apply</w:t>
      </w:r>
      <w:r w:rsidRPr="00A02386">
        <w:rPr>
          <w:spacing w:val="-8"/>
        </w:rPr>
        <w:t xml:space="preserve"> </w:t>
      </w:r>
      <w:r w:rsidRPr="00A02386">
        <w:t>to</w:t>
      </w:r>
      <w:r w:rsidRPr="00A02386">
        <w:rPr>
          <w:spacing w:val="-8"/>
        </w:rPr>
        <w:t xml:space="preserve"> </w:t>
      </w:r>
      <w:r w:rsidRPr="00A02386">
        <w:t>transactions</w:t>
      </w:r>
      <w:r w:rsidRPr="00A02386">
        <w:rPr>
          <w:spacing w:val="-8"/>
        </w:rPr>
        <w:t xml:space="preserve"> </w:t>
      </w:r>
      <w:r w:rsidRPr="00A02386">
        <w:t>in</w:t>
      </w:r>
      <w:r w:rsidRPr="00A02386">
        <w:rPr>
          <w:spacing w:val="-8"/>
        </w:rPr>
        <w:t xml:space="preserve"> </w:t>
      </w:r>
      <w:r w:rsidRPr="00A02386">
        <w:t xml:space="preserve">Company securities even after termination of service to the Company. If a person possesses material, non- public information when his or her service terminates, that person may not trade in Company securities until the information has become public or is no longer material. The pre-clearance procedures described </w:t>
      </w:r>
      <w:r w:rsidRPr="001200BA">
        <w:t xml:space="preserve">under “Pre-Clearance </w:t>
      </w:r>
      <w:r w:rsidR="00E1199B" w:rsidRPr="001200BA">
        <w:t xml:space="preserve">Requirements” </w:t>
      </w:r>
      <w:r w:rsidRPr="001200BA">
        <w:t>below</w:t>
      </w:r>
      <w:r w:rsidRPr="00A02386">
        <w:t>, however, will cease to apply to transactions in Company securities upon the expiration of any Prohibited Trading Period (or special blackout period, as described below) applicable when service terminates.</w:t>
      </w:r>
    </w:p>
    <w:p w14:paraId="4888FAF7" w14:textId="77777777" w:rsidR="005744A2" w:rsidRPr="00A02386" w:rsidRDefault="005744A2" w:rsidP="005744A2">
      <w:pPr>
        <w:rPr>
          <w:rFonts w:eastAsia="Arial"/>
        </w:rPr>
      </w:pPr>
    </w:p>
    <w:p w14:paraId="4A10C30D" w14:textId="77777777" w:rsidR="005744A2" w:rsidRPr="00A02386" w:rsidRDefault="005744A2" w:rsidP="00A409A5">
      <w:pPr>
        <w:pStyle w:val="Heading2"/>
        <w:ind w:left="0"/>
        <w:rPr>
          <w:rFonts w:eastAsia="Arial"/>
        </w:rPr>
      </w:pPr>
      <w:bookmarkStart w:id="22" w:name="1._Confidentiality_of_Information"/>
      <w:bookmarkStart w:id="23" w:name="_Toc162340962"/>
      <w:bookmarkEnd w:id="22"/>
      <w:r w:rsidRPr="00A02386">
        <w:rPr>
          <w:rFonts w:eastAsia="Arial"/>
        </w:rPr>
        <w:t>Confidentiality</w:t>
      </w:r>
      <w:r w:rsidRPr="00A02386">
        <w:rPr>
          <w:rFonts w:eastAsia="Arial"/>
          <w:spacing w:val="-7"/>
        </w:rPr>
        <w:t xml:space="preserve"> </w:t>
      </w:r>
      <w:r w:rsidRPr="00A02386">
        <w:rPr>
          <w:rFonts w:eastAsia="Arial"/>
        </w:rPr>
        <w:t>of</w:t>
      </w:r>
      <w:r w:rsidRPr="00A02386">
        <w:rPr>
          <w:rFonts w:eastAsia="Arial"/>
          <w:spacing w:val="-6"/>
        </w:rPr>
        <w:t xml:space="preserve"> </w:t>
      </w:r>
      <w:r w:rsidRPr="00A02386">
        <w:rPr>
          <w:rFonts w:eastAsia="Arial"/>
        </w:rPr>
        <w:t>Information</w:t>
      </w:r>
      <w:bookmarkEnd w:id="23"/>
    </w:p>
    <w:p w14:paraId="0017A417" w14:textId="40A95CA0" w:rsidR="005744A2" w:rsidRPr="00A02386" w:rsidRDefault="005744A2" w:rsidP="005744A2">
      <w:pPr>
        <w:spacing w:before="239"/>
        <w:ind w:right="113"/>
        <w:jc w:val="both"/>
        <w:rPr>
          <w:rFonts w:eastAsia="Arial"/>
        </w:rPr>
      </w:pPr>
      <w:r w:rsidRPr="00A02386">
        <w:rPr>
          <w:rFonts w:eastAsia="Arial"/>
          <w:b/>
        </w:rPr>
        <w:t xml:space="preserve">Generally, all information regarding the business and activities of the </w:t>
      </w:r>
      <w:r w:rsidR="001248BF">
        <w:rPr>
          <w:rFonts w:eastAsia="Arial"/>
          <w:b/>
        </w:rPr>
        <w:t>Company</w:t>
      </w:r>
      <w:r w:rsidRPr="00A02386">
        <w:rPr>
          <w:rFonts w:eastAsia="Arial"/>
          <w:b/>
        </w:rPr>
        <w:t xml:space="preserve"> is confidential</w:t>
      </w:r>
      <w:r w:rsidRPr="00A02386">
        <w:rPr>
          <w:rFonts w:eastAsia="Arial"/>
        </w:rPr>
        <w:t>.</w:t>
      </w:r>
      <w:r w:rsidRPr="00A02386">
        <w:rPr>
          <w:rFonts w:eastAsia="Arial"/>
          <w:spacing w:val="40"/>
        </w:rPr>
        <w:t xml:space="preserve"> </w:t>
      </w:r>
      <w:r w:rsidRPr="00A02386">
        <w:rPr>
          <w:rFonts w:eastAsia="Arial"/>
        </w:rPr>
        <w:t>Disclosure</w:t>
      </w:r>
      <w:r w:rsidRPr="00A02386">
        <w:rPr>
          <w:rFonts w:eastAsia="Arial"/>
          <w:spacing w:val="-3"/>
        </w:rPr>
        <w:t xml:space="preserve"> </w:t>
      </w:r>
      <w:r w:rsidRPr="00A02386">
        <w:rPr>
          <w:rFonts w:eastAsia="Arial"/>
        </w:rPr>
        <w:t>of any such information to any non-employee without disclosure</w:t>
      </w:r>
      <w:r w:rsidRPr="00A02386">
        <w:rPr>
          <w:rFonts w:eastAsia="Arial"/>
          <w:spacing w:val="-3"/>
        </w:rPr>
        <w:t xml:space="preserve"> </w:t>
      </w:r>
      <w:r w:rsidRPr="00A02386">
        <w:rPr>
          <w:rFonts w:eastAsia="Arial"/>
        </w:rPr>
        <w:t xml:space="preserve">to the general public erodes shareholder and investor confidence and may place the </w:t>
      </w:r>
      <w:r w:rsidR="001248BF">
        <w:rPr>
          <w:rFonts w:eastAsia="Arial"/>
        </w:rPr>
        <w:t>Company</w:t>
      </w:r>
      <w:r w:rsidRPr="00A02386">
        <w:rPr>
          <w:rFonts w:eastAsia="Arial"/>
        </w:rPr>
        <w:t xml:space="preserve"> in a position where applicable securities laws and regulations regarding continuous disclosure are breached</w:t>
      </w:r>
      <w:r w:rsidRPr="00A02386">
        <w:rPr>
          <w:rFonts w:eastAsia="Arial"/>
          <w:spacing w:val="-7"/>
        </w:rPr>
        <w:t xml:space="preserve"> </w:t>
      </w:r>
      <w:r w:rsidRPr="00A02386">
        <w:rPr>
          <w:rFonts w:eastAsia="Arial"/>
        </w:rPr>
        <w:t>even</w:t>
      </w:r>
      <w:r w:rsidRPr="00A02386">
        <w:rPr>
          <w:rFonts w:eastAsia="Arial"/>
          <w:spacing w:val="-9"/>
        </w:rPr>
        <w:t xml:space="preserve"> </w:t>
      </w:r>
      <w:r w:rsidRPr="00A02386">
        <w:rPr>
          <w:rFonts w:eastAsia="Arial"/>
        </w:rPr>
        <w:t>where</w:t>
      </w:r>
      <w:r w:rsidRPr="00A02386">
        <w:rPr>
          <w:rFonts w:eastAsia="Arial"/>
          <w:spacing w:val="-9"/>
        </w:rPr>
        <w:t xml:space="preserve"> </w:t>
      </w:r>
      <w:r w:rsidRPr="00A02386">
        <w:rPr>
          <w:rFonts w:eastAsia="Arial"/>
        </w:rPr>
        <w:t>the</w:t>
      </w:r>
      <w:r w:rsidRPr="00A02386">
        <w:rPr>
          <w:rFonts w:eastAsia="Arial"/>
          <w:spacing w:val="-7"/>
        </w:rPr>
        <w:t xml:space="preserve"> </w:t>
      </w:r>
      <w:r w:rsidRPr="00A02386">
        <w:rPr>
          <w:rFonts w:eastAsia="Arial"/>
        </w:rPr>
        <w:t>information</w:t>
      </w:r>
      <w:r w:rsidRPr="00A02386">
        <w:rPr>
          <w:rFonts w:eastAsia="Arial"/>
          <w:spacing w:val="-7"/>
        </w:rPr>
        <w:t xml:space="preserve"> </w:t>
      </w:r>
      <w:r w:rsidRPr="00A02386">
        <w:rPr>
          <w:rFonts w:eastAsia="Arial"/>
        </w:rPr>
        <w:t>in</w:t>
      </w:r>
      <w:r w:rsidRPr="00A02386">
        <w:rPr>
          <w:rFonts w:eastAsia="Arial"/>
          <w:spacing w:val="-7"/>
        </w:rPr>
        <w:t xml:space="preserve"> </w:t>
      </w:r>
      <w:r w:rsidRPr="00A02386">
        <w:rPr>
          <w:rFonts w:eastAsia="Arial"/>
        </w:rPr>
        <w:t>question</w:t>
      </w:r>
      <w:r w:rsidRPr="00A02386">
        <w:rPr>
          <w:rFonts w:eastAsia="Arial"/>
          <w:spacing w:val="-9"/>
        </w:rPr>
        <w:t xml:space="preserve"> </w:t>
      </w:r>
      <w:r w:rsidRPr="00A02386">
        <w:rPr>
          <w:rFonts w:eastAsia="Arial"/>
        </w:rPr>
        <w:t>may</w:t>
      </w:r>
      <w:r w:rsidRPr="00A02386">
        <w:rPr>
          <w:rFonts w:eastAsia="Arial"/>
          <w:spacing w:val="-6"/>
        </w:rPr>
        <w:t xml:space="preserve"> </w:t>
      </w:r>
      <w:r w:rsidRPr="00A02386">
        <w:rPr>
          <w:rFonts w:eastAsia="Arial"/>
        </w:rPr>
        <w:t>not</w:t>
      </w:r>
      <w:r w:rsidRPr="00A02386">
        <w:rPr>
          <w:rFonts w:eastAsia="Arial"/>
          <w:spacing w:val="-6"/>
        </w:rPr>
        <w:t xml:space="preserve"> </w:t>
      </w:r>
      <w:r w:rsidRPr="00A02386">
        <w:rPr>
          <w:rFonts w:eastAsia="Arial"/>
        </w:rPr>
        <w:t>be</w:t>
      </w:r>
      <w:r w:rsidRPr="00A02386">
        <w:rPr>
          <w:rFonts w:eastAsia="Arial"/>
          <w:spacing w:val="-9"/>
        </w:rPr>
        <w:t xml:space="preserve"> </w:t>
      </w:r>
      <w:r w:rsidRPr="00A02386">
        <w:rPr>
          <w:rFonts w:eastAsia="Arial"/>
        </w:rPr>
        <w:t>material.</w:t>
      </w:r>
      <w:r w:rsidRPr="00A02386">
        <w:rPr>
          <w:rFonts w:eastAsia="Arial"/>
          <w:spacing w:val="40"/>
        </w:rPr>
        <w:t xml:space="preserve"> </w:t>
      </w:r>
      <w:r w:rsidRPr="00A02386">
        <w:rPr>
          <w:rFonts w:eastAsia="Arial"/>
        </w:rPr>
        <w:t>The</w:t>
      </w:r>
      <w:r w:rsidRPr="00A02386">
        <w:rPr>
          <w:rFonts w:eastAsia="Arial"/>
          <w:spacing w:val="-7"/>
        </w:rPr>
        <w:t xml:space="preserve"> </w:t>
      </w:r>
      <w:r w:rsidR="001248BF">
        <w:rPr>
          <w:rFonts w:eastAsia="Arial"/>
        </w:rPr>
        <w:t>Company</w:t>
      </w:r>
      <w:r w:rsidRPr="00A02386">
        <w:rPr>
          <w:rFonts w:eastAsia="Arial"/>
          <w:spacing w:val="-7"/>
        </w:rPr>
        <w:t xml:space="preserve"> </w:t>
      </w:r>
      <w:r w:rsidRPr="00A02386">
        <w:rPr>
          <w:rFonts w:eastAsia="Arial"/>
        </w:rPr>
        <w:t>is</w:t>
      </w:r>
      <w:r w:rsidRPr="00A02386">
        <w:rPr>
          <w:rFonts w:eastAsia="Arial"/>
          <w:spacing w:val="-7"/>
        </w:rPr>
        <w:t xml:space="preserve"> </w:t>
      </w:r>
      <w:r w:rsidRPr="00A02386">
        <w:rPr>
          <w:rFonts w:eastAsia="Arial"/>
        </w:rPr>
        <w:t>legally obligated to disclose material information immediately.</w:t>
      </w:r>
      <w:r w:rsidRPr="00A02386">
        <w:rPr>
          <w:rFonts w:eastAsia="Arial"/>
          <w:spacing w:val="40"/>
        </w:rPr>
        <w:t xml:space="preserve"> </w:t>
      </w:r>
      <w:r w:rsidRPr="00A02386">
        <w:rPr>
          <w:rFonts w:eastAsia="Arial"/>
        </w:rPr>
        <w:t xml:space="preserve">However, in some circumstances, disclosure of material information may be delayed and kept confidential temporarily where immediate release of the information would be unduly detrimental to the </w:t>
      </w:r>
      <w:r w:rsidR="001248BF">
        <w:rPr>
          <w:rFonts w:eastAsia="Arial"/>
        </w:rPr>
        <w:t>Company</w:t>
      </w:r>
      <w:r w:rsidRPr="00A02386">
        <w:rPr>
          <w:rFonts w:eastAsia="Arial"/>
        </w:rPr>
        <w:t>.</w:t>
      </w:r>
      <w:r w:rsidRPr="00A02386">
        <w:rPr>
          <w:rFonts w:eastAsia="Arial"/>
          <w:spacing w:val="40"/>
        </w:rPr>
        <w:t xml:space="preserve"> </w:t>
      </w:r>
      <w:r w:rsidRPr="00A02386">
        <w:rPr>
          <w:rFonts w:eastAsia="Arial"/>
        </w:rPr>
        <w:t xml:space="preserve">The determination of what is material and requires disclosure rests with the </w:t>
      </w:r>
      <w:r w:rsidR="000C7D32">
        <w:rPr>
          <w:rFonts w:eastAsia="Arial"/>
        </w:rPr>
        <w:t>Board</w:t>
      </w:r>
      <w:r w:rsidR="00BB1376">
        <w:rPr>
          <w:rFonts w:eastAsia="Arial"/>
        </w:rPr>
        <w:t xml:space="preserve">. </w:t>
      </w:r>
      <w:r w:rsidRPr="00A02386">
        <w:rPr>
          <w:rFonts w:eastAsia="Arial"/>
        </w:rPr>
        <w:t xml:space="preserve">All issues dealing with the materiality of information potentially requiring public disclosure should be immediately communicated to </w:t>
      </w:r>
      <w:proofErr w:type="gramStart"/>
      <w:r w:rsidRPr="00A02386">
        <w:rPr>
          <w:rFonts w:eastAsia="Arial"/>
        </w:rPr>
        <w:t>a director</w:t>
      </w:r>
      <w:proofErr w:type="gramEnd"/>
      <w:r w:rsidRPr="00A02386">
        <w:rPr>
          <w:rFonts w:eastAsia="Arial"/>
        </w:rPr>
        <w:t xml:space="preserve"> of the </w:t>
      </w:r>
      <w:r w:rsidR="001248BF">
        <w:rPr>
          <w:rFonts w:eastAsia="Arial"/>
        </w:rPr>
        <w:t>Company</w:t>
      </w:r>
      <w:r w:rsidRPr="00A02386">
        <w:rPr>
          <w:rFonts w:eastAsia="Arial"/>
        </w:rPr>
        <w:t xml:space="preserve"> or the CEO or </w:t>
      </w:r>
      <w:r w:rsidR="00BB1376">
        <w:rPr>
          <w:rFonts w:eastAsia="Arial"/>
        </w:rPr>
        <w:t>the Corporate Secretary</w:t>
      </w:r>
      <w:r w:rsidRPr="00A02386">
        <w:rPr>
          <w:rFonts w:eastAsia="Arial"/>
        </w:rPr>
        <w:t>.</w:t>
      </w:r>
    </w:p>
    <w:p w14:paraId="25FEBC15" w14:textId="77777777" w:rsidR="005744A2" w:rsidRPr="00A02386" w:rsidRDefault="005744A2" w:rsidP="005744A2">
      <w:pPr>
        <w:spacing w:before="1"/>
        <w:rPr>
          <w:rFonts w:eastAsia="Arial"/>
        </w:rPr>
      </w:pPr>
    </w:p>
    <w:p w14:paraId="38822E2C" w14:textId="139CBFF2" w:rsidR="005744A2" w:rsidRPr="00A02386" w:rsidRDefault="005744A2" w:rsidP="005744A2">
      <w:pPr>
        <w:ind w:right="112"/>
        <w:jc w:val="both"/>
        <w:rPr>
          <w:rFonts w:eastAsia="Arial"/>
        </w:rPr>
      </w:pPr>
      <w:r w:rsidRPr="00A02386">
        <w:rPr>
          <w:rFonts w:eastAsia="Arial"/>
          <w:b/>
        </w:rPr>
        <w:t>Safeguarding confidential information is fundamental. Individuals with undisclosed confidential material information are prohibited from communicating such information to anyone,</w:t>
      </w:r>
      <w:r w:rsidRPr="00A02386">
        <w:rPr>
          <w:rFonts w:eastAsia="Arial"/>
          <w:b/>
          <w:spacing w:val="-3"/>
        </w:rPr>
        <w:t xml:space="preserve"> </w:t>
      </w:r>
      <w:r w:rsidRPr="00A02386">
        <w:rPr>
          <w:rFonts w:eastAsia="Arial"/>
          <w:b/>
        </w:rPr>
        <w:t>including</w:t>
      </w:r>
      <w:r w:rsidRPr="00A02386">
        <w:rPr>
          <w:rFonts w:eastAsia="Arial"/>
          <w:b/>
          <w:spacing w:val="-4"/>
        </w:rPr>
        <w:t xml:space="preserve"> </w:t>
      </w:r>
      <w:r w:rsidRPr="00A02386">
        <w:rPr>
          <w:rFonts w:eastAsia="Arial"/>
          <w:b/>
        </w:rPr>
        <w:t>any</w:t>
      </w:r>
      <w:r w:rsidRPr="00A02386">
        <w:rPr>
          <w:rFonts w:eastAsia="Arial"/>
          <w:b/>
          <w:spacing w:val="-7"/>
        </w:rPr>
        <w:t xml:space="preserve"> </w:t>
      </w:r>
      <w:r w:rsidRPr="00A02386">
        <w:rPr>
          <w:rFonts w:eastAsia="Arial"/>
          <w:b/>
        </w:rPr>
        <w:t>other</w:t>
      </w:r>
      <w:r w:rsidRPr="00A02386">
        <w:rPr>
          <w:rFonts w:eastAsia="Arial"/>
          <w:b/>
          <w:spacing w:val="-3"/>
        </w:rPr>
        <w:t xml:space="preserve"> </w:t>
      </w:r>
      <w:r w:rsidRPr="00A02386">
        <w:rPr>
          <w:rFonts w:eastAsia="Arial"/>
          <w:b/>
        </w:rPr>
        <w:t>employee,</w:t>
      </w:r>
      <w:r w:rsidRPr="00A02386">
        <w:rPr>
          <w:rFonts w:eastAsia="Arial"/>
          <w:b/>
          <w:spacing w:val="-5"/>
        </w:rPr>
        <w:t xml:space="preserve"> </w:t>
      </w:r>
      <w:r w:rsidRPr="00A02386">
        <w:rPr>
          <w:rFonts w:eastAsia="Arial"/>
          <w:b/>
        </w:rPr>
        <w:t>unless</w:t>
      </w:r>
      <w:r w:rsidRPr="00A02386">
        <w:rPr>
          <w:rFonts w:eastAsia="Arial"/>
          <w:b/>
          <w:spacing w:val="-6"/>
        </w:rPr>
        <w:t xml:space="preserve"> </w:t>
      </w:r>
      <w:r w:rsidRPr="00A02386">
        <w:rPr>
          <w:rFonts w:eastAsia="Arial"/>
          <w:b/>
        </w:rPr>
        <w:t>it</w:t>
      </w:r>
      <w:r w:rsidRPr="00A02386">
        <w:rPr>
          <w:rFonts w:eastAsia="Arial"/>
          <w:b/>
          <w:spacing w:val="-5"/>
        </w:rPr>
        <w:t xml:space="preserve"> </w:t>
      </w:r>
      <w:r w:rsidRPr="00A02386">
        <w:rPr>
          <w:rFonts w:eastAsia="Arial"/>
          <w:b/>
        </w:rPr>
        <w:t>is</w:t>
      </w:r>
      <w:r w:rsidRPr="00A02386">
        <w:rPr>
          <w:rFonts w:eastAsia="Arial"/>
          <w:b/>
          <w:spacing w:val="-4"/>
        </w:rPr>
        <w:t xml:space="preserve"> </w:t>
      </w:r>
      <w:r w:rsidRPr="00A02386">
        <w:rPr>
          <w:rFonts w:eastAsia="Arial"/>
          <w:b/>
        </w:rPr>
        <w:t>in</w:t>
      </w:r>
      <w:r w:rsidRPr="00A02386">
        <w:rPr>
          <w:rFonts w:eastAsia="Arial"/>
          <w:b/>
          <w:spacing w:val="-6"/>
        </w:rPr>
        <w:t xml:space="preserve"> </w:t>
      </w:r>
      <w:r w:rsidRPr="00A02386">
        <w:rPr>
          <w:rFonts w:eastAsia="Arial"/>
          <w:b/>
        </w:rPr>
        <w:t>the</w:t>
      </w:r>
      <w:r w:rsidRPr="00A02386">
        <w:rPr>
          <w:rFonts w:eastAsia="Arial"/>
          <w:b/>
          <w:spacing w:val="-4"/>
        </w:rPr>
        <w:t xml:space="preserve"> </w:t>
      </w:r>
      <w:r w:rsidRPr="00A02386">
        <w:rPr>
          <w:rFonts w:eastAsia="Arial"/>
          <w:b/>
        </w:rPr>
        <w:t>necessary</w:t>
      </w:r>
      <w:r w:rsidRPr="00A02386">
        <w:rPr>
          <w:rFonts w:eastAsia="Arial"/>
          <w:b/>
          <w:spacing w:val="-4"/>
        </w:rPr>
        <w:t xml:space="preserve"> </w:t>
      </w:r>
      <w:r w:rsidRPr="00A02386">
        <w:rPr>
          <w:rFonts w:eastAsia="Arial"/>
          <w:b/>
        </w:rPr>
        <w:t>course</w:t>
      </w:r>
      <w:r w:rsidRPr="00A02386">
        <w:rPr>
          <w:rFonts w:eastAsia="Arial"/>
          <w:b/>
          <w:spacing w:val="-4"/>
        </w:rPr>
        <w:t xml:space="preserve"> </w:t>
      </w:r>
      <w:r w:rsidRPr="00A02386">
        <w:rPr>
          <w:rFonts w:eastAsia="Arial"/>
          <w:b/>
        </w:rPr>
        <w:t>of</w:t>
      </w:r>
      <w:r w:rsidRPr="00A02386">
        <w:rPr>
          <w:rFonts w:eastAsia="Arial"/>
          <w:b/>
          <w:spacing w:val="-3"/>
        </w:rPr>
        <w:t xml:space="preserve"> </w:t>
      </w:r>
      <w:r w:rsidRPr="00A02386">
        <w:rPr>
          <w:rFonts w:eastAsia="Arial"/>
          <w:b/>
        </w:rPr>
        <w:t>business</w:t>
      </w:r>
      <w:r w:rsidRPr="00A02386">
        <w:rPr>
          <w:rFonts w:eastAsia="Arial"/>
          <w:b/>
          <w:spacing w:val="-4"/>
        </w:rPr>
        <w:t xml:space="preserve"> </w:t>
      </w:r>
      <w:r w:rsidRPr="00A02386">
        <w:rPr>
          <w:rFonts w:eastAsia="Arial"/>
          <w:b/>
        </w:rPr>
        <w:t xml:space="preserve">to do so and excepting communications to the CEO </w:t>
      </w:r>
      <w:r w:rsidR="00BB1376">
        <w:rPr>
          <w:rFonts w:eastAsia="Arial"/>
          <w:b/>
        </w:rPr>
        <w:t>or the Corporate Secretary</w:t>
      </w:r>
      <w:r w:rsidRPr="00A02386">
        <w:rPr>
          <w:rFonts w:eastAsia="Arial"/>
          <w:b/>
        </w:rPr>
        <w:t xml:space="preserve"> in accordance with this Policy</w:t>
      </w:r>
      <w:r w:rsidRPr="00A02386">
        <w:rPr>
          <w:rFonts w:eastAsia="Arial"/>
        </w:rPr>
        <w:t>.</w:t>
      </w:r>
      <w:r w:rsidRPr="00A02386">
        <w:rPr>
          <w:rFonts w:eastAsia="Arial"/>
          <w:spacing w:val="35"/>
        </w:rPr>
        <w:t xml:space="preserve"> </w:t>
      </w:r>
      <w:r w:rsidRPr="00A02386">
        <w:rPr>
          <w:rFonts w:eastAsia="Arial"/>
        </w:rPr>
        <w:t>Management</w:t>
      </w:r>
      <w:r w:rsidRPr="00A02386">
        <w:rPr>
          <w:rFonts w:eastAsia="Arial"/>
          <w:spacing w:val="-12"/>
        </w:rPr>
        <w:t xml:space="preserve"> </w:t>
      </w:r>
      <w:r w:rsidRPr="00A02386">
        <w:rPr>
          <w:rFonts w:eastAsia="Arial"/>
        </w:rPr>
        <w:t>of</w:t>
      </w:r>
      <w:r w:rsidRPr="00A02386">
        <w:rPr>
          <w:rFonts w:eastAsia="Arial"/>
          <w:spacing w:val="-15"/>
        </w:rPr>
        <w:t xml:space="preserve"> </w:t>
      </w:r>
      <w:r w:rsidRPr="00A02386">
        <w:rPr>
          <w:rFonts w:eastAsia="Arial"/>
        </w:rPr>
        <w:t>the</w:t>
      </w:r>
      <w:r w:rsidRPr="00A02386">
        <w:rPr>
          <w:rFonts w:eastAsia="Arial"/>
          <w:spacing w:val="-14"/>
        </w:rPr>
        <w:t xml:space="preserve"> </w:t>
      </w:r>
      <w:r w:rsidR="001248BF">
        <w:rPr>
          <w:rFonts w:eastAsia="Arial"/>
        </w:rPr>
        <w:t>Company</w:t>
      </w:r>
      <w:r w:rsidRPr="00A02386">
        <w:rPr>
          <w:rFonts w:eastAsia="Arial"/>
          <w:spacing w:val="-14"/>
        </w:rPr>
        <w:t xml:space="preserve"> </w:t>
      </w:r>
      <w:r w:rsidRPr="00A02386">
        <w:rPr>
          <w:rFonts w:eastAsia="Arial"/>
        </w:rPr>
        <w:t>will</w:t>
      </w:r>
      <w:r w:rsidRPr="00A02386">
        <w:rPr>
          <w:rFonts w:eastAsia="Arial"/>
          <w:spacing w:val="-14"/>
        </w:rPr>
        <w:t xml:space="preserve"> </w:t>
      </w:r>
      <w:r w:rsidRPr="00A02386">
        <w:rPr>
          <w:rFonts w:eastAsia="Arial"/>
        </w:rPr>
        <w:t>use</w:t>
      </w:r>
      <w:r w:rsidRPr="00A02386">
        <w:rPr>
          <w:rFonts w:eastAsia="Arial"/>
          <w:spacing w:val="-14"/>
        </w:rPr>
        <w:t xml:space="preserve"> </w:t>
      </w:r>
      <w:r w:rsidRPr="00A02386">
        <w:rPr>
          <w:rFonts w:eastAsia="Arial"/>
        </w:rPr>
        <w:t>its</w:t>
      </w:r>
      <w:r w:rsidRPr="00A02386">
        <w:rPr>
          <w:rFonts w:eastAsia="Arial"/>
          <w:spacing w:val="-13"/>
        </w:rPr>
        <w:t xml:space="preserve"> </w:t>
      </w:r>
      <w:r w:rsidRPr="00A02386">
        <w:rPr>
          <w:rFonts w:eastAsia="Arial"/>
        </w:rPr>
        <w:t>best</w:t>
      </w:r>
      <w:r w:rsidRPr="00A02386">
        <w:rPr>
          <w:rFonts w:eastAsia="Arial"/>
          <w:spacing w:val="-12"/>
        </w:rPr>
        <w:t xml:space="preserve"> </w:t>
      </w:r>
      <w:r w:rsidRPr="00A02386">
        <w:rPr>
          <w:rFonts w:eastAsia="Arial"/>
        </w:rPr>
        <w:t>efforts</w:t>
      </w:r>
      <w:r w:rsidRPr="00A02386">
        <w:rPr>
          <w:rFonts w:eastAsia="Arial"/>
          <w:spacing w:val="-16"/>
        </w:rPr>
        <w:t xml:space="preserve"> </w:t>
      </w:r>
      <w:r w:rsidRPr="00A02386">
        <w:rPr>
          <w:rFonts w:eastAsia="Arial"/>
        </w:rPr>
        <w:t>to</w:t>
      </w:r>
      <w:r w:rsidRPr="00A02386">
        <w:rPr>
          <w:rFonts w:eastAsia="Arial"/>
          <w:spacing w:val="-13"/>
        </w:rPr>
        <w:t xml:space="preserve"> </w:t>
      </w:r>
      <w:r w:rsidRPr="00A02386">
        <w:rPr>
          <w:rFonts w:eastAsia="Arial"/>
        </w:rPr>
        <w:t>limit</w:t>
      </w:r>
      <w:r w:rsidRPr="00A02386">
        <w:rPr>
          <w:rFonts w:eastAsia="Arial"/>
          <w:spacing w:val="-15"/>
        </w:rPr>
        <w:t xml:space="preserve"> </w:t>
      </w:r>
      <w:r w:rsidRPr="00A02386">
        <w:rPr>
          <w:rFonts w:eastAsia="Arial"/>
        </w:rPr>
        <w:t>access</w:t>
      </w:r>
      <w:r w:rsidRPr="00A02386">
        <w:rPr>
          <w:rFonts w:eastAsia="Arial"/>
          <w:spacing w:val="-13"/>
        </w:rPr>
        <w:t xml:space="preserve"> </w:t>
      </w:r>
      <w:r w:rsidRPr="00A02386">
        <w:rPr>
          <w:rFonts w:eastAsia="Arial"/>
        </w:rPr>
        <w:t>to</w:t>
      </w:r>
      <w:r w:rsidRPr="00A02386">
        <w:rPr>
          <w:rFonts w:eastAsia="Arial"/>
          <w:spacing w:val="-14"/>
        </w:rPr>
        <w:t xml:space="preserve"> </w:t>
      </w:r>
      <w:r w:rsidRPr="00A02386">
        <w:rPr>
          <w:rFonts w:eastAsia="Arial"/>
        </w:rPr>
        <w:t>such</w:t>
      </w:r>
      <w:r w:rsidRPr="00A02386">
        <w:rPr>
          <w:rFonts w:eastAsia="Arial"/>
          <w:spacing w:val="-14"/>
        </w:rPr>
        <w:t xml:space="preserve"> </w:t>
      </w:r>
      <w:r w:rsidRPr="00A02386">
        <w:rPr>
          <w:rFonts w:eastAsia="Arial"/>
        </w:rPr>
        <w:t>confidential material information to only those who need to know the information.</w:t>
      </w:r>
    </w:p>
    <w:p w14:paraId="75322C77" w14:textId="77777777" w:rsidR="005744A2" w:rsidRPr="00A02386" w:rsidRDefault="005744A2" w:rsidP="005744A2">
      <w:pPr>
        <w:rPr>
          <w:rFonts w:eastAsia="Arial"/>
        </w:rPr>
      </w:pPr>
    </w:p>
    <w:p w14:paraId="20E0D34F" w14:textId="59284C98" w:rsidR="005744A2" w:rsidRPr="00A02386" w:rsidRDefault="005744A2" w:rsidP="005744A2">
      <w:pPr>
        <w:ind w:right="114"/>
        <w:jc w:val="both"/>
        <w:rPr>
          <w:rFonts w:eastAsia="Arial"/>
        </w:rPr>
      </w:pPr>
      <w:r w:rsidRPr="00A02386">
        <w:rPr>
          <w:rFonts w:eastAsia="Arial"/>
        </w:rPr>
        <w:t xml:space="preserve">Employees or consultants who come into possession of material non-public information concerning the </w:t>
      </w:r>
      <w:r w:rsidR="001248BF">
        <w:rPr>
          <w:rFonts w:eastAsia="Arial"/>
        </w:rPr>
        <w:t>Company</w:t>
      </w:r>
      <w:r w:rsidRPr="00A02386">
        <w:rPr>
          <w:rFonts w:eastAsia="Arial"/>
        </w:rPr>
        <w:t xml:space="preserve"> must not intentionally or inadvertently communicate that information to any person (including</w:t>
      </w:r>
      <w:r w:rsidRPr="00A02386">
        <w:rPr>
          <w:rFonts w:eastAsia="Arial"/>
          <w:spacing w:val="-2"/>
        </w:rPr>
        <w:t xml:space="preserve"> </w:t>
      </w:r>
      <w:r w:rsidRPr="00A02386">
        <w:rPr>
          <w:rFonts w:eastAsia="Arial"/>
        </w:rPr>
        <w:t>family members and</w:t>
      </w:r>
      <w:r w:rsidRPr="00A02386">
        <w:rPr>
          <w:rFonts w:eastAsia="Arial"/>
          <w:spacing w:val="-2"/>
        </w:rPr>
        <w:t xml:space="preserve"> </w:t>
      </w:r>
      <w:r w:rsidRPr="00A02386">
        <w:rPr>
          <w:rFonts w:eastAsia="Arial"/>
        </w:rPr>
        <w:t>friends) unless the</w:t>
      </w:r>
      <w:r w:rsidRPr="00A02386">
        <w:rPr>
          <w:rFonts w:eastAsia="Arial"/>
          <w:spacing w:val="-2"/>
        </w:rPr>
        <w:t xml:space="preserve"> </w:t>
      </w:r>
      <w:r w:rsidRPr="00A02386">
        <w:rPr>
          <w:rFonts w:eastAsia="Arial"/>
        </w:rPr>
        <w:t>person has a need to know the information</w:t>
      </w:r>
      <w:r w:rsidRPr="00A02386">
        <w:rPr>
          <w:rFonts w:eastAsia="Arial"/>
          <w:spacing w:val="-4"/>
        </w:rPr>
        <w:t xml:space="preserve"> </w:t>
      </w:r>
      <w:r w:rsidRPr="00A02386">
        <w:rPr>
          <w:rFonts w:eastAsia="Arial"/>
        </w:rPr>
        <w:t>for</w:t>
      </w:r>
      <w:r w:rsidRPr="00A02386">
        <w:rPr>
          <w:rFonts w:eastAsia="Arial"/>
          <w:spacing w:val="-2"/>
        </w:rPr>
        <w:t xml:space="preserve"> </w:t>
      </w:r>
      <w:r w:rsidRPr="00A02386">
        <w:rPr>
          <w:rFonts w:eastAsia="Arial"/>
        </w:rPr>
        <w:t>legitimate,</w:t>
      </w:r>
      <w:r w:rsidRPr="00A02386">
        <w:rPr>
          <w:rFonts w:eastAsia="Arial"/>
          <w:spacing w:val="-2"/>
        </w:rPr>
        <w:t xml:space="preserve"> </w:t>
      </w:r>
      <w:r w:rsidRPr="00A02386">
        <w:rPr>
          <w:rFonts w:eastAsia="Arial"/>
        </w:rPr>
        <w:t>co</w:t>
      </w:r>
      <w:r w:rsidR="001248BF">
        <w:rPr>
          <w:rFonts w:eastAsia="Arial"/>
        </w:rPr>
        <w:t>rporate</w:t>
      </w:r>
      <w:r w:rsidRPr="00A02386">
        <w:rPr>
          <w:rFonts w:eastAsia="Arial"/>
        </w:rPr>
        <w:t>-related</w:t>
      </w:r>
      <w:r w:rsidRPr="00A02386">
        <w:rPr>
          <w:rFonts w:eastAsia="Arial"/>
          <w:spacing w:val="-6"/>
        </w:rPr>
        <w:t xml:space="preserve"> </w:t>
      </w:r>
      <w:r w:rsidRPr="00A02386">
        <w:rPr>
          <w:rFonts w:eastAsia="Arial"/>
        </w:rPr>
        <w:t>reasons.</w:t>
      </w:r>
      <w:r w:rsidRPr="00A02386">
        <w:rPr>
          <w:rFonts w:eastAsia="Arial"/>
          <w:spacing w:val="40"/>
        </w:rPr>
        <w:t xml:space="preserve"> </w:t>
      </w:r>
      <w:r w:rsidRPr="00A02386">
        <w:rPr>
          <w:rFonts w:eastAsia="Arial"/>
        </w:rPr>
        <w:t>An</w:t>
      </w:r>
      <w:r w:rsidRPr="00A02386">
        <w:rPr>
          <w:rFonts w:eastAsia="Arial"/>
          <w:spacing w:val="-6"/>
        </w:rPr>
        <w:t xml:space="preserve"> </w:t>
      </w:r>
      <w:r w:rsidRPr="00A02386">
        <w:rPr>
          <w:rFonts w:eastAsia="Arial"/>
        </w:rPr>
        <w:t>employee</w:t>
      </w:r>
      <w:r w:rsidRPr="00A02386">
        <w:rPr>
          <w:rFonts w:eastAsia="Arial"/>
          <w:spacing w:val="-4"/>
        </w:rPr>
        <w:t xml:space="preserve"> </w:t>
      </w:r>
      <w:r w:rsidRPr="00A02386">
        <w:rPr>
          <w:rFonts w:eastAsia="Arial"/>
        </w:rPr>
        <w:t>or</w:t>
      </w:r>
      <w:r w:rsidRPr="00A02386">
        <w:rPr>
          <w:rFonts w:eastAsia="Arial"/>
          <w:spacing w:val="-2"/>
        </w:rPr>
        <w:t xml:space="preserve"> </w:t>
      </w:r>
      <w:r w:rsidRPr="00A02386">
        <w:rPr>
          <w:rFonts w:eastAsia="Arial"/>
        </w:rPr>
        <w:t>consultant</w:t>
      </w:r>
      <w:r w:rsidRPr="00A02386">
        <w:rPr>
          <w:rFonts w:eastAsia="Arial"/>
          <w:spacing w:val="-2"/>
        </w:rPr>
        <w:t xml:space="preserve"> </w:t>
      </w:r>
      <w:r w:rsidRPr="00A02386">
        <w:rPr>
          <w:rFonts w:eastAsia="Arial"/>
        </w:rPr>
        <w:t>who</w:t>
      </w:r>
      <w:r w:rsidRPr="00A02386">
        <w:rPr>
          <w:rFonts w:eastAsia="Arial"/>
          <w:spacing w:val="-4"/>
        </w:rPr>
        <w:t xml:space="preserve"> </w:t>
      </w:r>
      <w:r w:rsidRPr="00A02386">
        <w:rPr>
          <w:rFonts w:eastAsia="Arial"/>
        </w:rPr>
        <w:t>improperly reveals material non-public information to another person can be held liable under various securities</w:t>
      </w:r>
      <w:r w:rsidRPr="00A02386">
        <w:rPr>
          <w:rFonts w:eastAsia="Arial"/>
          <w:spacing w:val="-11"/>
        </w:rPr>
        <w:t xml:space="preserve"> </w:t>
      </w:r>
      <w:r w:rsidRPr="00A02386">
        <w:rPr>
          <w:rFonts w:eastAsia="Arial"/>
        </w:rPr>
        <w:t>laws</w:t>
      </w:r>
      <w:r w:rsidRPr="00A02386">
        <w:rPr>
          <w:rFonts w:eastAsia="Arial"/>
          <w:spacing w:val="-11"/>
        </w:rPr>
        <w:t xml:space="preserve"> </w:t>
      </w:r>
      <w:r w:rsidRPr="00A02386">
        <w:rPr>
          <w:rFonts w:eastAsia="Arial"/>
        </w:rPr>
        <w:t>and</w:t>
      </w:r>
      <w:r w:rsidRPr="00A02386">
        <w:rPr>
          <w:rFonts w:eastAsia="Arial"/>
          <w:spacing w:val="-11"/>
        </w:rPr>
        <w:t xml:space="preserve"> </w:t>
      </w:r>
      <w:r w:rsidRPr="00A02386">
        <w:rPr>
          <w:rFonts w:eastAsia="Arial"/>
        </w:rPr>
        <w:t>regulations</w:t>
      </w:r>
      <w:r w:rsidRPr="00A02386">
        <w:rPr>
          <w:rFonts w:eastAsia="Arial"/>
          <w:spacing w:val="-11"/>
        </w:rPr>
        <w:t xml:space="preserve"> </w:t>
      </w:r>
      <w:r w:rsidRPr="00A02386">
        <w:rPr>
          <w:rFonts w:eastAsia="Arial"/>
        </w:rPr>
        <w:t>for</w:t>
      </w:r>
      <w:r w:rsidRPr="00A02386">
        <w:rPr>
          <w:rFonts w:eastAsia="Arial"/>
          <w:spacing w:val="-10"/>
        </w:rPr>
        <w:t xml:space="preserve"> </w:t>
      </w:r>
      <w:r w:rsidRPr="00A02386">
        <w:rPr>
          <w:rFonts w:eastAsia="Arial"/>
        </w:rPr>
        <w:t>the</w:t>
      </w:r>
      <w:r w:rsidRPr="00A02386">
        <w:rPr>
          <w:rFonts w:eastAsia="Arial"/>
          <w:spacing w:val="-14"/>
        </w:rPr>
        <w:t xml:space="preserve"> </w:t>
      </w:r>
      <w:r w:rsidRPr="00A02386">
        <w:rPr>
          <w:rFonts w:eastAsia="Arial"/>
        </w:rPr>
        <w:t>trading</w:t>
      </w:r>
      <w:r w:rsidRPr="00A02386">
        <w:rPr>
          <w:rFonts w:eastAsia="Arial"/>
          <w:spacing w:val="-11"/>
        </w:rPr>
        <w:t xml:space="preserve"> </w:t>
      </w:r>
      <w:r w:rsidRPr="00A02386">
        <w:rPr>
          <w:rFonts w:eastAsia="Arial"/>
        </w:rPr>
        <w:t>activities</w:t>
      </w:r>
      <w:r w:rsidRPr="00A02386">
        <w:rPr>
          <w:rFonts w:eastAsia="Arial"/>
          <w:spacing w:val="-11"/>
        </w:rPr>
        <w:t xml:space="preserve"> </w:t>
      </w:r>
      <w:r w:rsidRPr="00A02386">
        <w:rPr>
          <w:rFonts w:eastAsia="Arial"/>
        </w:rPr>
        <w:t>of</w:t>
      </w:r>
      <w:r w:rsidRPr="00A02386">
        <w:rPr>
          <w:rFonts w:eastAsia="Arial"/>
          <w:spacing w:val="-10"/>
        </w:rPr>
        <w:t xml:space="preserve"> </w:t>
      </w:r>
      <w:r w:rsidRPr="00A02386">
        <w:rPr>
          <w:rFonts w:eastAsia="Arial"/>
        </w:rPr>
        <w:t>his</w:t>
      </w:r>
      <w:r w:rsidRPr="00A02386">
        <w:rPr>
          <w:rFonts w:eastAsia="Arial"/>
          <w:spacing w:val="-11"/>
        </w:rPr>
        <w:t xml:space="preserve"> </w:t>
      </w:r>
      <w:r w:rsidRPr="00A02386">
        <w:rPr>
          <w:rFonts w:eastAsia="Arial"/>
        </w:rPr>
        <w:t>or</w:t>
      </w:r>
      <w:r w:rsidRPr="00A02386">
        <w:rPr>
          <w:rFonts w:eastAsia="Arial"/>
          <w:spacing w:val="-12"/>
        </w:rPr>
        <w:t xml:space="preserve"> </w:t>
      </w:r>
      <w:r w:rsidRPr="00A02386">
        <w:rPr>
          <w:rFonts w:eastAsia="Arial"/>
        </w:rPr>
        <w:t>her</w:t>
      </w:r>
      <w:r w:rsidRPr="00A02386">
        <w:rPr>
          <w:rFonts w:eastAsia="Arial"/>
          <w:spacing w:val="-10"/>
        </w:rPr>
        <w:t xml:space="preserve"> </w:t>
      </w:r>
      <w:r w:rsidR="008C1EEC">
        <w:rPr>
          <w:rFonts w:eastAsia="Arial"/>
        </w:rPr>
        <w:t>“</w:t>
      </w:r>
      <w:r w:rsidRPr="00A02386">
        <w:rPr>
          <w:rFonts w:eastAsia="Arial"/>
        </w:rPr>
        <w:t>tippee</w:t>
      </w:r>
      <w:r w:rsidR="008C1EEC">
        <w:rPr>
          <w:rFonts w:eastAsia="Arial"/>
        </w:rPr>
        <w:t>”</w:t>
      </w:r>
      <w:r w:rsidRPr="00A02386">
        <w:rPr>
          <w:rFonts w:eastAsia="Arial"/>
          <w:spacing w:val="-10"/>
        </w:rPr>
        <w:t xml:space="preserve"> </w:t>
      </w:r>
      <w:r w:rsidRPr="00A02386">
        <w:rPr>
          <w:rFonts w:eastAsia="Arial"/>
        </w:rPr>
        <w:t>and</w:t>
      </w:r>
      <w:r w:rsidRPr="00A02386">
        <w:rPr>
          <w:rFonts w:eastAsia="Arial"/>
          <w:spacing w:val="-11"/>
        </w:rPr>
        <w:t xml:space="preserve"> </w:t>
      </w:r>
      <w:r w:rsidRPr="00A02386">
        <w:rPr>
          <w:rFonts w:eastAsia="Arial"/>
        </w:rPr>
        <w:t>any</w:t>
      </w:r>
      <w:r w:rsidRPr="00A02386">
        <w:rPr>
          <w:rFonts w:eastAsia="Arial"/>
          <w:spacing w:val="-11"/>
        </w:rPr>
        <w:t xml:space="preserve"> </w:t>
      </w:r>
      <w:r w:rsidRPr="00A02386">
        <w:rPr>
          <w:rFonts w:eastAsia="Arial"/>
        </w:rPr>
        <w:t>other</w:t>
      </w:r>
      <w:r w:rsidRPr="00A02386">
        <w:rPr>
          <w:rFonts w:eastAsia="Arial"/>
          <w:spacing w:val="-10"/>
        </w:rPr>
        <w:t xml:space="preserve"> </w:t>
      </w:r>
      <w:r w:rsidRPr="00A02386">
        <w:rPr>
          <w:rFonts w:eastAsia="Arial"/>
        </w:rPr>
        <w:t>person with whom the tippee shares the information.</w:t>
      </w:r>
    </w:p>
    <w:p w14:paraId="4320DFFD" w14:textId="472F9D20" w:rsidR="005744A2" w:rsidRPr="00A02386" w:rsidRDefault="005744A2" w:rsidP="00A409A5">
      <w:pPr>
        <w:spacing w:before="252"/>
        <w:ind w:right="115"/>
        <w:jc w:val="both"/>
        <w:rPr>
          <w:rFonts w:eastAsia="Arial"/>
        </w:rPr>
      </w:pPr>
      <w:r w:rsidRPr="00A02386">
        <w:rPr>
          <w:rFonts w:eastAsia="Arial"/>
        </w:rPr>
        <w:lastRenderedPageBreak/>
        <w:t xml:space="preserve">Accordingly, employees and consultants should be discreet with inside information and not </w:t>
      </w:r>
      <w:r w:rsidRPr="00A02386">
        <w:rPr>
          <w:rFonts w:eastAsia="Arial"/>
          <w:spacing w:val="-2"/>
        </w:rPr>
        <w:t>discuss</w:t>
      </w:r>
      <w:r w:rsidRPr="00A02386">
        <w:rPr>
          <w:rFonts w:eastAsia="Arial"/>
          <w:spacing w:val="-5"/>
        </w:rPr>
        <w:t xml:space="preserve"> </w:t>
      </w:r>
      <w:r w:rsidRPr="00A02386">
        <w:rPr>
          <w:rFonts w:eastAsia="Arial"/>
          <w:spacing w:val="-2"/>
        </w:rPr>
        <w:t>it</w:t>
      </w:r>
      <w:r w:rsidRPr="00A02386">
        <w:rPr>
          <w:rFonts w:eastAsia="Arial"/>
          <w:spacing w:val="-6"/>
        </w:rPr>
        <w:t xml:space="preserve"> </w:t>
      </w:r>
      <w:r w:rsidRPr="00A02386">
        <w:rPr>
          <w:rFonts w:eastAsia="Arial"/>
          <w:spacing w:val="-2"/>
        </w:rPr>
        <w:t>in</w:t>
      </w:r>
      <w:r w:rsidRPr="00A02386">
        <w:rPr>
          <w:rFonts w:eastAsia="Arial"/>
          <w:spacing w:val="-7"/>
        </w:rPr>
        <w:t xml:space="preserve"> </w:t>
      </w:r>
      <w:r w:rsidRPr="00A02386">
        <w:rPr>
          <w:rFonts w:eastAsia="Arial"/>
          <w:spacing w:val="-2"/>
        </w:rPr>
        <w:t>public</w:t>
      </w:r>
      <w:r w:rsidRPr="00A02386">
        <w:rPr>
          <w:rFonts w:eastAsia="Arial"/>
          <w:spacing w:val="-5"/>
        </w:rPr>
        <w:t xml:space="preserve"> </w:t>
      </w:r>
      <w:r w:rsidRPr="00A02386">
        <w:rPr>
          <w:rFonts w:eastAsia="Arial"/>
          <w:spacing w:val="-2"/>
        </w:rPr>
        <w:t>places</w:t>
      </w:r>
      <w:r w:rsidRPr="00A02386">
        <w:rPr>
          <w:rFonts w:eastAsia="Arial"/>
          <w:spacing w:val="-10"/>
        </w:rPr>
        <w:t xml:space="preserve"> </w:t>
      </w:r>
      <w:r w:rsidRPr="00A02386">
        <w:rPr>
          <w:rFonts w:eastAsia="Arial"/>
          <w:spacing w:val="-2"/>
        </w:rPr>
        <w:t>where</w:t>
      </w:r>
      <w:r w:rsidRPr="00A02386">
        <w:rPr>
          <w:rFonts w:eastAsia="Arial"/>
          <w:spacing w:val="-5"/>
        </w:rPr>
        <w:t xml:space="preserve"> </w:t>
      </w:r>
      <w:r w:rsidRPr="00A02386">
        <w:rPr>
          <w:rFonts w:eastAsia="Arial"/>
          <w:spacing w:val="-2"/>
        </w:rPr>
        <w:t>it</w:t>
      </w:r>
      <w:r w:rsidRPr="00A02386">
        <w:rPr>
          <w:rFonts w:eastAsia="Arial"/>
          <w:spacing w:val="-6"/>
        </w:rPr>
        <w:t xml:space="preserve"> </w:t>
      </w:r>
      <w:r w:rsidRPr="00A02386">
        <w:rPr>
          <w:rFonts w:eastAsia="Arial"/>
          <w:spacing w:val="-2"/>
        </w:rPr>
        <w:t>can</w:t>
      </w:r>
      <w:r w:rsidRPr="00A02386">
        <w:rPr>
          <w:rFonts w:eastAsia="Arial"/>
          <w:spacing w:val="-7"/>
        </w:rPr>
        <w:t xml:space="preserve"> </w:t>
      </w:r>
      <w:r w:rsidRPr="00A02386">
        <w:rPr>
          <w:rFonts w:eastAsia="Arial"/>
          <w:spacing w:val="-2"/>
        </w:rPr>
        <w:t>be</w:t>
      </w:r>
      <w:r w:rsidRPr="00A02386">
        <w:rPr>
          <w:rFonts w:eastAsia="Arial"/>
          <w:spacing w:val="-7"/>
        </w:rPr>
        <w:t xml:space="preserve"> </w:t>
      </w:r>
      <w:r w:rsidRPr="00A02386">
        <w:rPr>
          <w:rFonts w:eastAsia="Arial"/>
          <w:spacing w:val="-2"/>
        </w:rPr>
        <w:t>overheard</w:t>
      </w:r>
      <w:r w:rsidRPr="00A02386">
        <w:rPr>
          <w:rFonts w:eastAsia="Arial"/>
          <w:spacing w:val="-5"/>
        </w:rPr>
        <w:t xml:space="preserve"> </w:t>
      </w:r>
      <w:r w:rsidRPr="00A02386">
        <w:rPr>
          <w:rFonts w:eastAsia="Arial"/>
          <w:spacing w:val="-2"/>
        </w:rPr>
        <w:t>such</w:t>
      </w:r>
      <w:r w:rsidRPr="00A02386">
        <w:rPr>
          <w:rFonts w:eastAsia="Arial"/>
          <w:spacing w:val="-7"/>
        </w:rPr>
        <w:t xml:space="preserve"> </w:t>
      </w:r>
      <w:r w:rsidRPr="00A02386">
        <w:rPr>
          <w:rFonts w:eastAsia="Arial"/>
          <w:spacing w:val="-2"/>
        </w:rPr>
        <w:t>as</w:t>
      </w:r>
      <w:r w:rsidRPr="00A02386">
        <w:rPr>
          <w:rFonts w:eastAsia="Arial"/>
          <w:spacing w:val="-7"/>
        </w:rPr>
        <w:t xml:space="preserve"> </w:t>
      </w:r>
      <w:r w:rsidRPr="00A02386">
        <w:rPr>
          <w:rFonts w:eastAsia="Arial"/>
          <w:spacing w:val="-2"/>
        </w:rPr>
        <w:t>elevators,</w:t>
      </w:r>
      <w:r w:rsidRPr="00A02386">
        <w:rPr>
          <w:rFonts w:eastAsia="Arial"/>
          <w:spacing w:val="-6"/>
        </w:rPr>
        <w:t xml:space="preserve"> </w:t>
      </w:r>
      <w:r w:rsidRPr="00A02386">
        <w:rPr>
          <w:rFonts w:eastAsia="Arial"/>
          <w:spacing w:val="-2"/>
        </w:rPr>
        <w:t>restaurants,</w:t>
      </w:r>
      <w:r w:rsidRPr="00A02386">
        <w:rPr>
          <w:rFonts w:eastAsia="Arial"/>
          <w:spacing w:val="-6"/>
        </w:rPr>
        <w:t xml:space="preserve"> </w:t>
      </w:r>
      <w:r w:rsidRPr="00A02386">
        <w:rPr>
          <w:rFonts w:eastAsia="Arial"/>
          <w:spacing w:val="-2"/>
        </w:rPr>
        <w:t>dinner</w:t>
      </w:r>
      <w:r w:rsidRPr="00A02386">
        <w:rPr>
          <w:rFonts w:eastAsia="Arial"/>
          <w:spacing w:val="-6"/>
        </w:rPr>
        <w:t xml:space="preserve"> </w:t>
      </w:r>
      <w:r w:rsidRPr="00A02386">
        <w:rPr>
          <w:rFonts w:eastAsia="Arial"/>
          <w:spacing w:val="-2"/>
        </w:rPr>
        <w:t xml:space="preserve">parties, </w:t>
      </w:r>
      <w:proofErr w:type="gramStart"/>
      <w:r w:rsidRPr="00A02386">
        <w:rPr>
          <w:rFonts w:eastAsia="Arial"/>
        </w:rPr>
        <w:t>taxis</w:t>
      </w:r>
      <w:proofErr w:type="gramEnd"/>
      <w:r w:rsidRPr="00A02386">
        <w:rPr>
          <w:rFonts w:eastAsia="Arial"/>
        </w:rPr>
        <w:t xml:space="preserve"> and airplanes.</w:t>
      </w:r>
      <w:r w:rsidRPr="00A02386">
        <w:rPr>
          <w:rFonts w:eastAsia="Arial"/>
          <w:spacing w:val="40"/>
        </w:rPr>
        <w:t xml:space="preserve"> </w:t>
      </w:r>
      <w:r w:rsidRPr="00A02386">
        <w:rPr>
          <w:rFonts w:eastAsia="Arial"/>
        </w:rPr>
        <w:t>Further, discussion of inside information should be discouraged on cellular phones</w:t>
      </w:r>
      <w:r w:rsidRPr="00A02386">
        <w:rPr>
          <w:rFonts w:eastAsia="Arial"/>
          <w:spacing w:val="26"/>
        </w:rPr>
        <w:t xml:space="preserve"> </w:t>
      </w:r>
      <w:r w:rsidRPr="00A02386">
        <w:rPr>
          <w:rFonts w:eastAsia="Arial"/>
        </w:rPr>
        <w:t>or</w:t>
      </w:r>
      <w:r w:rsidRPr="00A02386">
        <w:rPr>
          <w:rFonts w:eastAsia="Arial"/>
          <w:spacing w:val="24"/>
        </w:rPr>
        <w:t xml:space="preserve"> </w:t>
      </w:r>
      <w:r w:rsidRPr="00A02386">
        <w:rPr>
          <w:rFonts w:eastAsia="Arial"/>
        </w:rPr>
        <w:t>other</w:t>
      </w:r>
      <w:r w:rsidRPr="00A02386">
        <w:rPr>
          <w:rFonts w:eastAsia="Arial"/>
          <w:spacing w:val="24"/>
        </w:rPr>
        <w:t xml:space="preserve"> </w:t>
      </w:r>
      <w:r w:rsidRPr="00A02386">
        <w:rPr>
          <w:rFonts w:eastAsia="Arial"/>
        </w:rPr>
        <w:t>wireless</w:t>
      </w:r>
      <w:r w:rsidRPr="00A02386">
        <w:rPr>
          <w:rFonts w:eastAsia="Arial"/>
          <w:spacing w:val="26"/>
        </w:rPr>
        <w:t xml:space="preserve"> </w:t>
      </w:r>
      <w:r w:rsidRPr="00A02386">
        <w:rPr>
          <w:rFonts w:eastAsia="Arial"/>
        </w:rPr>
        <w:t>devices.</w:t>
      </w:r>
      <w:r w:rsidRPr="00A02386">
        <w:rPr>
          <w:rFonts w:eastAsia="Arial"/>
          <w:spacing w:val="80"/>
        </w:rPr>
        <w:t xml:space="preserve"> </w:t>
      </w:r>
      <w:r w:rsidRPr="00A02386">
        <w:rPr>
          <w:rFonts w:eastAsia="Arial"/>
        </w:rPr>
        <w:t>Material</w:t>
      </w:r>
      <w:r w:rsidRPr="00A02386">
        <w:rPr>
          <w:rFonts w:eastAsia="Arial"/>
          <w:spacing w:val="25"/>
        </w:rPr>
        <w:t xml:space="preserve"> </w:t>
      </w:r>
      <w:r w:rsidRPr="00A02386">
        <w:rPr>
          <w:rFonts w:eastAsia="Arial"/>
        </w:rPr>
        <w:t>non-public</w:t>
      </w:r>
      <w:r w:rsidRPr="00A02386">
        <w:rPr>
          <w:rFonts w:eastAsia="Arial"/>
          <w:spacing w:val="26"/>
        </w:rPr>
        <w:t xml:space="preserve"> </w:t>
      </w:r>
      <w:r w:rsidRPr="00A02386">
        <w:rPr>
          <w:rFonts w:eastAsia="Arial"/>
        </w:rPr>
        <w:t>information</w:t>
      </w:r>
      <w:r w:rsidRPr="00A02386">
        <w:rPr>
          <w:rFonts w:eastAsia="Arial"/>
          <w:spacing w:val="23"/>
        </w:rPr>
        <w:t xml:space="preserve"> </w:t>
      </w:r>
      <w:r w:rsidRPr="00A02386">
        <w:rPr>
          <w:rFonts w:eastAsia="Arial"/>
        </w:rPr>
        <w:t>should</w:t>
      </w:r>
      <w:r w:rsidRPr="00A02386">
        <w:rPr>
          <w:rFonts w:eastAsia="Arial"/>
          <w:spacing w:val="25"/>
        </w:rPr>
        <w:t xml:space="preserve"> </w:t>
      </w:r>
      <w:r w:rsidRPr="00A02386">
        <w:rPr>
          <w:rFonts w:eastAsia="Arial"/>
        </w:rPr>
        <w:t>be</w:t>
      </w:r>
      <w:r w:rsidRPr="00A02386">
        <w:rPr>
          <w:rFonts w:eastAsia="Arial"/>
          <w:spacing w:val="23"/>
        </w:rPr>
        <w:t xml:space="preserve"> </w:t>
      </w:r>
      <w:r w:rsidRPr="00A02386">
        <w:rPr>
          <w:rFonts w:eastAsia="Arial"/>
        </w:rPr>
        <w:t>divulged</w:t>
      </w:r>
      <w:r w:rsidRPr="00A02386">
        <w:rPr>
          <w:rFonts w:eastAsia="Arial"/>
          <w:spacing w:val="23"/>
        </w:rPr>
        <w:t xml:space="preserve"> </w:t>
      </w:r>
      <w:r w:rsidRPr="00A02386">
        <w:rPr>
          <w:rFonts w:eastAsia="Arial"/>
        </w:rPr>
        <w:t>only</w:t>
      </w:r>
      <w:r w:rsidRPr="00A02386">
        <w:rPr>
          <w:rFonts w:eastAsia="Arial"/>
          <w:spacing w:val="23"/>
        </w:rPr>
        <w:t xml:space="preserve"> </w:t>
      </w:r>
      <w:r w:rsidRPr="00A02386">
        <w:rPr>
          <w:rFonts w:eastAsia="Arial"/>
        </w:rPr>
        <w:t>to</w:t>
      </w:r>
      <w:r w:rsidR="00A409A5" w:rsidRPr="00A02386">
        <w:rPr>
          <w:rFonts w:eastAsia="Arial"/>
        </w:rPr>
        <w:t xml:space="preserve"> </w:t>
      </w:r>
      <w:proofErr w:type="gramStart"/>
      <w:r w:rsidRPr="00A02386">
        <w:rPr>
          <w:rFonts w:eastAsia="Arial"/>
        </w:rPr>
        <w:t>persons</w:t>
      </w:r>
      <w:proofErr w:type="gramEnd"/>
      <w:r w:rsidRPr="00A02386">
        <w:rPr>
          <w:rFonts w:eastAsia="Arial"/>
          <w:spacing w:val="-7"/>
        </w:rPr>
        <w:t xml:space="preserve"> </w:t>
      </w:r>
      <w:r w:rsidRPr="00A02386">
        <w:rPr>
          <w:rFonts w:eastAsia="Arial"/>
        </w:rPr>
        <w:t>having</w:t>
      </w:r>
      <w:r w:rsidRPr="00A02386">
        <w:rPr>
          <w:rFonts w:eastAsia="Arial"/>
          <w:spacing w:val="-5"/>
        </w:rPr>
        <w:t xml:space="preserve"> </w:t>
      </w:r>
      <w:r w:rsidRPr="00A02386">
        <w:rPr>
          <w:rFonts w:eastAsia="Arial"/>
        </w:rPr>
        <w:t>a</w:t>
      </w:r>
      <w:r w:rsidRPr="00A02386">
        <w:rPr>
          <w:rFonts w:eastAsia="Arial"/>
          <w:spacing w:val="-8"/>
        </w:rPr>
        <w:t xml:space="preserve"> </w:t>
      </w:r>
      <w:r w:rsidRPr="00A02386">
        <w:rPr>
          <w:rFonts w:eastAsia="Arial"/>
        </w:rPr>
        <w:t>need</w:t>
      </w:r>
      <w:r w:rsidRPr="00A02386">
        <w:rPr>
          <w:rFonts w:eastAsia="Arial"/>
          <w:spacing w:val="-10"/>
        </w:rPr>
        <w:t xml:space="preserve"> </w:t>
      </w:r>
      <w:r w:rsidRPr="00A02386">
        <w:rPr>
          <w:rFonts w:eastAsia="Arial"/>
        </w:rPr>
        <w:t>to</w:t>
      </w:r>
      <w:r w:rsidRPr="00A02386">
        <w:rPr>
          <w:rFonts w:eastAsia="Arial"/>
          <w:spacing w:val="-8"/>
        </w:rPr>
        <w:t xml:space="preserve"> </w:t>
      </w:r>
      <w:r w:rsidRPr="00A02386">
        <w:rPr>
          <w:rFonts w:eastAsia="Arial"/>
        </w:rPr>
        <w:t>know</w:t>
      </w:r>
      <w:r w:rsidRPr="00A02386">
        <w:rPr>
          <w:rFonts w:eastAsia="Arial"/>
          <w:spacing w:val="-8"/>
        </w:rPr>
        <w:t xml:space="preserve"> </w:t>
      </w:r>
      <w:r w:rsidRPr="00A02386">
        <w:rPr>
          <w:rFonts w:eastAsia="Arial"/>
        </w:rPr>
        <w:t>it</w:t>
      </w:r>
      <w:r w:rsidRPr="00A02386">
        <w:rPr>
          <w:rFonts w:eastAsia="Arial"/>
          <w:spacing w:val="-6"/>
        </w:rPr>
        <w:t xml:space="preserve"> </w:t>
      </w:r>
      <w:proofErr w:type="gramStart"/>
      <w:r w:rsidRPr="00A02386">
        <w:rPr>
          <w:rFonts w:eastAsia="Arial"/>
        </w:rPr>
        <w:t>in</w:t>
      </w:r>
      <w:r w:rsidRPr="00A02386">
        <w:rPr>
          <w:rFonts w:eastAsia="Arial"/>
          <w:spacing w:val="-5"/>
        </w:rPr>
        <w:t xml:space="preserve"> </w:t>
      </w:r>
      <w:r w:rsidRPr="00A02386">
        <w:rPr>
          <w:rFonts w:eastAsia="Arial"/>
        </w:rPr>
        <w:t>order</w:t>
      </w:r>
      <w:r w:rsidRPr="00A02386">
        <w:rPr>
          <w:rFonts w:eastAsia="Arial"/>
          <w:spacing w:val="-9"/>
        </w:rPr>
        <w:t xml:space="preserve"> </w:t>
      </w:r>
      <w:r w:rsidRPr="00A02386">
        <w:rPr>
          <w:rFonts w:eastAsia="Arial"/>
        </w:rPr>
        <w:t>to</w:t>
      </w:r>
      <w:proofErr w:type="gramEnd"/>
      <w:r w:rsidRPr="00A02386">
        <w:rPr>
          <w:rFonts w:eastAsia="Arial"/>
          <w:spacing w:val="-8"/>
        </w:rPr>
        <w:t xml:space="preserve"> </w:t>
      </w:r>
      <w:r w:rsidRPr="00A02386">
        <w:rPr>
          <w:rFonts w:eastAsia="Arial"/>
        </w:rPr>
        <w:t>carry</w:t>
      </w:r>
      <w:r w:rsidRPr="00A02386">
        <w:rPr>
          <w:rFonts w:eastAsia="Arial"/>
          <w:spacing w:val="-7"/>
        </w:rPr>
        <w:t xml:space="preserve"> </w:t>
      </w:r>
      <w:r w:rsidRPr="00A02386">
        <w:rPr>
          <w:rFonts w:eastAsia="Arial"/>
        </w:rPr>
        <w:t>out</w:t>
      </w:r>
      <w:r w:rsidRPr="00A02386">
        <w:rPr>
          <w:rFonts w:eastAsia="Arial"/>
          <w:spacing w:val="-6"/>
        </w:rPr>
        <w:t xml:space="preserve"> </w:t>
      </w:r>
      <w:r w:rsidRPr="00A02386">
        <w:rPr>
          <w:rFonts w:eastAsia="Arial"/>
        </w:rPr>
        <w:t>their</w:t>
      </w:r>
      <w:r w:rsidRPr="00A02386">
        <w:rPr>
          <w:rFonts w:eastAsia="Arial"/>
          <w:spacing w:val="-9"/>
        </w:rPr>
        <w:t xml:space="preserve"> </w:t>
      </w:r>
      <w:r w:rsidRPr="00A02386">
        <w:rPr>
          <w:rFonts w:eastAsia="Arial"/>
        </w:rPr>
        <w:t>job</w:t>
      </w:r>
      <w:r w:rsidRPr="00A02386">
        <w:rPr>
          <w:rFonts w:eastAsia="Arial"/>
          <w:spacing w:val="-8"/>
        </w:rPr>
        <w:t xml:space="preserve"> </w:t>
      </w:r>
      <w:r w:rsidRPr="00A02386">
        <w:rPr>
          <w:rFonts w:eastAsia="Arial"/>
        </w:rPr>
        <w:t>responsibilities.</w:t>
      </w:r>
      <w:r w:rsidRPr="00A02386">
        <w:rPr>
          <w:rFonts w:eastAsia="Arial"/>
          <w:spacing w:val="40"/>
        </w:rPr>
        <w:t xml:space="preserve"> </w:t>
      </w:r>
      <w:r w:rsidRPr="00A02386">
        <w:rPr>
          <w:rFonts w:eastAsia="Arial"/>
        </w:rPr>
        <w:t>To</w:t>
      </w:r>
      <w:r w:rsidRPr="00A02386">
        <w:rPr>
          <w:rFonts w:eastAsia="Arial"/>
          <w:spacing w:val="-8"/>
        </w:rPr>
        <w:t xml:space="preserve"> </w:t>
      </w:r>
      <w:r w:rsidRPr="00A02386">
        <w:rPr>
          <w:rFonts w:eastAsia="Arial"/>
        </w:rPr>
        <w:t>avoid</w:t>
      </w:r>
      <w:r w:rsidRPr="00A02386">
        <w:rPr>
          <w:rFonts w:eastAsia="Arial"/>
          <w:spacing w:val="-8"/>
        </w:rPr>
        <w:t xml:space="preserve"> </w:t>
      </w:r>
      <w:r w:rsidRPr="00A02386">
        <w:rPr>
          <w:rFonts w:eastAsia="Arial"/>
        </w:rPr>
        <w:t>even</w:t>
      </w:r>
      <w:r w:rsidRPr="00A02386">
        <w:rPr>
          <w:rFonts w:eastAsia="Arial"/>
          <w:spacing w:val="-10"/>
        </w:rPr>
        <w:t xml:space="preserve"> </w:t>
      </w:r>
      <w:r w:rsidRPr="00A02386">
        <w:rPr>
          <w:rFonts w:eastAsia="Arial"/>
        </w:rPr>
        <w:t xml:space="preserve">the appearance of impropriety, employees and consultants should refrain from providing advice or making recommendations regarding the purchase or sale of securities of the </w:t>
      </w:r>
      <w:r w:rsidR="001248BF">
        <w:rPr>
          <w:rFonts w:eastAsia="Arial"/>
        </w:rPr>
        <w:t>Company</w:t>
      </w:r>
      <w:r w:rsidRPr="00A02386">
        <w:rPr>
          <w:rFonts w:eastAsia="Arial"/>
        </w:rPr>
        <w:t>.</w:t>
      </w:r>
    </w:p>
    <w:p w14:paraId="5F3DBB49" w14:textId="77777777" w:rsidR="005744A2" w:rsidRPr="00A02386" w:rsidRDefault="005744A2" w:rsidP="005744A2">
      <w:pPr>
        <w:rPr>
          <w:rFonts w:eastAsia="Arial"/>
        </w:rPr>
      </w:pPr>
    </w:p>
    <w:p w14:paraId="5E46B935" w14:textId="77777777" w:rsidR="005744A2" w:rsidRPr="00A02386" w:rsidRDefault="005744A2" w:rsidP="00A409A5">
      <w:pPr>
        <w:pStyle w:val="Heading2"/>
        <w:ind w:left="0"/>
        <w:rPr>
          <w:rFonts w:eastAsia="Arial"/>
        </w:rPr>
      </w:pPr>
      <w:bookmarkStart w:id="24" w:name="2._Material_Information"/>
      <w:bookmarkStart w:id="25" w:name="_Toc162340963"/>
      <w:bookmarkEnd w:id="24"/>
      <w:r w:rsidRPr="00A02386">
        <w:rPr>
          <w:rFonts w:eastAsia="Arial"/>
        </w:rPr>
        <w:t>Material</w:t>
      </w:r>
      <w:r w:rsidRPr="00A02386">
        <w:rPr>
          <w:rFonts w:eastAsia="Arial"/>
          <w:spacing w:val="-7"/>
        </w:rPr>
        <w:t xml:space="preserve"> </w:t>
      </w:r>
      <w:r w:rsidRPr="00A02386">
        <w:rPr>
          <w:rFonts w:eastAsia="Arial"/>
        </w:rPr>
        <w:t>Information</w:t>
      </w:r>
      <w:bookmarkEnd w:id="25"/>
    </w:p>
    <w:p w14:paraId="5A3C105A" w14:textId="77777777" w:rsidR="005744A2" w:rsidRPr="00A02386" w:rsidRDefault="005744A2" w:rsidP="005744A2">
      <w:pPr>
        <w:spacing w:before="239"/>
        <w:ind w:right="117"/>
        <w:jc w:val="both"/>
        <w:rPr>
          <w:rFonts w:eastAsia="Arial"/>
        </w:rPr>
      </w:pPr>
      <w:r w:rsidRPr="00A02386">
        <w:rPr>
          <w:rFonts w:eastAsia="Arial"/>
        </w:rPr>
        <w:t xml:space="preserve">It is important to understand what constitutes a material fact, a material change and material </w:t>
      </w:r>
      <w:r w:rsidRPr="00A02386">
        <w:rPr>
          <w:rFonts w:eastAsia="Arial"/>
          <w:spacing w:val="-2"/>
        </w:rPr>
        <w:t>information.</w:t>
      </w:r>
    </w:p>
    <w:p w14:paraId="4D4C2E54" w14:textId="1FCF69BE" w:rsidR="005744A2" w:rsidRPr="00A02386" w:rsidRDefault="005744A2" w:rsidP="005744A2">
      <w:pPr>
        <w:spacing w:before="252"/>
        <w:ind w:right="115"/>
        <w:jc w:val="both"/>
        <w:rPr>
          <w:rFonts w:eastAsia="Arial"/>
        </w:rPr>
      </w:pPr>
      <w:r w:rsidRPr="00A02386">
        <w:rPr>
          <w:rFonts w:eastAsia="Arial"/>
        </w:rPr>
        <w:t xml:space="preserve">Securities legislation defines </w:t>
      </w:r>
      <w:r w:rsidR="008C1EEC">
        <w:rPr>
          <w:rFonts w:eastAsia="Arial"/>
        </w:rPr>
        <w:t>“</w:t>
      </w:r>
      <w:r w:rsidRPr="00A02386">
        <w:rPr>
          <w:rFonts w:eastAsia="Arial"/>
          <w:b/>
        </w:rPr>
        <w:t>material change</w:t>
      </w:r>
      <w:r w:rsidR="008C1EEC">
        <w:rPr>
          <w:rFonts w:eastAsia="Arial"/>
        </w:rPr>
        <w:t>”</w:t>
      </w:r>
      <w:r w:rsidRPr="00A02386">
        <w:rPr>
          <w:rFonts w:eastAsia="Arial"/>
        </w:rPr>
        <w:t xml:space="preserve">, when used in relation to the affairs of a </w:t>
      </w:r>
      <w:r w:rsidR="001248BF">
        <w:rPr>
          <w:rFonts w:eastAsia="Arial"/>
        </w:rPr>
        <w:t>corporation</w:t>
      </w:r>
      <w:r w:rsidRPr="00A02386">
        <w:rPr>
          <w:rFonts w:eastAsia="Arial"/>
        </w:rPr>
        <w:t>, as a change in the business, operations or capital of the corporation that would reasonably be</w:t>
      </w:r>
      <w:r w:rsidRPr="00A02386">
        <w:rPr>
          <w:rFonts w:eastAsia="Arial"/>
          <w:spacing w:val="-2"/>
        </w:rPr>
        <w:t xml:space="preserve"> </w:t>
      </w:r>
      <w:r w:rsidRPr="00A02386">
        <w:rPr>
          <w:rFonts w:eastAsia="Arial"/>
        </w:rPr>
        <w:t>expected</w:t>
      </w:r>
      <w:r w:rsidRPr="00A02386">
        <w:rPr>
          <w:rFonts w:eastAsia="Arial"/>
          <w:spacing w:val="-4"/>
        </w:rPr>
        <w:t xml:space="preserve"> </w:t>
      </w:r>
      <w:r w:rsidRPr="00A02386">
        <w:rPr>
          <w:rFonts w:eastAsia="Arial"/>
        </w:rPr>
        <w:t>to have a</w:t>
      </w:r>
      <w:r w:rsidRPr="00A02386">
        <w:rPr>
          <w:rFonts w:eastAsia="Arial"/>
          <w:spacing w:val="-2"/>
        </w:rPr>
        <w:t xml:space="preserve"> </w:t>
      </w:r>
      <w:r w:rsidRPr="00A02386">
        <w:rPr>
          <w:rFonts w:eastAsia="Arial"/>
        </w:rPr>
        <w:t>significant effect on</w:t>
      </w:r>
      <w:r w:rsidRPr="00A02386">
        <w:rPr>
          <w:rFonts w:eastAsia="Arial"/>
          <w:spacing w:val="-4"/>
        </w:rPr>
        <w:t xml:space="preserve"> </w:t>
      </w:r>
      <w:r w:rsidRPr="00A02386">
        <w:rPr>
          <w:rFonts w:eastAsia="Arial"/>
        </w:rPr>
        <w:t>the</w:t>
      </w:r>
      <w:r w:rsidRPr="00A02386">
        <w:rPr>
          <w:rFonts w:eastAsia="Arial"/>
          <w:spacing w:val="-2"/>
        </w:rPr>
        <w:t xml:space="preserve"> </w:t>
      </w:r>
      <w:r w:rsidRPr="00A02386">
        <w:rPr>
          <w:rFonts w:eastAsia="Arial"/>
        </w:rPr>
        <w:t>market price or</w:t>
      </w:r>
      <w:r w:rsidRPr="00A02386">
        <w:rPr>
          <w:rFonts w:eastAsia="Arial"/>
          <w:spacing w:val="-3"/>
        </w:rPr>
        <w:t xml:space="preserve"> </w:t>
      </w:r>
      <w:r w:rsidRPr="00A02386">
        <w:rPr>
          <w:rFonts w:eastAsia="Arial"/>
        </w:rPr>
        <w:t>value of the</w:t>
      </w:r>
      <w:r w:rsidRPr="00A02386">
        <w:rPr>
          <w:rFonts w:eastAsia="Arial"/>
          <w:spacing w:val="-2"/>
        </w:rPr>
        <w:t xml:space="preserve"> </w:t>
      </w:r>
      <w:r w:rsidRPr="00A02386">
        <w:rPr>
          <w:rFonts w:eastAsia="Arial"/>
        </w:rPr>
        <w:t>securities of the corporation, and includes a decision to implement the change made by the Board or by senior</w:t>
      </w:r>
      <w:r w:rsidRPr="00A02386">
        <w:rPr>
          <w:rFonts w:eastAsia="Arial"/>
          <w:spacing w:val="-6"/>
        </w:rPr>
        <w:t xml:space="preserve"> </w:t>
      </w:r>
      <w:r w:rsidRPr="00A02386">
        <w:rPr>
          <w:rFonts w:eastAsia="Arial"/>
        </w:rPr>
        <w:t>management</w:t>
      </w:r>
      <w:r w:rsidRPr="00A02386">
        <w:rPr>
          <w:rFonts w:eastAsia="Arial"/>
          <w:spacing w:val="-8"/>
        </w:rPr>
        <w:t xml:space="preserve"> </w:t>
      </w:r>
      <w:r w:rsidRPr="00A02386">
        <w:rPr>
          <w:rFonts w:eastAsia="Arial"/>
        </w:rPr>
        <w:t>of</w:t>
      </w:r>
      <w:r w:rsidRPr="00A02386">
        <w:rPr>
          <w:rFonts w:eastAsia="Arial"/>
          <w:spacing w:val="-8"/>
        </w:rPr>
        <w:t xml:space="preserve"> </w:t>
      </w:r>
      <w:r w:rsidRPr="00A02386">
        <w:rPr>
          <w:rFonts w:eastAsia="Arial"/>
        </w:rPr>
        <w:t>the</w:t>
      </w:r>
      <w:r w:rsidRPr="00A02386">
        <w:rPr>
          <w:rFonts w:eastAsia="Arial"/>
          <w:spacing w:val="-7"/>
        </w:rPr>
        <w:t xml:space="preserve"> </w:t>
      </w:r>
      <w:r w:rsidRPr="00A02386">
        <w:rPr>
          <w:rFonts w:eastAsia="Arial"/>
        </w:rPr>
        <w:t>corporation</w:t>
      </w:r>
      <w:r w:rsidRPr="00A02386">
        <w:rPr>
          <w:rFonts w:eastAsia="Arial"/>
          <w:spacing w:val="-7"/>
        </w:rPr>
        <w:t xml:space="preserve"> </w:t>
      </w:r>
      <w:r w:rsidRPr="00A02386">
        <w:rPr>
          <w:rFonts w:eastAsia="Arial"/>
        </w:rPr>
        <w:t>who</w:t>
      </w:r>
      <w:r w:rsidRPr="00A02386">
        <w:rPr>
          <w:rFonts w:eastAsia="Arial"/>
          <w:spacing w:val="-7"/>
        </w:rPr>
        <w:t xml:space="preserve"> </w:t>
      </w:r>
      <w:r w:rsidRPr="00A02386">
        <w:rPr>
          <w:rFonts w:eastAsia="Arial"/>
        </w:rPr>
        <w:t>believe</w:t>
      </w:r>
      <w:r w:rsidRPr="00A02386">
        <w:rPr>
          <w:rFonts w:eastAsia="Arial"/>
          <w:spacing w:val="-7"/>
        </w:rPr>
        <w:t xml:space="preserve"> </w:t>
      </w:r>
      <w:r w:rsidRPr="00A02386">
        <w:rPr>
          <w:rFonts w:eastAsia="Arial"/>
        </w:rPr>
        <w:t>that</w:t>
      </w:r>
      <w:r w:rsidRPr="00A02386">
        <w:rPr>
          <w:rFonts w:eastAsia="Arial"/>
          <w:spacing w:val="-8"/>
        </w:rPr>
        <w:t xml:space="preserve"> </w:t>
      </w:r>
      <w:r w:rsidRPr="00A02386">
        <w:rPr>
          <w:rFonts w:eastAsia="Arial"/>
        </w:rPr>
        <w:t>confirmation</w:t>
      </w:r>
      <w:r w:rsidRPr="00A02386">
        <w:rPr>
          <w:rFonts w:eastAsia="Arial"/>
          <w:spacing w:val="-7"/>
        </w:rPr>
        <w:t xml:space="preserve"> </w:t>
      </w:r>
      <w:r w:rsidRPr="00A02386">
        <w:rPr>
          <w:rFonts w:eastAsia="Arial"/>
        </w:rPr>
        <w:t>of</w:t>
      </w:r>
      <w:r w:rsidRPr="00A02386">
        <w:rPr>
          <w:rFonts w:eastAsia="Arial"/>
          <w:spacing w:val="-8"/>
        </w:rPr>
        <w:t xml:space="preserve"> </w:t>
      </w:r>
      <w:r w:rsidRPr="00A02386">
        <w:rPr>
          <w:rFonts w:eastAsia="Arial"/>
        </w:rPr>
        <w:t>the</w:t>
      </w:r>
      <w:r w:rsidRPr="00A02386">
        <w:rPr>
          <w:rFonts w:eastAsia="Arial"/>
          <w:spacing w:val="-10"/>
        </w:rPr>
        <w:t xml:space="preserve"> </w:t>
      </w:r>
      <w:r w:rsidRPr="00A02386">
        <w:rPr>
          <w:rFonts w:eastAsia="Arial"/>
        </w:rPr>
        <w:t>decision</w:t>
      </w:r>
      <w:r w:rsidRPr="00A02386">
        <w:rPr>
          <w:rFonts w:eastAsia="Arial"/>
          <w:spacing w:val="-7"/>
        </w:rPr>
        <w:t xml:space="preserve"> </w:t>
      </w:r>
      <w:r w:rsidRPr="00A02386">
        <w:rPr>
          <w:rFonts w:eastAsia="Arial"/>
        </w:rPr>
        <w:t>by</w:t>
      </w:r>
      <w:r w:rsidRPr="00A02386">
        <w:rPr>
          <w:rFonts w:eastAsia="Arial"/>
          <w:spacing w:val="-7"/>
        </w:rPr>
        <w:t xml:space="preserve"> </w:t>
      </w:r>
      <w:r w:rsidRPr="00A02386">
        <w:rPr>
          <w:rFonts w:eastAsia="Arial"/>
        </w:rPr>
        <w:t>the</w:t>
      </w:r>
      <w:r w:rsidRPr="00A02386">
        <w:rPr>
          <w:rFonts w:eastAsia="Arial"/>
          <w:spacing w:val="-7"/>
        </w:rPr>
        <w:t xml:space="preserve"> </w:t>
      </w:r>
      <w:r w:rsidRPr="00A02386">
        <w:rPr>
          <w:rFonts w:eastAsia="Arial"/>
        </w:rPr>
        <w:t>Board is probable.</w:t>
      </w:r>
    </w:p>
    <w:p w14:paraId="7E9A19FD" w14:textId="77777777" w:rsidR="005744A2" w:rsidRPr="00A02386" w:rsidRDefault="005744A2" w:rsidP="005744A2">
      <w:pPr>
        <w:rPr>
          <w:rFonts w:eastAsia="Arial"/>
        </w:rPr>
      </w:pPr>
    </w:p>
    <w:p w14:paraId="78E3F811" w14:textId="3191393B" w:rsidR="005744A2" w:rsidRPr="00A02386" w:rsidRDefault="005744A2" w:rsidP="005744A2">
      <w:pPr>
        <w:ind w:right="116"/>
        <w:jc w:val="both"/>
        <w:rPr>
          <w:rFonts w:eastAsia="Arial"/>
        </w:rPr>
      </w:pPr>
      <w:r w:rsidRPr="00A02386">
        <w:rPr>
          <w:rFonts w:eastAsia="Arial"/>
        </w:rPr>
        <w:t xml:space="preserve">Similarly, </w:t>
      </w:r>
      <w:r w:rsidR="008C1EEC">
        <w:rPr>
          <w:rFonts w:eastAsia="Arial"/>
        </w:rPr>
        <w:t>“</w:t>
      </w:r>
      <w:r w:rsidRPr="00A02386">
        <w:rPr>
          <w:rFonts w:eastAsia="Arial"/>
          <w:b/>
        </w:rPr>
        <w:t>material fact</w:t>
      </w:r>
      <w:r w:rsidR="008C1EEC">
        <w:rPr>
          <w:rFonts w:eastAsia="Arial"/>
        </w:rPr>
        <w:t>”</w:t>
      </w:r>
      <w:r w:rsidRPr="00A02386">
        <w:rPr>
          <w:rFonts w:eastAsia="Arial"/>
        </w:rPr>
        <w:t>, when used in relation to securities of a corporation, means a fact that significantly affects or would reasonably be expected to have a significant effect on the market price or value of the securities of the corporation.</w:t>
      </w:r>
    </w:p>
    <w:p w14:paraId="5CB09970" w14:textId="77777777" w:rsidR="005744A2" w:rsidRPr="00A02386" w:rsidRDefault="005744A2" w:rsidP="005744A2">
      <w:pPr>
        <w:spacing w:before="1"/>
        <w:rPr>
          <w:rFonts w:eastAsia="Arial"/>
        </w:rPr>
      </w:pPr>
    </w:p>
    <w:p w14:paraId="7DFB41DD" w14:textId="6927CBB4" w:rsidR="005744A2" w:rsidRPr="00A02386" w:rsidRDefault="005744A2" w:rsidP="005744A2">
      <w:pPr>
        <w:ind w:right="114"/>
        <w:jc w:val="both"/>
        <w:rPr>
          <w:rFonts w:eastAsia="Arial"/>
        </w:rPr>
      </w:pPr>
      <w:r w:rsidRPr="00A02386">
        <w:rPr>
          <w:rFonts w:eastAsia="Arial"/>
        </w:rPr>
        <w:t xml:space="preserve">Thus, </w:t>
      </w:r>
      <w:r w:rsidR="008C1EEC">
        <w:rPr>
          <w:rFonts w:eastAsia="Arial"/>
        </w:rPr>
        <w:t>“</w:t>
      </w:r>
      <w:r w:rsidRPr="00A02386">
        <w:rPr>
          <w:rFonts w:eastAsia="Arial"/>
          <w:b/>
        </w:rPr>
        <w:t>material information</w:t>
      </w:r>
      <w:r w:rsidR="008C1EEC">
        <w:rPr>
          <w:rFonts w:eastAsia="Arial"/>
        </w:rPr>
        <w:t>”</w:t>
      </w:r>
      <w:r w:rsidRPr="00A02386">
        <w:rPr>
          <w:rFonts w:eastAsia="Arial"/>
        </w:rPr>
        <w:t xml:space="preserve"> consists of both material facts and material changes.</w:t>
      </w:r>
      <w:r w:rsidRPr="00A02386">
        <w:rPr>
          <w:rFonts w:eastAsia="Arial"/>
          <w:spacing w:val="40"/>
        </w:rPr>
        <w:t xml:space="preserve"> </w:t>
      </w:r>
      <w:r w:rsidRPr="00A02386">
        <w:rPr>
          <w:rFonts w:eastAsia="Arial"/>
        </w:rPr>
        <w:t xml:space="preserve">Any information relating to the business and affairs of the </w:t>
      </w:r>
      <w:r w:rsidR="001248BF">
        <w:rPr>
          <w:rFonts w:eastAsia="Arial"/>
        </w:rPr>
        <w:t>Company</w:t>
      </w:r>
      <w:r w:rsidRPr="00A02386">
        <w:rPr>
          <w:rFonts w:eastAsia="Arial"/>
        </w:rPr>
        <w:t xml:space="preserve"> that results in or would reasonably</w:t>
      </w:r>
      <w:r w:rsidRPr="00A02386">
        <w:rPr>
          <w:rFonts w:eastAsia="Arial"/>
          <w:spacing w:val="-4"/>
        </w:rPr>
        <w:t xml:space="preserve"> </w:t>
      </w:r>
      <w:r w:rsidRPr="00A02386">
        <w:rPr>
          <w:rFonts w:eastAsia="Arial"/>
        </w:rPr>
        <w:t>be</w:t>
      </w:r>
      <w:r w:rsidRPr="00A02386">
        <w:rPr>
          <w:rFonts w:eastAsia="Arial"/>
          <w:spacing w:val="-6"/>
        </w:rPr>
        <w:t xml:space="preserve"> </w:t>
      </w:r>
      <w:r w:rsidRPr="00A02386">
        <w:rPr>
          <w:rFonts w:eastAsia="Arial"/>
        </w:rPr>
        <w:t>expected</w:t>
      </w:r>
      <w:r w:rsidRPr="00A02386">
        <w:rPr>
          <w:rFonts w:eastAsia="Arial"/>
          <w:spacing w:val="-6"/>
        </w:rPr>
        <w:t xml:space="preserve"> </w:t>
      </w:r>
      <w:r w:rsidRPr="00A02386">
        <w:rPr>
          <w:rFonts w:eastAsia="Arial"/>
        </w:rPr>
        <w:t>to</w:t>
      </w:r>
      <w:r w:rsidRPr="00A02386">
        <w:rPr>
          <w:rFonts w:eastAsia="Arial"/>
          <w:spacing w:val="-4"/>
        </w:rPr>
        <w:t xml:space="preserve"> </w:t>
      </w:r>
      <w:r w:rsidRPr="00A02386">
        <w:rPr>
          <w:rFonts w:eastAsia="Arial"/>
        </w:rPr>
        <w:t>result</w:t>
      </w:r>
      <w:r w:rsidRPr="00A02386">
        <w:rPr>
          <w:rFonts w:eastAsia="Arial"/>
          <w:spacing w:val="-5"/>
        </w:rPr>
        <w:t xml:space="preserve"> </w:t>
      </w:r>
      <w:r w:rsidRPr="00A02386">
        <w:rPr>
          <w:rFonts w:eastAsia="Arial"/>
        </w:rPr>
        <w:t>in</w:t>
      </w:r>
      <w:r w:rsidRPr="00A02386">
        <w:rPr>
          <w:rFonts w:eastAsia="Arial"/>
          <w:spacing w:val="-4"/>
        </w:rPr>
        <w:t xml:space="preserve"> </w:t>
      </w:r>
      <w:r w:rsidRPr="00A02386">
        <w:rPr>
          <w:rFonts w:eastAsia="Arial"/>
        </w:rPr>
        <w:t>a</w:t>
      </w:r>
      <w:r w:rsidRPr="00A02386">
        <w:rPr>
          <w:rFonts w:eastAsia="Arial"/>
          <w:spacing w:val="-6"/>
        </w:rPr>
        <w:t xml:space="preserve"> </w:t>
      </w:r>
      <w:r w:rsidRPr="00A02386">
        <w:rPr>
          <w:rFonts w:eastAsia="Arial"/>
        </w:rPr>
        <w:t>significant</w:t>
      </w:r>
      <w:r w:rsidRPr="00A02386">
        <w:rPr>
          <w:rFonts w:eastAsia="Arial"/>
          <w:spacing w:val="-5"/>
        </w:rPr>
        <w:t xml:space="preserve"> </w:t>
      </w:r>
      <w:r w:rsidRPr="00A02386">
        <w:rPr>
          <w:rFonts w:eastAsia="Arial"/>
        </w:rPr>
        <w:t>change</w:t>
      </w:r>
      <w:r w:rsidRPr="00A02386">
        <w:rPr>
          <w:rFonts w:eastAsia="Arial"/>
          <w:spacing w:val="-4"/>
        </w:rPr>
        <w:t xml:space="preserve"> </w:t>
      </w:r>
      <w:r w:rsidRPr="00A02386">
        <w:rPr>
          <w:rFonts w:eastAsia="Arial"/>
        </w:rPr>
        <w:t>in</w:t>
      </w:r>
      <w:r w:rsidRPr="00A02386">
        <w:rPr>
          <w:rFonts w:eastAsia="Arial"/>
          <w:spacing w:val="-4"/>
        </w:rPr>
        <w:t xml:space="preserve"> </w:t>
      </w:r>
      <w:r w:rsidRPr="00A02386">
        <w:rPr>
          <w:rFonts w:eastAsia="Arial"/>
        </w:rPr>
        <w:t>the</w:t>
      </w:r>
      <w:r w:rsidRPr="00A02386">
        <w:rPr>
          <w:rFonts w:eastAsia="Arial"/>
          <w:spacing w:val="-9"/>
        </w:rPr>
        <w:t xml:space="preserve"> </w:t>
      </w:r>
      <w:r w:rsidRPr="00A02386">
        <w:rPr>
          <w:rFonts w:eastAsia="Arial"/>
        </w:rPr>
        <w:t>market</w:t>
      </w:r>
      <w:r w:rsidRPr="00A02386">
        <w:rPr>
          <w:rFonts w:eastAsia="Arial"/>
          <w:spacing w:val="-3"/>
        </w:rPr>
        <w:t xml:space="preserve"> </w:t>
      </w:r>
      <w:r w:rsidRPr="00A02386">
        <w:rPr>
          <w:rFonts w:eastAsia="Arial"/>
        </w:rPr>
        <w:t>price</w:t>
      </w:r>
      <w:r w:rsidRPr="00A02386">
        <w:rPr>
          <w:rFonts w:eastAsia="Arial"/>
          <w:spacing w:val="-4"/>
        </w:rPr>
        <w:t xml:space="preserve"> </w:t>
      </w:r>
      <w:r w:rsidRPr="00A02386">
        <w:rPr>
          <w:rFonts w:eastAsia="Arial"/>
        </w:rPr>
        <w:t>or</w:t>
      </w:r>
      <w:r w:rsidRPr="00A02386">
        <w:rPr>
          <w:rFonts w:eastAsia="Arial"/>
          <w:spacing w:val="-5"/>
        </w:rPr>
        <w:t xml:space="preserve"> </w:t>
      </w:r>
      <w:r w:rsidRPr="00A02386">
        <w:rPr>
          <w:rFonts w:eastAsia="Arial"/>
        </w:rPr>
        <w:t>value</w:t>
      </w:r>
      <w:r w:rsidRPr="00A02386">
        <w:rPr>
          <w:rFonts w:eastAsia="Arial"/>
          <w:spacing w:val="-4"/>
        </w:rPr>
        <w:t xml:space="preserve"> </w:t>
      </w:r>
      <w:r w:rsidRPr="00A02386">
        <w:rPr>
          <w:rFonts w:eastAsia="Arial"/>
        </w:rPr>
        <w:t>of</w:t>
      </w:r>
      <w:r w:rsidRPr="00A02386">
        <w:rPr>
          <w:rFonts w:eastAsia="Arial"/>
          <w:spacing w:val="-3"/>
        </w:rPr>
        <w:t xml:space="preserve"> </w:t>
      </w:r>
      <w:r w:rsidRPr="00A02386">
        <w:rPr>
          <w:rFonts w:eastAsia="Arial"/>
        </w:rPr>
        <w:t>any</w:t>
      </w:r>
      <w:r w:rsidRPr="00A02386">
        <w:rPr>
          <w:rFonts w:eastAsia="Arial"/>
          <w:spacing w:val="-6"/>
        </w:rPr>
        <w:t xml:space="preserve"> </w:t>
      </w:r>
      <w:r w:rsidRPr="00A02386">
        <w:rPr>
          <w:rFonts w:eastAsia="Arial"/>
        </w:rPr>
        <w:t>of</w:t>
      </w:r>
      <w:r w:rsidRPr="00A02386">
        <w:rPr>
          <w:rFonts w:eastAsia="Arial"/>
          <w:spacing w:val="-7"/>
        </w:rPr>
        <w:t xml:space="preserve"> </w:t>
      </w:r>
      <w:r w:rsidRPr="00A02386">
        <w:rPr>
          <w:rFonts w:eastAsia="Arial"/>
        </w:rPr>
        <w:t xml:space="preserve">the securities of the </w:t>
      </w:r>
      <w:r w:rsidR="001248BF">
        <w:rPr>
          <w:rFonts w:eastAsia="Arial"/>
        </w:rPr>
        <w:t>Company</w:t>
      </w:r>
      <w:r w:rsidRPr="00A02386">
        <w:rPr>
          <w:rFonts w:eastAsia="Arial"/>
        </w:rPr>
        <w:t xml:space="preserve"> is considered to be material information.</w:t>
      </w:r>
    </w:p>
    <w:p w14:paraId="2B1AB5DF" w14:textId="77777777" w:rsidR="005744A2" w:rsidRPr="00A02386" w:rsidRDefault="005744A2" w:rsidP="005744A2">
      <w:pPr>
        <w:rPr>
          <w:rFonts w:eastAsia="Arial"/>
        </w:rPr>
      </w:pPr>
    </w:p>
    <w:p w14:paraId="3ABFE5C8" w14:textId="33F25219" w:rsidR="005744A2" w:rsidRPr="00A02386" w:rsidRDefault="005744A2" w:rsidP="005744A2">
      <w:pPr>
        <w:ind w:right="114"/>
        <w:jc w:val="both"/>
        <w:rPr>
          <w:rFonts w:eastAsia="Arial"/>
        </w:rPr>
      </w:pPr>
      <w:r w:rsidRPr="00A02386">
        <w:rPr>
          <w:rFonts w:eastAsia="Arial"/>
        </w:rPr>
        <w:t>The determination of when a</w:t>
      </w:r>
      <w:r w:rsidRPr="00A02386">
        <w:rPr>
          <w:rFonts w:eastAsia="Arial"/>
          <w:spacing w:val="-3"/>
        </w:rPr>
        <w:t xml:space="preserve"> </w:t>
      </w:r>
      <w:r w:rsidRPr="00A02386">
        <w:rPr>
          <w:rFonts w:eastAsia="Arial"/>
        </w:rPr>
        <w:t>material</w:t>
      </w:r>
      <w:r w:rsidRPr="00A02386">
        <w:rPr>
          <w:rFonts w:eastAsia="Arial"/>
          <w:spacing w:val="-1"/>
        </w:rPr>
        <w:t xml:space="preserve"> </w:t>
      </w:r>
      <w:r w:rsidRPr="00A02386">
        <w:rPr>
          <w:rFonts w:eastAsia="Arial"/>
        </w:rPr>
        <w:t>change</w:t>
      </w:r>
      <w:r w:rsidRPr="00A02386">
        <w:rPr>
          <w:rFonts w:eastAsia="Arial"/>
          <w:spacing w:val="-3"/>
        </w:rPr>
        <w:t xml:space="preserve"> </w:t>
      </w:r>
      <w:r w:rsidRPr="00A02386">
        <w:rPr>
          <w:rFonts w:eastAsia="Arial"/>
        </w:rPr>
        <w:t>has occurred</w:t>
      </w:r>
      <w:r w:rsidRPr="00A02386">
        <w:rPr>
          <w:rFonts w:eastAsia="Arial"/>
          <w:spacing w:val="-3"/>
        </w:rPr>
        <w:t xml:space="preserve"> </w:t>
      </w:r>
      <w:r w:rsidRPr="00A02386">
        <w:rPr>
          <w:rFonts w:eastAsia="Arial"/>
        </w:rPr>
        <w:t>or</w:t>
      </w:r>
      <w:r w:rsidRPr="00A02386">
        <w:rPr>
          <w:rFonts w:eastAsia="Arial"/>
          <w:spacing w:val="-1"/>
        </w:rPr>
        <w:t xml:space="preserve"> </w:t>
      </w:r>
      <w:r w:rsidRPr="00A02386">
        <w:rPr>
          <w:rFonts w:eastAsia="Arial"/>
        </w:rPr>
        <w:t>of what</w:t>
      </w:r>
      <w:r w:rsidRPr="00A02386">
        <w:rPr>
          <w:rFonts w:eastAsia="Arial"/>
          <w:spacing w:val="-1"/>
        </w:rPr>
        <w:t xml:space="preserve"> </w:t>
      </w:r>
      <w:r w:rsidRPr="00A02386">
        <w:rPr>
          <w:rFonts w:eastAsia="Arial"/>
        </w:rPr>
        <w:t>constitutes a</w:t>
      </w:r>
      <w:r w:rsidRPr="00A02386">
        <w:rPr>
          <w:rFonts w:eastAsia="Arial"/>
          <w:spacing w:val="-5"/>
        </w:rPr>
        <w:t xml:space="preserve"> </w:t>
      </w:r>
      <w:r w:rsidRPr="00A02386">
        <w:rPr>
          <w:rFonts w:eastAsia="Arial"/>
        </w:rPr>
        <w:t>material</w:t>
      </w:r>
      <w:r w:rsidRPr="00A02386">
        <w:rPr>
          <w:rFonts w:eastAsia="Arial"/>
          <w:spacing w:val="-1"/>
        </w:rPr>
        <w:t xml:space="preserve"> </w:t>
      </w:r>
      <w:r w:rsidRPr="00A02386">
        <w:rPr>
          <w:rFonts w:eastAsia="Arial"/>
        </w:rPr>
        <w:t>fact may</w:t>
      </w:r>
      <w:r w:rsidRPr="00A02386">
        <w:rPr>
          <w:rFonts w:eastAsia="Arial"/>
          <w:spacing w:val="-6"/>
        </w:rPr>
        <w:t xml:space="preserve"> </w:t>
      </w:r>
      <w:r w:rsidRPr="00A02386">
        <w:rPr>
          <w:rFonts w:eastAsia="Arial"/>
        </w:rPr>
        <w:t>not</w:t>
      </w:r>
      <w:r w:rsidRPr="00A02386">
        <w:rPr>
          <w:rFonts w:eastAsia="Arial"/>
          <w:spacing w:val="-5"/>
        </w:rPr>
        <w:t xml:space="preserve"> </w:t>
      </w:r>
      <w:r w:rsidRPr="00A02386">
        <w:rPr>
          <w:rFonts w:eastAsia="Arial"/>
        </w:rPr>
        <w:t>always</w:t>
      </w:r>
      <w:r w:rsidRPr="00A02386">
        <w:rPr>
          <w:rFonts w:eastAsia="Arial"/>
          <w:spacing w:val="-8"/>
        </w:rPr>
        <w:t xml:space="preserve"> </w:t>
      </w:r>
      <w:r w:rsidRPr="00A02386">
        <w:rPr>
          <w:rFonts w:eastAsia="Arial"/>
        </w:rPr>
        <w:t>be</w:t>
      </w:r>
      <w:r w:rsidRPr="00A02386">
        <w:rPr>
          <w:rFonts w:eastAsia="Arial"/>
          <w:spacing w:val="-6"/>
        </w:rPr>
        <w:t xml:space="preserve"> </w:t>
      </w:r>
      <w:r w:rsidRPr="00A02386">
        <w:rPr>
          <w:rFonts w:eastAsia="Arial"/>
        </w:rPr>
        <w:t>clear</w:t>
      </w:r>
      <w:r w:rsidRPr="00A02386">
        <w:rPr>
          <w:rFonts w:eastAsia="Arial"/>
          <w:spacing w:val="-10"/>
        </w:rPr>
        <w:t xml:space="preserve"> </w:t>
      </w:r>
      <w:r w:rsidRPr="00A02386">
        <w:rPr>
          <w:rFonts w:eastAsia="Arial"/>
        </w:rPr>
        <w:t>and</w:t>
      </w:r>
      <w:r w:rsidRPr="00A02386">
        <w:rPr>
          <w:rFonts w:eastAsia="Arial"/>
          <w:spacing w:val="-6"/>
        </w:rPr>
        <w:t xml:space="preserve"> </w:t>
      </w:r>
      <w:r w:rsidRPr="00A02386">
        <w:rPr>
          <w:rFonts w:eastAsia="Arial"/>
        </w:rPr>
        <w:t>is</w:t>
      </w:r>
      <w:r w:rsidRPr="00A02386">
        <w:rPr>
          <w:rFonts w:eastAsia="Arial"/>
          <w:spacing w:val="-6"/>
        </w:rPr>
        <w:t xml:space="preserve"> </w:t>
      </w:r>
      <w:r w:rsidRPr="00A02386">
        <w:rPr>
          <w:rFonts w:eastAsia="Arial"/>
        </w:rPr>
        <w:t>subject</w:t>
      </w:r>
      <w:r w:rsidRPr="00A02386">
        <w:rPr>
          <w:rFonts w:eastAsia="Arial"/>
          <w:spacing w:val="-7"/>
        </w:rPr>
        <w:t xml:space="preserve"> </w:t>
      </w:r>
      <w:r w:rsidRPr="00A02386">
        <w:rPr>
          <w:rFonts w:eastAsia="Arial"/>
        </w:rPr>
        <w:t>to</w:t>
      </w:r>
      <w:r w:rsidRPr="00A02386">
        <w:rPr>
          <w:rFonts w:eastAsia="Arial"/>
          <w:spacing w:val="-9"/>
        </w:rPr>
        <w:t xml:space="preserve"> </w:t>
      </w:r>
      <w:r w:rsidRPr="00A02386">
        <w:rPr>
          <w:rFonts w:eastAsia="Arial"/>
        </w:rPr>
        <w:t>reassessment</w:t>
      </w:r>
      <w:r w:rsidRPr="00A02386">
        <w:rPr>
          <w:rFonts w:eastAsia="Arial"/>
          <w:spacing w:val="-7"/>
        </w:rPr>
        <w:t xml:space="preserve"> </w:t>
      </w:r>
      <w:r w:rsidRPr="00A02386">
        <w:rPr>
          <w:rFonts w:eastAsia="Arial"/>
        </w:rPr>
        <w:t>on</w:t>
      </w:r>
      <w:r w:rsidRPr="00A02386">
        <w:rPr>
          <w:rFonts w:eastAsia="Arial"/>
          <w:spacing w:val="-6"/>
        </w:rPr>
        <w:t xml:space="preserve"> </w:t>
      </w:r>
      <w:r w:rsidRPr="00A02386">
        <w:rPr>
          <w:rFonts w:eastAsia="Arial"/>
        </w:rPr>
        <w:t>a</w:t>
      </w:r>
      <w:r w:rsidRPr="00A02386">
        <w:rPr>
          <w:rFonts w:eastAsia="Arial"/>
          <w:spacing w:val="-9"/>
        </w:rPr>
        <w:t xml:space="preserve"> </w:t>
      </w:r>
      <w:r w:rsidRPr="00A02386">
        <w:rPr>
          <w:rFonts w:eastAsia="Arial"/>
        </w:rPr>
        <w:t>regular</w:t>
      </w:r>
      <w:r w:rsidRPr="00A02386">
        <w:rPr>
          <w:rFonts w:eastAsia="Arial"/>
          <w:spacing w:val="-5"/>
        </w:rPr>
        <w:t xml:space="preserve"> </w:t>
      </w:r>
      <w:r w:rsidRPr="00A02386">
        <w:rPr>
          <w:rFonts w:eastAsia="Arial"/>
        </w:rPr>
        <w:t>basis.</w:t>
      </w:r>
      <w:r w:rsidRPr="00A02386">
        <w:rPr>
          <w:rFonts w:eastAsia="Arial"/>
          <w:spacing w:val="40"/>
        </w:rPr>
        <w:t xml:space="preserve"> </w:t>
      </w:r>
      <w:r w:rsidRPr="00A02386">
        <w:rPr>
          <w:rFonts w:eastAsia="Arial"/>
        </w:rPr>
        <w:t>The</w:t>
      </w:r>
      <w:r w:rsidRPr="00A02386">
        <w:rPr>
          <w:rFonts w:eastAsia="Arial"/>
          <w:spacing w:val="-9"/>
        </w:rPr>
        <w:t xml:space="preserve"> </w:t>
      </w:r>
      <w:r w:rsidRPr="00A02386">
        <w:rPr>
          <w:rFonts w:eastAsia="Arial"/>
        </w:rPr>
        <w:t>information</w:t>
      </w:r>
      <w:r w:rsidRPr="00A02386">
        <w:rPr>
          <w:rFonts w:eastAsia="Arial"/>
          <w:spacing w:val="-9"/>
        </w:rPr>
        <w:t xml:space="preserve"> </w:t>
      </w:r>
      <w:r w:rsidRPr="00A02386">
        <w:rPr>
          <w:rFonts w:eastAsia="Arial"/>
        </w:rPr>
        <w:t>may become stale because of the passage of time, or subsequent events</w:t>
      </w:r>
      <w:r w:rsidRPr="00A02386">
        <w:rPr>
          <w:rFonts w:eastAsia="Arial"/>
          <w:spacing w:val="-1"/>
        </w:rPr>
        <w:t xml:space="preserve"> </w:t>
      </w:r>
      <w:r w:rsidRPr="00A02386">
        <w:rPr>
          <w:rFonts w:eastAsia="Arial"/>
        </w:rPr>
        <w:t>may</w:t>
      </w:r>
      <w:r w:rsidRPr="00A02386">
        <w:rPr>
          <w:rFonts w:eastAsia="Arial"/>
          <w:spacing w:val="-1"/>
        </w:rPr>
        <w:t xml:space="preserve"> </w:t>
      </w:r>
      <w:r w:rsidRPr="00A02386">
        <w:rPr>
          <w:rFonts w:eastAsia="Arial"/>
        </w:rPr>
        <w:t>supersede it.</w:t>
      </w:r>
      <w:r w:rsidRPr="00A02386">
        <w:rPr>
          <w:rFonts w:eastAsia="Arial"/>
          <w:spacing w:val="40"/>
        </w:rPr>
        <w:t xml:space="preserve"> </w:t>
      </w:r>
      <w:r w:rsidRPr="00A02386">
        <w:rPr>
          <w:rFonts w:eastAsia="Arial"/>
        </w:rPr>
        <w:t>As long as</w:t>
      </w:r>
      <w:r w:rsidRPr="00A02386">
        <w:rPr>
          <w:rFonts w:eastAsia="Arial"/>
          <w:spacing w:val="-2"/>
        </w:rPr>
        <w:t xml:space="preserve"> </w:t>
      </w:r>
      <w:r w:rsidRPr="00A02386">
        <w:rPr>
          <w:rFonts w:eastAsia="Arial"/>
        </w:rPr>
        <w:t>the</w:t>
      </w:r>
      <w:r w:rsidRPr="00A02386">
        <w:rPr>
          <w:rFonts w:eastAsia="Arial"/>
          <w:spacing w:val="-3"/>
        </w:rPr>
        <w:t xml:space="preserve"> </w:t>
      </w:r>
      <w:r w:rsidRPr="00A02386">
        <w:rPr>
          <w:rFonts w:eastAsia="Arial"/>
        </w:rPr>
        <w:t>change</w:t>
      </w:r>
      <w:r w:rsidRPr="00A02386">
        <w:rPr>
          <w:rFonts w:eastAsia="Arial"/>
          <w:spacing w:val="-3"/>
        </w:rPr>
        <w:t xml:space="preserve"> </w:t>
      </w:r>
      <w:r w:rsidRPr="00A02386">
        <w:rPr>
          <w:rFonts w:eastAsia="Arial"/>
        </w:rPr>
        <w:t>or</w:t>
      </w:r>
      <w:r w:rsidRPr="00A02386">
        <w:rPr>
          <w:rFonts w:eastAsia="Arial"/>
          <w:spacing w:val="-1"/>
        </w:rPr>
        <w:t xml:space="preserve"> </w:t>
      </w:r>
      <w:r w:rsidRPr="00A02386">
        <w:rPr>
          <w:rFonts w:eastAsia="Arial"/>
        </w:rPr>
        <w:t>fact</w:t>
      </w:r>
      <w:r w:rsidRPr="00A02386">
        <w:rPr>
          <w:rFonts w:eastAsia="Arial"/>
          <w:spacing w:val="-1"/>
        </w:rPr>
        <w:t xml:space="preserve"> </w:t>
      </w:r>
      <w:r w:rsidRPr="00A02386">
        <w:rPr>
          <w:rFonts w:eastAsia="Arial"/>
        </w:rPr>
        <w:t>remains</w:t>
      </w:r>
      <w:r w:rsidRPr="00A02386">
        <w:rPr>
          <w:rFonts w:eastAsia="Arial"/>
          <w:spacing w:val="-2"/>
        </w:rPr>
        <w:t xml:space="preserve"> </w:t>
      </w:r>
      <w:r w:rsidRPr="00A02386">
        <w:rPr>
          <w:rFonts w:eastAsia="Arial"/>
        </w:rPr>
        <w:t>material</w:t>
      </w:r>
      <w:r w:rsidRPr="00A02386">
        <w:rPr>
          <w:rFonts w:eastAsia="Arial"/>
          <w:spacing w:val="-3"/>
        </w:rPr>
        <w:t xml:space="preserve"> </w:t>
      </w:r>
      <w:r w:rsidRPr="00A02386">
        <w:rPr>
          <w:rFonts w:eastAsia="Arial"/>
        </w:rPr>
        <w:t>and</w:t>
      </w:r>
      <w:r w:rsidRPr="00A02386">
        <w:rPr>
          <w:rFonts w:eastAsia="Arial"/>
          <w:spacing w:val="-3"/>
        </w:rPr>
        <w:t xml:space="preserve"> </w:t>
      </w:r>
      <w:r w:rsidRPr="00A02386">
        <w:rPr>
          <w:rFonts w:eastAsia="Arial"/>
        </w:rPr>
        <w:t>non-public,</w:t>
      </w:r>
      <w:r w:rsidRPr="00A02386">
        <w:rPr>
          <w:rFonts w:eastAsia="Arial"/>
          <w:spacing w:val="-1"/>
        </w:rPr>
        <w:t xml:space="preserve"> </w:t>
      </w:r>
      <w:r w:rsidRPr="00A02386">
        <w:rPr>
          <w:rFonts w:eastAsia="Arial"/>
        </w:rPr>
        <w:t>it</w:t>
      </w:r>
      <w:r w:rsidRPr="00A02386">
        <w:rPr>
          <w:rFonts w:eastAsia="Arial"/>
          <w:spacing w:val="-1"/>
        </w:rPr>
        <w:t xml:space="preserve"> </w:t>
      </w:r>
      <w:r w:rsidRPr="00A02386">
        <w:rPr>
          <w:rFonts w:eastAsia="Arial"/>
        </w:rPr>
        <w:t>must</w:t>
      </w:r>
      <w:r w:rsidRPr="00A02386">
        <w:rPr>
          <w:rFonts w:eastAsia="Arial"/>
          <w:spacing w:val="-1"/>
        </w:rPr>
        <w:t xml:space="preserve"> </w:t>
      </w:r>
      <w:r w:rsidRPr="00A02386">
        <w:rPr>
          <w:rFonts w:eastAsia="Arial"/>
        </w:rPr>
        <w:t>be</w:t>
      </w:r>
      <w:r w:rsidRPr="00A02386">
        <w:rPr>
          <w:rFonts w:eastAsia="Arial"/>
          <w:spacing w:val="-3"/>
        </w:rPr>
        <w:t xml:space="preserve"> </w:t>
      </w:r>
      <w:r w:rsidRPr="00A02386">
        <w:rPr>
          <w:rFonts w:eastAsia="Arial"/>
        </w:rPr>
        <w:t>maintained</w:t>
      </w:r>
      <w:r w:rsidRPr="00A02386">
        <w:rPr>
          <w:rFonts w:eastAsia="Arial"/>
          <w:spacing w:val="-3"/>
        </w:rPr>
        <w:t xml:space="preserve"> </w:t>
      </w:r>
      <w:r w:rsidRPr="00A02386">
        <w:rPr>
          <w:rFonts w:eastAsia="Arial"/>
        </w:rPr>
        <w:t>in</w:t>
      </w:r>
      <w:r w:rsidRPr="00A02386">
        <w:rPr>
          <w:rFonts w:eastAsia="Arial"/>
          <w:spacing w:val="-3"/>
        </w:rPr>
        <w:t xml:space="preserve"> </w:t>
      </w:r>
      <w:r w:rsidRPr="00A02386">
        <w:rPr>
          <w:rFonts w:eastAsia="Arial"/>
        </w:rPr>
        <w:t>strict</w:t>
      </w:r>
      <w:r w:rsidRPr="00A02386">
        <w:rPr>
          <w:rFonts w:eastAsia="Arial"/>
          <w:spacing w:val="-1"/>
        </w:rPr>
        <w:t xml:space="preserve"> </w:t>
      </w:r>
      <w:r w:rsidRPr="00A02386">
        <w:rPr>
          <w:rFonts w:eastAsia="Arial"/>
        </w:rPr>
        <w:t xml:space="preserve">confidence and not disclosed for purposes of trading in securities of the </w:t>
      </w:r>
      <w:r w:rsidR="001248BF">
        <w:rPr>
          <w:rFonts w:eastAsia="Arial"/>
        </w:rPr>
        <w:t>Company</w:t>
      </w:r>
      <w:r w:rsidRPr="00A02386">
        <w:rPr>
          <w:rFonts w:eastAsia="Arial"/>
        </w:rPr>
        <w:t>.</w:t>
      </w:r>
      <w:r w:rsidRPr="00A02386">
        <w:rPr>
          <w:rFonts w:eastAsia="Arial"/>
          <w:spacing w:val="40"/>
        </w:rPr>
        <w:t xml:space="preserve"> </w:t>
      </w:r>
      <w:r w:rsidRPr="00A02386">
        <w:rPr>
          <w:rFonts w:eastAsia="Arial"/>
        </w:rPr>
        <w:t>Examples of material changes or material facts are set forth below.</w:t>
      </w:r>
    </w:p>
    <w:p w14:paraId="51358600" w14:textId="77777777" w:rsidR="00775B36" w:rsidRPr="00A02386" w:rsidRDefault="00775B36" w:rsidP="00775B36"/>
    <w:p w14:paraId="6EDF0537" w14:textId="3F058113" w:rsidR="005744A2" w:rsidRPr="00A02386" w:rsidRDefault="005744A2" w:rsidP="00775B36">
      <w:pPr>
        <w:rPr>
          <w:b/>
          <w:bCs/>
        </w:rPr>
      </w:pPr>
      <w:r w:rsidRPr="00A02386">
        <w:rPr>
          <w:b/>
          <w:bCs/>
        </w:rPr>
        <w:t>Examples of Material Changes and Material Facts</w:t>
      </w:r>
    </w:p>
    <w:p w14:paraId="7CD80DD5" w14:textId="32F2E9A8" w:rsidR="005744A2" w:rsidRPr="00A02386" w:rsidRDefault="005744A2" w:rsidP="005744A2">
      <w:pPr>
        <w:spacing w:before="251"/>
        <w:jc w:val="both"/>
        <w:rPr>
          <w:rFonts w:eastAsia="Arial"/>
        </w:rPr>
      </w:pPr>
      <w:r w:rsidRPr="00A02386">
        <w:rPr>
          <w:rFonts w:eastAsia="Arial"/>
        </w:rPr>
        <w:t>The</w:t>
      </w:r>
      <w:r w:rsidRPr="00A02386">
        <w:rPr>
          <w:rFonts w:eastAsia="Arial"/>
          <w:spacing w:val="-7"/>
        </w:rPr>
        <w:t xml:space="preserve"> </w:t>
      </w:r>
      <w:r w:rsidRPr="00A02386">
        <w:rPr>
          <w:rFonts w:eastAsia="Arial"/>
        </w:rPr>
        <w:t>following</w:t>
      </w:r>
      <w:r w:rsidRPr="00A02386">
        <w:rPr>
          <w:rFonts w:eastAsia="Arial"/>
          <w:spacing w:val="-4"/>
        </w:rPr>
        <w:t xml:space="preserve"> </w:t>
      </w:r>
      <w:r w:rsidRPr="00A02386">
        <w:rPr>
          <w:rFonts w:eastAsia="Arial"/>
        </w:rPr>
        <w:t>events</w:t>
      </w:r>
      <w:r w:rsidRPr="00A02386">
        <w:rPr>
          <w:rFonts w:eastAsia="Arial"/>
          <w:spacing w:val="-6"/>
        </w:rPr>
        <w:t xml:space="preserve"> </w:t>
      </w:r>
      <w:r w:rsidRPr="00A02386">
        <w:rPr>
          <w:rFonts w:eastAsia="Arial"/>
        </w:rPr>
        <w:t>are</w:t>
      </w:r>
      <w:r w:rsidRPr="00A02386">
        <w:rPr>
          <w:rFonts w:eastAsia="Arial"/>
          <w:spacing w:val="-8"/>
        </w:rPr>
        <w:t xml:space="preserve"> </w:t>
      </w:r>
      <w:r w:rsidRPr="00A02386">
        <w:rPr>
          <w:rFonts w:eastAsia="Arial"/>
        </w:rPr>
        <w:t>generally</w:t>
      </w:r>
      <w:r w:rsidRPr="00A02386">
        <w:rPr>
          <w:rFonts w:eastAsia="Arial"/>
          <w:spacing w:val="-4"/>
        </w:rPr>
        <w:t xml:space="preserve"> </w:t>
      </w:r>
      <w:r w:rsidRPr="00A02386">
        <w:rPr>
          <w:rFonts w:eastAsia="Arial"/>
        </w:rPr>
        <w:t>considered</w:t>
      </w:r>
      <w:r w:rsidRPr="00A02386">
        <w:rPr>
          <w:rFonts w:eastAsia="Arial"/>
          <w:spacing w:val="-6"/>
        </w:rPr>
        <w:t xml:space="preserve"> </w:t>
      </w:r>
      <w:r w:rsidRPr="00A02386">
        <w:rPr>
          <w:rFonts w:eastAsia="Arial"/>
        </w:rPr>
        <w:t>to</w:t>
      </w:r>
      <w:r w:rsidRPr="00A02386">
        <w:rPr>
          <w:rFonts w:eastAsia="Arial"/>
          <w:spacing w:val="-8"/>
        </w:rPr>
        <w:t xml:space="preserve"> </w:t>
      </w:r>
      <w:r w:rsidRPr="00A02386">
        <w:rPr>
          <w:rFonts w:eastAsia="Arial"/>
        </w:rPr>
        <w:t>be</w:t>
      </w:r>
      <w:r w:rsidRPr="00A02386">
        <w:rPr>
          <w:rFonts w:eastAsia="Arial"/>
          <w:spacing w:val="-4"/>
        </w:rPr>
        <w:t xml:space="preserve"> </w:t>
      </w:r>
      <w:r w:rsidRPr="00A02386">
        <w:rPr>
          <w:rFonts w:eastAsia="Arial"/>
        </w:rPr>
        <w:t>material</w:t>
      </w:r>
      <w:r w:rsidRPr="00A02386">
        <w:rPr>
          <w:rFonts w:eastAsia="Arial"/>
          <w:spacing w:val="-5"/>
        </w:rPr>
        <w:t xml:space="preserve"> </w:t>
      </w:r>
      <w:r w:rsidRPr="00A02386">
        <w:rPr>
          <w:rFonts w:eastAsia="Arial"/>
        </w:rPr>
        <w:t>in</w:t>
      </w:r>
      <w:r w:rsidRPr="00A02386">
        <w:rPr>
          <w:rFonts w:eastAsia="Arial"/>
          <w:spacing w:val="-4"/>
        </w:rPr>
        <w:t xml:space="preserve"> </w:t>
      </w:r>
      <w:r w:rsidRPr="00A02386">
        <w:rPr>
          <w:rFonts w:eastAsia="Arial"/>
          <w:spacing w:val="-2"/>
        </w:rPr>
        <w:t>nature:</w:t>
      </w:r>
    </w:p>
    <w:p w14:paraId="07979227" w14:textId="77777777" w:rsidR="005744A2" w:rsidRPr="00A02386" w:rsidRDefault="005744A2" w:rsidP="005744A2">
      <w:pPr>
        <w:rPr>
          <w:rFonts w:eastAsia="Arial"/>
        </w:rPr>
      </w:pPr>
    </w:p>
    <w:p w14:paraId="5CCE99B0" w14:textId="77777777" w:rsidR="005744A2" w:rsidRPr="00A02386" w:rsidRDefault="005744A2" w:rsidP="00775B36">
      <w:pPr>
        <w:rPr>
          <w:rFonts w:eastAsia="Arial"/>
          <w:b/>
          <w:bCs/>
          <w:i/>
          <w:iCs/>
        </w:rPr>
      </w:pPr>
      <w:r w:rsidRPr="00A02386">
        <w:rPr>
          <w:rFonts w:eastAsia="Arial"/>
          <w:b/>
          <w:bCs/>
          <w:i/>
          <w:iCs/>
        </w:rPr>
        <w:t>Changes</w:t>
      </w:r>
      <w:r w:rsidRPr="00A02386">
        <w:rPr>
          <w:rFonts w:eastAsia="Arial"/>
          <w:b/>
          <w:bCs/>
          <w:i/>
          <w:iCs/>
          <w:spacing w:val="-5"/>
        </w:rPr>
        <w:t xml:space="preserve"> </w:t>
      </w:r>
      <w:r w:rsidRPr="00A02386">
        <w:rPr>
          <w:rFonts w:eastAsia="Arial"/>
          <w:b/>
          <w:bCs/>
          <w:i/>
          <w:iCs/>
        </w:rPr>
        <w:t>in</w:t>
      </w:r>
      <w:r w:rsidRPr="00A02386">
        <w:rPr>
          <w:rFonts w:eastAsia="Arial"/>
          <w:b/>
          <w:bCs/>
          <w:i/>
          <w:iCs/>
          <w:spacing w:val="-5"/>
        </w:rPr>
        <w:t xml:space="preserve"> </w:t>
      </w:r>
      <w:r w:rsidRPr="00A02386">
        <w:rPr>
          <w:rFonts w:eastAsia="Arial"/>
          <w:b/>
          <w:bCs/>
          <w:i/>
          <w:iCs/>
        </w:rPr>
        <w:t>Corporate</w:t>
      </w:r>
      <w:r w:rsidRPr="00A02386">
        <w:rPr>
          <w:rFonts w:eastAsia="Arial"/>
          <w:b/>
          <w:bCs/>
          <w:i/>
          <w:iCs/>
          <w:spacing w:val="-8"/>
        </w:rPr>
        <w:t xml:space="preserve"> </w:t>
      </w:r>
      <w:r w:rsidRPr="00A02386">
        <w:rPr>
          <w:rFonts w:eastAsia="Arial"/>
          <w:b/>
          <w:bCs/>
          <w:i/>
          <w:iCs/>
          <w:spacing w:val="-2"/>
        </w:rPr>
        <w:t>Structure</w:t>
      </w:r>
    </w:p>
    <w:p w14:paraId="7CEAE5A0" w14:textId="77777777" w:rsidR="005744A2" w:rsidRPr="00A02386" w:rsidRDefault="005744A2" w:rsidP="005744A2">
      <w:pPr>
        <w:spacing w:before="4"/>
        <w:rPr>
          <w:rFonts w:eastAsia="Arial"/>
          <w:b/>
          <w:i/>
        </w:rPr>
      </w:pPr>
    </w:p>
    <w:p w14:paraId="5A783285" w14:textId="27FD1FEA" w:rsidR="005744A2" w:rsidRPr="00A02386" w:rsidRDefault="005744A2" w:rsidP="005744A2">
      <w:pPr>
        <w:numPr>
          <w:ilvl w:val="0"/>
          <w:numId w:val="10"/>
        </w:numPr>
        <w:tabs>
          <w:tab w:val="left" w:pos="840"/>
        </w:tabs>
        <w:spacing w:line="237" w:lineRule="auto"/>
        <w:ind w:right="114"/>
        <w:rPr>
          <w:rFonts w:eastAsia="Arial"/>
        </w:rPr>
      </w:pPr>
      <w:r w:rsidRPr="00A02386">
        <w:rPr>
          <w:rFonts w:eastAsia="Arial"/>
        </w:rPr>
        <w:t>changes</w:t>
      </w:r>
      <w:r w:rsidRPr="00A02386">
        <w:rPr>
          <w:rFonts w:eastAsia="Arial"/>
          <w:spacing w:val="-2"/>
        </w:rPr>
        <w:t xml:space="preserve"> </w:t>
      </w:r>
      <w:r w:rsidRPr="00A02386">
        <w:rPr>
          <w:rFonts w:eastAsia="Arial"/>
        </w:rPr>
        <w:t>in</w:t>
      </w:r>
      <w:r w:rsidRPr="00A02386">
        <w:rPr>
          <w:rFonts w:eastAsia="Arial"/>
          <w:spacing w:val="-5"/>
        </w:rPr>
        <w:t xml:space="preserve"> </w:t>
      </w:r>
      <w:r w:rsidRPr="00A02386">
        <w:rPr>
          <w:rFonts w:eastAsia="Arial"/>
        </w:rPr>
        <w:t>share</w:t>
      </w:r>
      <w:r w:rsidRPr="00A02386">
        <w:rPr>
          <w:rFonts w:eastAsia="Arial"/>
          <w:spacing w:val="-5"/>
        </w:rPr>
        <w:t xml:space="preserve"> </w:t>
      </w:r>
      <w:r w:rsidRPr="00A02386">
        <w:rPr>
          <w:rFonts w:eastAsia="Arial"/>
        </w:rPr>
        <w:t>ownership</w:t>
      </w:r>
      <w:r w:rsidRPr="00A02386">
        <w:rPr>
          <w:rFonts w:eastAsia="Arial"/>
          <w:spacing w:val="-3"/>
        </w:rPr>
        <w:t xml:space="preserve"> </w:t>
      </w:r>
      <w:r w:rsidRPr="00A02386">
        <w:rPr>
          <w:rFonts w:eastAsia="Arial"/>
        </w:rPr>
        <w:t>that</w:t>
      </w:r>
      <w:r w:rsidRPr="00A02386">
        <w:rPr>
          <w:rFonts w:eastAsia="Arial"/>
          <w:spacing w:val="-6"/>
        </w:rPr>
        <w:t xml:space="preserve"> </w:t>
      </w:r>
      <w:r w:rsidRPr="00A02386">
        <w:rPr>
          <w:rFonts w:eastAsia="Arial"/>
        </w:rPr>
        <w:t>may</w:t>
      </w:r>
      <w:r w:rsidRPr="00A02386">
        <w:rPr>
          <w:rFonts w:eastAsia="Arial"/>
          <w:spacing w:val="-5"/>
        </w:rPr>
        <w:t xml:space="preserve"> </w:t>
      </w:r>
      <w:r w:rsidRPr="00A02386">
        <w:rPr>
          <w:rFonts w:eastAsia="Arial"/>
        </w:rPr>
        <w:t>affect</w:t>
      </w:r>
      <w:r w:rsidRPr="00A02386">
        <w:rPr>
          <w:rFonts w:eastAsia="Arial"/>
          <w:spacing w:val="-1"/>
        </w:rPr>
        <w:t xml:space="preserve"> </w:t>
      </w:r>
      <w:r w:rsidRPr="00A02386">
        <w:rPr>
          <w:rFonts w:eastAsia="Arial"/>
        </w:rPr>
        <w:t>control</w:t>
      </w:r>
      <w:r w:rsidRPr="00A02386">
        <w:rPr>
          <w:rFonts w:eastAsia="Arial"/>
          <w:spacing w:val="-3"/>
        </w:rPr>
        <w:t xml:space="preserve"> </w:t>
      </w:r>
      <w:r w:rsidRPr="00A02386">
        <w:rPr>
          <w:rFonts w:eastAsia="Arial"/>
        </w:rPr>
        <w:t>of</w:t>
      </w:r>
      <w:r w:rsidRPr="00A02386">
        <w:rPr>
          <w:rFonts w:eastAsia="Arial"/>
          <w:spacing w:val="-3"/>
        </w:rPr>
        <w:t xml:space="preserve"> </w:t>
      </w:r>
      <w:r w:rsidR="00DB4DA9">
        <w:rPr>
          <w:rFonts w:eastAsia="Arial"/>
        </w:rPr>
        <w:t>the Company,</w:t>
      </w:r>
      <w:r w:rsidRPr="00A02386">
        <w:rPr>
          <w:rFonts w:eastAsia="Arial"/>
          <w:spacing w:val="-3"/>
        </w:rPr>
        <w:t xml:space="preserve"> </w:t>
      </w:r>
      <w:r w:rsidRPr="00A02386">
        <w:rPr>
          <w:rFonts w:eastAsia="Arial"/>
        </w:rPr>
        <w:t>major</w:t>
      </w:r>
      <w:r w:rsidRPr="00A02386">
        <w:rPr>
          <w:rFonts w:eastAsia="Arial"/>
          <w:spacing w:val="-6"/>
        </w:rPr>
        <w:t xml:space="preserve"> </w:t>
      </w:r>
      <w:r w:rsidRPr="00A02386">
        <w:rPr>
          <w:rFonts w:eastAsia="Arial"/>
        </w:rPr>
        <w:t>reorganizations, amalgamations, or mergers</w:t>
      </w:r>
      <w:r w:rsidR="00DB4DA9">
        <w:rPr>
          <w:rFonts w:eastAsia="Arial"/>
        </w:rPr>
        <w:t>; and</w:t>
      </w:r>
    </w:p>
    <w:p w14:paraId="5036FAD9" w14:textId="3558B43B" w:rsidR="005744A2" w:rsidRPr="00A02386" w:rsidRDefault="005744A2" w:rsidP="005744A2">
      <w:pPr>
        <w:numPr>
          <w:ilvl w:val="0"/>
          <w:numId w:val="10"/>
        </w:numPr>
        <w:tabs>
          <w:tab w:val="left" w:pos="840"/>
        </w:tabs>
        <w:spacing w:before="242"/>
        <w:ind w:hanging="360"/>
        <w:rPr>
          <w:rFonts w:eastAsia="Arial"/>
        </w:rPr>
      </w:pPr>
      <w:r w:rsidRPr="00A02386">
        <w:rPr>
          <w:rFonts w:eastAsia="Arial"/>
        </w:rPr>
        <w:t>take-over</w:t>
      </w:r>
      <w:r w:rsidRPr="00A02386">
        <w:rPr>
          <w:rFonts w:eastAsia="Arial"/>
          <w:spacing w:val="-4"/>
        </w:rPr>
        <w:t xml:space="preserve"> </w:t>
      </w:r>
      <w:r w:rsidRPr="00A02386">
        <w:rPr>
          <w:rFonts w:eastAsia="Arial"/>
        </w:rPr>
        <w:t>bids,</w:t>
      </w:r>
      <w:r w:rsidRPr="00A02386">
        <w:rPr>
          <w:rFonts w:eastAsia="Arial"/>
          <w:spacing w:val="-4"/>
        </w:rPr>
        <w:t xml:space="preserve"> </w:t>
      </w:r>
      <w:r w:rsidRPr="00A02386">
        <w:rPr>
          <w:rFonts w:eastAsia="Arial"/>
        </w:rPr>
        <w:t>issuer</w:t>
      </w:r>
      <w:r w:rsidRPr="00A02386">
        <w:rPr>
          <w:rFonts w:eastAsia="Arial"/>
          <w:spacing w:val="-4"/>
        </w:rPr>
        <w:t xml:space="preserve"> </w:t>
      </w:r>
      <w:r w:rsidRPr="00A02386">
        <w:rPr>
          <w:rFonts w:eastAsia="Arial"/>
        </w:rPr>
        <w:t>bids,</w:t>
      </w:r>
      <w:r w:rsidRPr="00A02386">
        <w:rPr>
          <w:rFonts w:eastAsia="Arial"/>
          <w:spacing w:val="-3"/>
        </w:rPr>
        <w:t xml:space="preserve"> </w:t>
      </w:r>
      <w:r w:rsidRPr="00A02386">
        <w:rPr>
          <w:rFonts w:eastAsia="Arial"/>
        </w:rPr>
        <w:t>or</w:t>
      </w:r>
      <w:r w:rsidRPr="00A02386">
        <w:rPr>
          <w:rFonts w:eastAsia="Arial"/>
          <w:spacing w:val="-4"/>
        </w:rPr>
        <w:t xml:space="preserve"> </w:t>
      </w:r>
      <w:r w:rsidRPr="00A02386">
        <w:rPr>
          <w:rFonts w:eastAsia="Arial"/>
        </w:rPr>
        <w:t>insider</w:t>
      </w:r>
      <w:r w:rsidRPr="00A02386">
        <w:rPr>
          <w:rFonts w:eastAsia="Arial"/>
          <w:spacing w:val="-6"/>
        </w:rPr>
        <w:t xml:space="preserve"> </w:t>
      </w:r>
      <w:r w:rsidRPr="00A02386">
        <w:rPr>
          <w:rFonts w:eastAsia="Arial"/>
          <w:spacing w:val="-4"/>
        </w:rPr>
        <w:t>bids</w:t>
      </w:r>
      <w:r w:rsidR="00DB4DA9">
        <w:rPr>
          <w:rFonts w:eastAsia="Arial"/>
          <w:spacing w:val="-4"/>
        </w:rPr>
        <w:t>.</w:t>
      </w:r>
    </w:p>
    <w:p w14:paraId="32D78681" w14:textId="77777777" w:rsidR="00775B36" w:rsidRPr="00A02386" w:rsidRDefault="00775B36" w:rsidP="00775B36">
      <w:pPr>
        <w:rPr>
          <w:rFonts w:eastAsia="Arial"/>
          <w:b/>
          <w:bCs/>
          <w:i/>
          <w:iCs/>
        </w:rPr>
      </w:pPr>
    </w:p>
    <w:p w14:paraId="68422B33" w14:textId="0A9FE316" w:rsidR="005744A2" w:rsidRPr="00A02386" w:rsidRDefault="005744A2" w:rsidP="00775B36">
      <w:pPr>
        <w:rPr>
          <w:rFonts w:eastAsia="Arial"/>
          <w:b/>
          <w:bCs/>
          <w:i/>
          <w:iCs/>
        </w:rPr>
      </w:pPr>
      <w:r w:rsidRPr="00A02386">
        <w:rPr>
          <w:rFonts w:eastAsia="Arial"/>
          <w:b/>
          <w:bCs/>
          <w:i/>
          <w:iCs/>
        </w:rPr>
        <w:t>Changes in Capital Structure</w:t>
      </w:r>
    </w:p>
    <w:p w14:paraId="4D803199" w14:textId="2A350253" w:rsidR="005744A2" w:rsidRPr="00A02386" w:rsidRDefault="005744A2" w:rsidP="005744A2">
      <w:pPr>
        <w:numPr>
          <w:ilvl w:val="0"/>
          <w:numId w:val="10"/>
        </w:numPr>
        <w:tabs>
          <w:tab w:val="left" w:pos="840"/>
        </w:tabs>
        <w:spacing w:before="253"/>
        <w:ind w:hanging="360"/>
        <w:rPr>
          <w:rFonts w:eastAsia="Arial"/>
        </w:rPr>
      </w:pPr>
      <w:r w:rsidRPr="00A02386">
        <w:rPr>
          <w:rFonts w:eastAsia="Arial"/>
        </w:rPr>
        <w:t>the</w:t>
      </w:r>
      <w:r w:rsidRPr="00A02386">
        <w:rPr>
          <w:rFonts w:eastAsia="Arial"/>
          <w:spacing w:val="-4"/>
        </w:rPr>
        <w:t xml:space="preserve"> </w:t>
      </w:r>
      <w:r w:rsidRPr="00A02386">
        <w:rPr>
          <w:rFonts w:eastAsia="Arial"/>
        </w:rPr>
        <w:t>public</w:t>
      </w:r>
      <w:r w:rsidRPr="00A02386">
        <w:rPr>
          <w:rFonts w:eastAsia="Arial"/>
          <w:spacing w:val="-4"/>
        </w:rPr>
        <w:t xml:space="preserve"> </w:t>
      </w:r>
      <w:r w:rsidRPr="00A02386">
        <w:rPr>
          <w:rFonts w:eastAsia="Arial"/>
        </w:rPr>
        <w:t>or</w:t>
      </w:r>
      <w:r w:rsidRPr="00A02386">
        <w:rPr>
          <w:rFonts w:eastAsia="Arial"/>
          <w:spacing w:val="-2"/>
        </w:rPr>
        <w:t xml:space="preserve"> </w:t>
      </w:r>
      <w:r w:rsidRPr="00A02386">
        <w:rPr>
          <w:rFonts w:eastAsia="Arial"/>
        </w:rPr>
        <w:t>private</w:t>
      </w:r>
      <w:r w:rsidRPr="00A02386">
        <w:rPr>
          <w:rFonts w:eastAsia="Arial"/>
          <w:spacing w:val="-6"/>
        </w:rPr>
        <w:t xml:space="preserve"> </w:t>
      </w:r>
      <w:r w:rsidRPr="00A02386">
        <w:rPr>
          <w:rFonts w:eastAsia="Arial"/>
        </w:rPr>
        <w:t>sale</w:t>
      </w:r>
      <w:r w:rsidRPr="00A02386">
        <w:rPr>
          <w:rFonts w:eastAsia="Arial"/>
          <w:spacing w:val="-5"/>
        </w:rPr>
        <w:t xml:space="preserve"> </w:t>
      </w:r>
      <w:r w:rsidRPr="00A02386">
        <w:rPr>
          <w:rFonts w:eastAsia="Arial"/>
        </w:rPr>
        <w:t>of</w:t>
      </w:r>
      <w:r w:rsidRPr="00A02386">
        <w:rPr>
          <w:rFonts w:eastAsia="Arial"/>
          <w:spacing w:val="-2"/>
        </w:rPr>
        <w:t xml:space="preserve"> </w:t>
      </w:r>
      <w:r w:rsidRPr="00A02386">
        <w:rPr>
          <w:rFonts w:eastAsia="Arial"/>
        </w:rPr>
        <w:t>additional</w:t>
      </w:r>
      <w:r w:rsidRPr="00A02386">
        <w:rPr>
          <w:rFonts w:eastAsia="Arial"/>
          <w:spacing w:val="-4"/>
        </w:rPr>
        <w:t xml:space="preserve"> </w:t>
      </w:r>
      <w:r w:rsidRPr="00A02386">
        <w:rPr>
          <w:rFonts w:eastAsia="Arial"/>
          <w:spacing w:val="-2"/>
        </w:rPr>
        <w:t>securities</w:t>
      </w:r>
      <w:r w:rsidR="00DB4DA9">
        <w:rPr>
          <w:rFonts w:eastAsia="Arial"/>
          <w:spacing w:val="-2"/>
        </w:rPr>
        <w:t xml:space="preserve"> of the Company;</w:t>
      </w:r>
    </w:p>
    <w:p w14:paraId="49FB8DE7" w14:textId="40ECC8DE" w:rsidR="005744A2" w:rsidRPr="00A02386" w:rsidRDefault="005744A2" w:rsidP="005744A2">
      <w:pPr>
        <w:numPr>
          <w:ilvl w:val="0"/>
          <w:numId w:val="10"/>
        </w:numPr>
        <w:tabs>
          <w:tab w:val="left" w:pos="841"/>
        </w:tabs>
        <w:spacing w:before="239"/>
        <w:ind w:left="841" w:hanging="360"/>
        <w:rPr>
          <w:rFonts w:eastAsia="Arial"/>
        </w:rPr>
      </w:pPr>
      <w:r w:rsidRPr="00A02386">
        <w:rPr>
          <w:rFonts w:eastAsia="Arial"/>
        </w:rPr>
        <w:t>planned</w:t>
      </w:r>
      <w:r w:rsidRPr="00A02386">
        <w:rPr>
          <w:rFonts w:eastAsia="Arial"/>
          <w:spacing w:val="-6"/>
        </w:rPr>
        <w:t xml:space="preserve"> </w:t>
      </w:r>
      <w:r w:rsidRPr="00A02386">
        <w:rPr>
          <w:rFonts w:eastAsia="Arial"/>
        </w:rPr>
        <w:t>repurchases</w:t>
      </w:r>
      <w:r w:rsidRPr="00A02386">
        <w:rPr>
          <w:rFonts w:eastAsia="Arial"/>
          <w:spacing w:val="-5"/>
        </w:rPr>
        <w:t xml:space="preserve"> </w:t>
      </w:r>
      <w:r w:rsidRPr="00A02386">
        <w:rPr>
          <w:rFonts w:eastAsia="Arial"/>
        </w:rPr>
        <w:t>or</w:t>
      </w:r>
      <w:r w:rsidRPr="00A02386">
        <w:rPr>
          <w:rFonts w:eastAsia="Arial"/>
          <w:spacing w:val="-6"/>
        </w:rPr>
        <w:t xml:space="preserve"> </w:t>
      </w:r>
      <w:r w:rsidRPr="00A02386">
        <w:rPr>
          <w:rFonts w:eastAsia="Arial"/>
        </w:rPr>
        <w:t>redemptions</w:t>
      </w:r>
      <w:r w:rsidRPr="00A02386">
        <w:rPr>
          <w:rFonts w:eastAsia="Arial"/>
          <w:spacing w:val="-8"/>
        </w:rPr>
        <w:t xml:space="preserve"> </w:t>
      </w:r>
      <w:r w:rsidRPr="00A02386">
        <w:rPr>
          <w:rFonts w:eastAsia="Arial"/>
        </w:rPr>
        <w:t>of</w:t>
      </w:r>
      <w:r w:rsidRPr="00A02386">
        <w:rPr>
          <w:rFonts w:eastAsia="Arial"/>
          <w:spacing w:val="-5"/>
        </w:rPr>
        <w:t xml:space="preserve"> </w:t>
      </w:r>
      <w:r w:rsidRPr="00A02386">
        <w:rPr>
          <w:rFonts w:eastAsia="Arial"/>
          <w:spacing w:val="-2"/>
        </w:rPr>
        <w:t>securities</w:t>
      </w:r>
      <w:r w:rsidR="00DB4DA9">
        <w:rPr>
          <w:rFonts w:eastAsia="Arial"/>
          <w:spacing w:val="-2"/>
        </w:rPr>
        <w:t xml:space="preserve"> of the Company;</w:t>
      </w:r>
    </w:p>
    <w:p w14:paraId="527FB028" w14:textId="7E8A3428" w:rsidR="005744A2" w:rsidRPr="00A02386" w:rsidRDefault="005744A2" w:rsidP="005744A2">
      <w:pPr>
        <w:numPr>
          <w:ilvl w:val="0"/>
          <w:numId w:val="10"/>
        </w:numPr>
        <w:tabs>
          <w:tab w:val="left" w:pos="841"/>
        </w:tabs>
        <w:spacing w:before="239"/>
        <w:ind w:left="841" w:hanging="360"/>
        <w:rPr>
          <w:rFonts w:eastAsia="Arial"/>
        </w:rPr>
      </w:pPr>
      <w:r w:rsidRPr="00A02386">
        <w:rPr>
          <w:rFonts w:eastAsia="Arial"/>
        </w:rPr>
        <w:t>planned</w:t>
      </w:r>
      <w:r w:rsidRPr="00A02386">
        <w:rPr>
          <w:rFonts w:eastAsia="Arial"/>
          <w:spacing w:val="-6"/>
        </w:rPr>
        <w:t xml:space="preserve"> </w:t>
      </w:r>
      <w:r w:rsidRPr="00A02386">
        <w:rPr>
          <w:rFonts w:eastAsia="Arial"/>
        </w:rPr>
        <w:t>splits</w:t>
      </w:r>
      <w:r w:rsidRPr="00A02386">
        <w:rPr>
          <w:rFonts w:eastAsia="Arial"/>
          <w:spacing w:val="-2"/>
        </w:rPr>
        <w:t xml:space="preserve"> </w:t>
      </w:r>
      <w:r w:rsidRPr="00A02386">
        <w:rPr>
          <w:rFonts w:eastAsia="Arial"/>
        </w:rPr>
        <w:t>of</w:t>
      </w:r>
      <w:r w:rsidRPr="00A02386">
        <w:rPr>
          <w:rFonts w:eastAsia="Arial"/>
          <w:spacing w:val="-4"/>
        </w:rPr>
        <w:t xml:space="preserve"> </w:t>
      </w:r>
      <w:r w:rsidRPr="00A02386">
        <w:rPr>
          <w:rFonts w:eastAsia="Arial"/>
        </w:rPr>
        <w:t>common</w:t>
      </w:r>
      <w:r w:rsidRPr="00A02386">
        <w:rPr>
          <w:rFonts w:eastAsia="Arial"/>
          <w:spacing w:val="-3"/>
        </w:rPr>
        <w:t xml:space="preserve"> </w:t>
      </w:r>
      <w:r w:rsidRPr="00A02386">
        <w:rPr>
          <w:rFonts w:eastAsia="Arial"/>
        </w:rPr>
        <w:t>shares</w:t>
      </w:r>
      <w:r w:rsidRPr="00A02386">
        <w:rPr>
          <w:rFonts w:eastAsia="Arial"/>
          <w:spacing w:val="-5"/>
        </w:rPr>
        <w:t xml:space="preserve"> </w:t>
      </w:r>
      <w:r w:rsidRPr="00A02386">
        <w:rPr>
          <w:rFonts w:eastAsia="Arial"/>
        </w:rPr>
        <w:t>or</w:t>
      </w:r>
      <w:r w:rsidRPr="00A02386">
        <w:rPr>
          <w:rFonts w:eastAsia="Arial"/>
          <w:spacing w:val="-5"/>
        </w:rPr>
        <w:t xml:space="preserve"> </w:t>
      </w:r>
      <w:r w:rsidRPr="00A02386">
        <w:rPr>
          <w:rFonts w:eastAsia="Arial"/>
        </w:rPr>
        <w:t>offerings</w:t>
      </w:r>
      <w:r w:rsidRPr="00A02386">
        <w:rPr>
          <w:rFonts w:eastAsia="Arial"/>
          <w:spacing w:val="-5"/>
        </w:rPr>
        <w:t xml:space="preserve"> </w:t>
      </w:r>
      <w:r w:rsidRPr="00A02386">
        <w:rPr>
          <w:rFonts w:eastAsia="Arial"/>
        </w:rPr>
        <w:t>of</w:t>
      </w:r>
      <w:r w:rsidRPr="00A02386">
        <w:rPr>
          <w:rFonts w:eastAsia="Arial"/>
          <w:spacing w:val="-6"/>
        </w:rPr>
        <w:t xml:space="preserve"> </w:t>
      </w:r>
      <w:r w:rsidRPr="00A02386">
        <w:rPr>
          <w:rFonts w:eastAsia="Arial"/>
        </w:rPr>
        <w:t>warrants</w:t>
      </w:r>
      <w:r w:rsidRPr="00A02386">
        <w:rPr>
          <w:rFonts w:eastAsia="Arial"/>
          <w:spacing w:val="-5"/>
        </w:rPr>
        <w:t xml:space="preserve"> </w:t>
      </w:r>
      <w:r w:rsidRPr="00A02386">
        <w:rPr>
          <w:rFonts w:eastAsia="Arial"/>
        </w:rPr>
        <w:t>or</w:t>
      </w:r>
      <w:r w:rsidRPr="00A02386">
        <w:rPr>
          <w:rFonts w:eastAsia="Arial"/>
          <w:spacing w:val="-5"/>
        </w:rPr>
        <w:t xml:space="preserve"> </w:t>
      </w:r>
      <w:r w:rsidRPr="00A02386">
        <w:rPr>
          <w:rFonts w:eastAsia="Arial"/>
        </w:rPr>
        <w:t>rights</w:t>
      </w:r>
      <w:r w:rsidRPr="00A02386">
        <w:rPr>
          <w:rFonts w:eastAsia="Arial"/>
          <w:spacing w:val="-5"/>
        </w:rPr>
        <w:t xml:space="preserve"> </w:t>
      </w:r>
      <w:r w:rsidRPr="00A02386">
        <w:rPr>
          <w:rFonts w:eastAsia="Arial"/>
        </w:rPr>
        <w:t>to</w:t>
      </w:r>
      <w:r w:rsidRPr="00A02386">
        <w:rPr>
          <w:rFonts w:eastAsia="Arial"/>
          <w:spacing w:val="-3"/>
        </w:rPr>
        <w:t xml:space="preserve"> </w:t>
      </w:r>
      <w:r w:rsidRPr="00A02386">
        <w:rPr>
          <w:rFonts w:eastAsia="Arial"/>
        </w:rPr>
        <w:t>buy</w:t>
      </w:r>
      <w:r w:rsidR="00DB4DA9">
        <w:rPr>
          <w:rFonts w:eastAsia="Arial"/>
          <w:spacing w:val="-2"/>
        </w:rPr>
        <w:t xml:space="preserve"> securities of the Company;</w:t>
      </w:r>
    </w:p>
    <w:p w14:paraId="1A204012" w14:textId="6A72A39E" w:rsidR="005744A2" w:rsidRPr="00A02386" w:rsidRDefault="005744A2" w:rsidP="005744A2">
      <w:pPr>
        <w:numPr>
          <w:ilvl w:val="0"/>
          <w:numId w:val="10"/>
        </w:numPr>
        <w:tabs>
          <w:tab w:val="left" w:pos="839"/>
        </w:tabs>
        <w:spacing w:before="91"/>
        <w:ind w:left="839" w:hanging="360"/>
        <w:rPr>
          <w:rFonts w:eastAsia="Arial"/>
        </w:rPr>
      </w:pPr>
      <w:r w:rsidRPr="00A02386">
        <w:rPr>
          <w:rFonts w:eastAsia="Arial"/>
        </w:rPr>
        <w:lastRenderedPageBreak/>
        <w:t>any</w:t>
      </w:r>
      <w:r w:rsidRPr="00A02386">
        <w:rPr>
          <w:rFonts w:eastAsia="Arial"/>
          <w:spacing w:val="-4"/>
        </w:rPr>
        <w:t xml:space="preserve"> </w:t>
      </w:r>
      <w:r w:rsidRPr="00A02386">
        <w:rPr>
          <w:rFonts w:eastAsia="Arial"/>
        </w:rPr>
        <w:t>share</w:t>
      </w:r>
      <w:r w:rsidRPr="00A02386">
        <w:rPr>
          <w:rFonts w:eastAsia="Arial"/>
          <w:spacing w:val="-7"/>
        </w:rPr>
        <w:t xml:space="preserve"> </w:t>
      </w:r>
      <w:r w:rsidRPr="00A02386">
        <w:rPr>
          <w:rFonts w:eastAsia="Arial"/>
        </w:rPr>
        <w:t>consolidation,</w:t>
      </w:r>
      <w:r w:rsidRPr="00A02386">
        <w:rPr>
          <w:rFonts w:eastAsia="Arial"/>
          <w:spacing w:val="-7"/>
        </w:rPr>
        <w:t xml:space="preserve"> </w:t>
      </w:r>
      <w:r w:rsidRPr="00A02386">
        <w:rPr>
          <w:rFonts w:eastAsia="Arial"/>
        </w:rPr>
        <w:t>share</w:t>
      </w:r>
      <w:r w:rsidRPr="00A02386">
        <w:rPr>
          <w:rFonts w:eastAsia="Arial"/>
          <w:spacing w:val="-5"/>
        </w:rPr>
        <w:t xml:space="preserve"> </w:t>
      </w:r>
      <w:r w:rsidRPr="00A02386">
        <w:rPr>
          <w:rFonts w:eastAsia="Arial"/>
        </w:rPr>
        <w:t>exchange,</w:t>
      </w:r>
      <w:r w:rsidRPr="00A02386">
        <w:rPr>
          <w:rFonts w:eastAsia="Arial"/>
          <w:spacing w:val="-5"/>
        </w:rPr>
        <w:t xml:space="preserve"> </w:t>
      </w:r>
      <w:r w:rsidRPr="00A02386">
        <w:rPr>
          <w:rFonts w:eastAsia="Arial"/>
        </w:rPr>
        <w:t>or</w:t>
      </w:r>
      <w:r w:rsidRPr="00A02386">
        <w:rPr>
          <w:rFonts w:eastAsia="Arial"/>
          <w:spacing w:val="-6"/>
        </w:rPr>
        <w:t xml:space="preserve"> </w:t>
      </w:r>
      <w:r w:rsidRPr="00A02386">
        <w:rPr>
          <w:rFonts w:eastAsia="Arial"/>
        </w:rPr>
        <w:t>stock</w:t>
      </w:r>
      <w:r w:rsidRPr="00A02386">
        <w:rPr>
          <w:rFonts w:eastAsia="Arial"/>
          <w:spacing w:val="-3"/>
        </w:rPr>
        <w:t xml:space="preserve"> </w:t>
      </w:r>
      <w:r w:rsidRPr="00A02386">
        <w:rPr>
          <w:rFonts w:eastAsia="Arial"/>
          <w:spacing w:val="-2"/>
        </w:rPr>
        <w:t>dividend</w:t>
      </w:r>
      <w:r w:rsidR="00DB4DA9">
        <w:rPr>
          <w:rFonts w:eastAsia="Arial"/>
          <w:spacing w:val="-2"/>
        </w:rPr>
        <w:t>;</w:t>
      </w:r>
    </w:p>
    <w:p w14:paraId="6246BDC4" w14:textId="5D7AC428" w:rsidR="005744A2" w:rsidRPr="00A02386" w:rsidRDefault="005744A2" w:rsidP="005744A2">
      <w:pPr>
        <w:numPr>
          <w:ilvl w:val="0"/>
          <w:numId w:val="10"/>
        </w:numPr>
        <w:tabs>
          <w:tab w:val="left" w:pos="840"/>
        </w:tabs>
        <w:spacing w:before="239"/>
        <w:ind w:hanging="360"/>
        <w:rPr>
          <w:rFonts w:eastAsia="Arial"/>
        </w:rPr>
      </w:pPr>
      <w:r w:rsidRPr="00A02386">
        <w:rPr>
          <w:rFonts w:eastAsia="Arial"/>
        </w:rPr>
        <w:t>changes</w:t>
      </w:r>
      <w:r w:rsidRPr="00A02386">
        <w:rPr>
          <w:rFonts w:eastAsia="Arial"/>
          <w:spacing w:val="-4"/>
        </w:rPr>
        <w:t xml:space="preserve"> </w:t>
      </w:r>
      <w:r w:rsidRPr="00A02386">
        <w:rPr>
          <w:rFonts w:eastAsia="Arial"/>
        </w:rPr>
        <w:t>in</w:t>
      </w:r>
      <w:r w:rsidRPr="00A02386">
        <w:rPr>
          <w:rFonts w:eastAsia="Arial"/>
          <w:spacing w:val="-4"/>
        </w:rPr>
        <w:t xml:space="preserve"> </w:t>
      </w:r>
      <w:r w:rsidR="00DB4DA9">
        <w:rPr>
          <w:rFonts w:eastAsia="Arial"/>
        </w:rPr>
        <w:t>the Company's</w:t>
      </w:r>
      <w:r w:rsidRPr="00A02386">
        <w:rPr>
          <w:rFonts w:eastAsia="Arial"/>
          <w:spacing w:val="-8"/>
        </w:rPr>
        <w:t xml:space="preserve"> </w:t>
      </w:r>
      <w:r w:rsidRPr="00A02386">
        <w:rPr>
          <w:rFonts w:eastAsia="Arial"/>
        </w:rPr>
        <w:t>dividend</w:t>
      </w:r>
      <w:r w:rsidRPr="00A02386">
        <w:rPr>
          <w:rFonts w:eastAsia="Arial"/>
          <w:spacing w:val="-4"/>
        </w:rPr>
        <w:t xml:space="preserve"> </w:t>
      </w:r>
      <w:r w:rsidRPr="00A02386">
        <w:rPr>
          <w:rFonts w:eastAsia="Arial"/>
        </w:rPr>
        <w:t>payments</w:t>
      </w:r>
      <w:r w:rsidRPr="00A02386">
        <w:rPr>
          <w:rFonts w:eastAsia="Arial"/>
          <w:spacing w:val="-3"/>
        </w:rPr>
        <w:t xml:space="preserve"> </w:t>
      </w:r>
      <w:r w:rsidRPr="00A02386">
        <w:rPr>
          <w:rFonts w:eastAsia="Arial"/>
        </w:rPr>
        <w:t>or</w:t>
      </w:r>
      <w:r w:rsidRPr="00A02386">
        <w:rPr>
          <w:rFonts w:eastAsia="Arial"/>
          <w:spacing w:val="-2"/>
        </w:rPr>
        <w:t xml:space="preserve"> policies</w:t>
      </w:r>
      <w:r w:rsidR="00DB4DA9">
        <w:rPr>
          <w:rFonts w:eastAsia="Arial"/>
          <w:spacing w:val="-2"/>
        </w:rPr>
        <w:t>;</w:t>
      </w:r>
    </w:p>
    <w:p w14:paraId="4EEAF021" w14:textId="76728EAB" w:rsidR="005744A2" w:rsidRPr="00A02386" w:rsidRDefault="00711C3D" w:rsidP="005744A2">
      <w:pPr>
        <w:numPr>
          <w:ilvl w:val="0"/>
          <w:numId w:val="10"/>
        </w:numPr>
        <w:tabs>
          <w:tab w:val="left" w:pos="840"/>
        </w:tabs>
        <w:spacing w:before="236"/>
        <w:ind w:hanging="360"/>
        <w:rPr>
          <w:rFonts w:eastAsia="Arial"/>
        </w:rPr>
      </w:pPr>
      <w:r>
        <w:rPr>
          <w:rFonts w:eastAsia="Arial"/>
        </w:rPr>
        <w:t xml:space="preserve">circumstances which have led to the Board's determination of the likelihood of </w:t>
      </w:r>
      <w:r w:rsidR="00AC1B12">
        <w:rPr>
          <w:rFonts w:eastAsia="Arial"/>
        </w:rPr>
        <w:t xml:space="preserve">the </w:t>
      </w:r>
      <w:r>
        <w:rPr>
          <w:rFonts w:eastAsia="Arial"/>
        </w:rPr>
        <w:t>imminent</w:t>
      </w:r>
      <w:r w:rsidR="005744A2" w:rsidRPr="00A02386">
        <w:rPr>
          <w:rFonts w:eastAsia="Arial"/>
          <w:spacing w:val="-4"/>
        </w:rPr>
        <w:t xml:space="preserve"> </w:t>
      </w:r>
      <w:r w:rsidR="005744A2" w:rsidRPr="00A02386">
        <w:rPr>
          <w:rFonts w:eastAsia="Arial"/>
        </w:rPr>
        <w:t>initiation</w:t>
      </w:r>
      <w:r w:rsidR="005744A2" w:rsidRPr="00A02386">
        <w:rPr>
          <w:rFonts w:eastAsia="Arial"/>
          <w:spacing w:val="-3"/>
        </w:rPr>
        <w:t xml:space="preserve"> </w:t>
      </w:r>
      <w:r w:rsidR="005744A2" w:rsidRPr="00A02386">
        <w:rPr>
          <w:rFonts w:eastAsia="Arial"/>
        </w:rPr>
        <w:t>of</w:t>
      </w:r>
      <w:r w:rsidR="005744A2" w:rsidRPr="00A02386">
        <w:rPr>
          <w:rFonts w:eastAsia="Arial"/>
          <w:spacing w:val="-7"/>
        </w:rPr>
        <w:t xml:space="preserve"> </w:t>
      </w:r>
      <w:r w:rsidR="005744A2" w:rsidRPr="00A02386">
        <w:rPr>
          <w:rFonts w:eastAsia="Arial"/>
        </w:rPr>
        <w:t>a</w:t>
      </w:r>
      <w:r w:rsidR="005744A2" w:rsidRPr="00A02386">
        <w:rPr>
          <w:rFonts w:eastAsia="Arial"/>
          <w:spacing w:val="-3"/>
        </w:rPr>
        <w:t xml:space="preserve"> </w:t>
      </w:r>
      <w:r w:rsidR="005744A2" w:rsidRPr="00A02386">
        <w:rPr>
          <w:rFonts w:eastAsia="Arial"/>
        </w:rPr>
        <w:t>proxy</w:t>
      </w:r>
      <w:r w:rsidR="005744A2" w:rsidRPr="00A02386">
        <w:rPr>
          <w:rFonts w:eastAsia="Arial"/>
          <w:spacing w:val="-5"/>
        </w:rPr>
        <w:t xml:space="preserve"> </w:t>
      </w:r>
      <w:r>
        <w:rPr>
          <w:rFonts w:eastAsia="Arial"/>
          <w:spacing w:val="-4"/>
        </w:rPr>
        <w:t>contest</w:t>
      </w:r>
      <w:r w:rsidR="00EF2B26">
        <w:rPr>
          <w:rFonts w:eastAsia="Arial"/>
          <w:spacing w:val="-4"/>
        </w:rPr>
        <w:t>; and</w:t>
      </w:r>
    </w:p>
    <w:p w14:paraId="260AF95B" w14:textId="3136FECC" w:rsidR="005744A2" w:rsidRPr="00A02386" w:rsidRDefault="005744A2" w:rsidP="005744A2">
      <w:pPr>
        <w:numPr>
          <w:ilvl w:val="0"/>
          <w:numId w:val="10"/>
        </w:numPr>
        <w:tabs>
          <w:tab w:val="left" w:pos="840"/>
        </w:tabs>
        <w:spacing w:before="240"/>
        <w:ind w:hanging="360"/>
        <w:rPr>
          <w:rFonts w:eastAsia="Arial"/>
        </w:rPr>
      </w:pPr>
      <w:r w:rsidRPr="00A02386">
        <w:rPr>
          <w:rFonts w:eastAsia="Arial"/>
        </w:rPr>
        <w:t>material</w:t>
      </w:r>
      <w:r w:rsidRPr="00A02386">
        <w:rPr>
          <w:rFonts w:eastAsia="Arial"/>
          <w:spacing w:val="-5"/>
        </w:rPr>
        <w:t xml:space="preserve"> </w:t>
      </w:r>
      <w:r w:rsidRPr="00A02386">
        <w:rPr>
          <w:rFonts w:eastAsia="Arial"/>
        </w:rPr>
        <w:t>modifications</w:t>
      </w:r>
      <w:r w:rsidRPr="00A02386">
        <w:rPr>
          <w:rFonts w:eastAsia="Arial"/>
          <w:spacing w:val="-7"/>
        </w:rPr>
        <w:t xml:space="preserve"> </w:t>
      </w:r>
      <w:r w:rsidRPr="00A02386">
        <w:rPr>
          <w:rFonts w:eastAsia="Arial"/>
        </w:rPr>
        <w:t>to</w:t>
      </w:r>
      <w:r w:rsidRPr="00A02386">
        <w:rPr>
          <w:rFonts w:eastAsia="Arial"/>
          <w:spacing w:val="-6"/>
        </w:rPr>
        <w:t xml:space="preserve"> </w:t>
      </w:r>
      <w:r w:rsidRPr="00A02386">
        <w:rPr>
          <w:rFonts w:eastAsia="Arial"/>
        </w:rPr>
        <w:t>rights</w:t>
      </w:r>
      <w:r w:rsidRPr="00A02386">
        <w:rPr>
          <w:rFonts w:eastAsia="Arial"/>
          <w:spacing w:val="-4"/>
        </w:rPr>
        <w:t xml:space="preserve"> </w:t>
      </w:r>
      <w:r w:rsidRPr="00A02386">
        <w:rPr>
          <w:rFonts w:eastAsia="Arial"/>
        </w:rPr>
        <w:t>of</w:t>
      </w:r>
      <w:r w:rsidRPr="00A02386">
        <w:rPr>
          <w:rFonts w:eastAsia="Arial"/>
          <w:spacing w:val="-6"/>
        </w:rPr>
        <w:t xml:space="preserve"> </w:t>
      </w:r>
      <w:r w:rsidRPr="00A02386">
        <w:rPr>
          <w:rFonts w:eastAsia="Arial"/>
        </w:rPr>
        <w:t>security</w:t>
      </w:r>
      <w:r w:rsidRPr="00A02386">
        <w:rPr>
          <w:rFonts w:eastAsia="Arial"/>
          <w:spacing w:val="-3"/>
        </w:rPr>
        <w:t xml:space="preserve"> </w:t>
      </w:r>
      <w:r w:rsidRPr="00A02386">
        <w:rPr>
          <w:rFonts w:eastAsia="Arial"/>
          <w:spacing w:val="-2"/>
        </w:rPr>
        <w:t>holders</w:t>
      </w:r>
      <w:r w:rsidR="00711C3D">
        <w:rPr>
          <w:rFonts w:eastAsia="Arial"/>
          <w:spacing w:val="-2"/>
        </w:rPr>
        <w:t>.</w:t>
      </w:r>
    </w:p>
    <w:p w14:paraId="69996AB0" w14:textId="77777777" w:rsidR="00775B36" w:rsidRPr="00A02386" w:rsidRDefault="00775B36" w:rsidP="00775B36">
      <w:pPr>
        <w:rPr>
          <w:rFonts w:eastAsia="Arial"/>
          <w:b/>
          <w:bCs/>
          <w:i/>
          <w:iCs/>
        </w:rPr>
      </w:pPr>
    </w:p>
    <w:p w14:paraId="0E0CE9F5" w14:textId="0BF24DA5" w:rsidR="005744A2" w:rsidRPr="00A02386" w:rsidRDefault="005744A2" w:rsidP="00775B36">
      <w:pPr>
        <w:rPr>
          <w:rFonts w:eastAsia="Arial"/>
          <w:b/>
          <w:bCs/>
          <w:i/>
          <w:iCs/>
        </w:rPr>
      </w:pPr>
      <w:r w:rsidRPr="00A02386">
        <w:rPr>
          <w:rFonts w:eastAsia="Arial"/>
          <w:b/>
          <w:bCs/>
          <w:i/>
          <w:iCs/>
        </w:rPr>
        <w:t>Changes in Financial Results</w:t>
      </w:r>
    </w:p>
    <w:p w14:paraId="207823F0" w14:textId="77777777" w:rsidR="005744A2" w:rsidRPr="00A02386" w:rsidRDefault="005744A2" w:rsidP="005744A2">
      <w:pPr>
        <w:spacing w:before="3"/>
        <w:rPr>
          <w:rFonts w:eastAsia="Arial"/>
          <w:b/>
          <w:i/>
        </w:rPr>
      </w:pPr>
    </w:p>
    <w:p w14:paraId="3C07700D" w14:textId="36B130F4" w:rsidR="005744A2" w:rsidRPr="00A02386" w:rsidRDefault="005744A2" w:rsidP="005744A2">
      <w:pPr>
        <w:numPr>
          <w:ilvl w:val="0"/>
          <w:numId w:val="10"/>
        </w:numPr>
        <w:tabs>
          <w:tab w:val="left" w:pos="840"/>
        </w:tabs>
        <w:ind w:hanging="360"/>
        <w:rPr>
          <w:rFonts w:eastAsia="Arial"/>
        </w:rPr>
      </w:pPr>
      <w:r w:rsidRPr="00A02386">
        <w:rPr>
          <w:rFonts w:eastAsia="Arial"/>
        </w:rPr>
        <w:t>a</w:t>
      </w:r>
      <w:r w:rsidRPr="00A02386">
        <w:rPr>
          <w:rFonts w:eastAsia="Arial"/>
          <w:spacing w:val="-8"/>
        </w:rPr>
        <w:t xml:space="preserve"> </w:t>
      </w:r>
      <w:r w:rsidRPr="00A02386">
        <w:rPr>
          <w:rFonts w:eastAsia="Arial"/>
        </w:rPr>
        <w:t>significant</w:t>
      </w:r>
      <w:r w:rsidRPr="00A02386">
        <w:rPr>
          <w:rFonts w:eastAsia="Arial"/>
          <w:spacing w:val="-3"/>
        </w:rPr>
        <w:t xml:space="preserve"> </w:t>
      </w:r>
      <w:r w:rsidRPr="00A02386">
        <w:rPr>
          <w:rFonts w:eastAsia="Arial"/>
        </w:rPr>
        <w:t>increase</w:t>
      </w:r>
      <w:r w:rsidRPr="00A02386">
        <w:rPr>
          <w:rFonts w:eastAsia="Arial"/>
          <w:spacing w:val="-6"/>
        </w:rPr>
        <w:t xml:space="preserve"> </w:t>
      </w:r>
      <w:r w:rsidRPr="00A02386">
        <w:rPr>
          <w:rFonts w:eastAsia="Arial"/>
        </w:rPr>
        <w:t>or</w:t>
      </w:r>
      <w:r w:rsidRPr="00A02386">
        <w:rPr>
          <w:rFonts w:eastAsia="Arial"/>
          <w:spacing w:val="-6"/>
        </w:rPr>
        <w:t xml:space="preserve"> </w:t>
      </w:r>
      <w:r w:rsidRPr="00A02386">
        <w:rPr>
          <w:rFonts w:eastAsia="Arial"/>
        </w:rPr>
        <w:t>decrease</w:t>
      </w:r>
      <w:r w:rsidRPr="00A02386">
        <w:rPr>
          <w:rFonts w:eastAsia="Arial"/>
          <w:spacing w:val="-6"/>
        </w:rPr>
        <w:t xml:space="preserve"> </w:t>
      </w:r>
      <w:r w:rsidRPr="00A02386">
        <w:rPr>
          <w:rFonts w:eastAsia="Arial"/>
        </w:rPr>
        <w:t>in</w:t>
      </w:r>
      <w:r w:rsidRPr="00A02386">
        <w:rPr>
          <w:rFonts w:eastAsia="Arial"/>
          <w:spacing w:val="-7"/>
        </w:rPr>
        <w:t xml:space="preserve"> </w:t>
      </w:r>
      <w:r w:rsidRPr="00A02386">
        <w:rPr>
          <w:rFonts w:eastAsia="Arial"/>
        </w:rPr>
        <w:t>near-term</w:t>
      </w:r>
      <w:r w:rsidRPr="00A02386">
        <w:rPr>
          <w:rFonts w:eastAsia="Arial"/>
          <w:spacing w:val="-6"/>
        </w:rPr>
        <w:t xml:space="preserve"> </w:t>
      </w:r>
      <w:r w:rsidRPr="00A02386">
        <w:rPr>
          <w:rFonts w:eastAsia="Arial"/>
        </w:rPr>
        <w:t>earnings</w:t>
      </w:r>
      <w:r w:rsidRPr="00A02386">
        <w:rPr>
          <w:rFonts w:eastAsia="Arial"/>
          <w:spacing w:val="-4"/>
        </w:rPr>
        <w:t xml:space="preserve"> </w:t>
      </w:r>
      <w:r w:rsidRPr="00A02386">
        <w:rPr>
          <w:rFonts w:eastAsia="Arial"/>
          <w:spacing w:val="-2"/>
        </w:rPr>
        <w:t>prospects</w:t>
      </w:r>
      <w:r w:rsidR="00EF2B26">
        <w:rPr>
          <w:rFonts w:eastAsia="Arial"/>
          <w:spacing w:val="-2"/>
        </w:rPr>
        <w:t>;</w:t>
      </w:r>
    </w:p>
    <w:p w14:paraId="04626F9A" w14:textId="274D2F3C" w:rsidR="005744A2" w:rsidRPr="00A02386" w:rsidRDefault="005744A2" w:rsidP="005744A2">
      <w:pPr>
        <w:numPr>
          <w:ilvl w:val="0"/>
          <w:numId w:val="10"/>
        </w:numPr>
        <w:tabs>
          <w:tab w:val="left" w:pos="840"/>
        </w:tabs>
        <w:spacing w:before="239"/>
        <w:ind w:hanging="360"/>
        <w:rPr>
          <w:rFonts w:eastAsia="Arial"/>
        </w:rPr>
      </w:pPr>
      <w:r w:rsidRPr="00A02386">
        <w:rPr>
          <w:rFonts w:eastAsia="Arial"/>
        </w:rPr>
        <w:t>unexpected</w:t>
      </w:r>
      <w:r w:rsidRPr="00A02386">
        <w:rPr>
          <w:rFonts w:eastAsia="Arial"/>
          <w:spacing w:val="-6"/>
        </w:rPr>
        <w:t xml:space="preserve"> </w:t>
      </w:r>
      <w:r w:rsidRPr="00A02386">
        <w:rPr>
          <w:rFonts w:eastAsia="Arial"/>
        </w:rPr>
        <w:t>changes</w:t>
      </w:r>
      <w:r w:rsidRPr="00A02386">
        <w:rPr>
          <w:rFonts w:eastAsia="Arial"/>
          <w:spacing w:val="-3"/>
        </w:rPr>
        <w:t xml:space="preserve"> </w:t>
      </w:r>
      <w:r w:rsidRPr="00A02386">
        <w:rPr>
          <w:rFonts w:eastAsia="Arial"/>
        </w:rPr>
        <w:t>in</w:t>
      </w:r>
      <w:r w:rsidRPr="00A02386">
        <w:rPr>
          <w:rFonts w:eastAsia="Arial"/>
          <w:spacing w:val="-6"/>
        </w:rPr>
        <w:t xml:space="preserve"> </w:t>
      </w:r>
      <w:r w:rsidRPr="00A02386">
        <w:rPr>
          <w:rFonts w:eastAsia="Arial"/>
        </w:rPr>
        <w:t>the</w:t>
      </w:r>
      <w:r w:rsidRPr="00A02386">
        <w:rPr>
          <w:rFonts w:eastAsia="Arial"/>
          <w:spacing w:val="-4"/>
        </w:rPr>
        <w:t xml:space="preserve"> </w:t>
      </w:r>
      <w:r w:rsidRPr="00A02386">
        <w:rPr>
          <w:rFonts w:eastAsia="Arial"/>
        </w:rPr>
        <w:t>financial</w:t>
      </w:r>
      <w:r w:rsidRPr="00A02386">
        <w:rPr>
          <w:rFonts w:eastAsia="Arial"/>
          <w:spacing w:val="-4"/>
        </w:rPr>
        <w:t xml:space="preserve"> </w:t>
      </w:r>
      <w:r w:rsidRPr="00A02386">
        <w:rPr>
          <w:rFonts w:eastAsia="Arial"/>
        </w:rPr>
        <w:t>results</w:t>
      </w:r>
      <w:r w:rsidRPr="00A02386">
        <w:rPr>
          <w:rFonts w:eastAsia="Arial"/>
          <w:spacing w:val="-6"/>
        </w:rPr>
        <w:t xml:space="preserve"> </w:t>
      </w:r>
      <w:r w:rsidRPr="00A02386">
        <w:rPr>
          <w:rFonts w:eastAsia="Arial"/>
        </w:rPr>
        <w:t>for</w:t>
      </w:r>
      <w:r w:rsidRPr="00A02386">
        <w:rPr>
          <w:rFonts w:eastAsia="Arial"/>
          <w:spacing w:val="-5"/>
        </w:rPr>
        <w:t xml:space="preserve"> </w:t>
      </w:r>
      <w:r w:rsidRPr="00A02386">
        <w:rPr>
          <w:rFonts w:eastAsia="Arial"/>
        </w:rPr>
        <w:t>any</w:t>
      </w:r>
      <w:r w:rsidRPr="00A02386">
        <w:rPr>
          <w:rFonts w:eastAsia="Arial"/>
          <w:spacing w:val="-2"/>
        </w:rPr>
        <w:t xml:space="preserve"> periods</w:t>
      </w:r>
      <w:r w:rsidR="00EF2B26">
        <w:rPr>
          <w:rFonts w:eastAsia="Arial"/>
          <w:spacing w:val="-2"/>
        </w:rPr>
        <w:t>;</w:t>
      </w:r>
    </w:p>
    <w:p w14:paraId="4F60285B" w14:textId="429D9D6C" w:rsidR="005744A2" w:rsidRPr="00A02386" w:rsidRDefault="005744A2" w:rsidP="005744A2">
      <w:pPr>
        <w:numPr>
          <w:ilvl w:val="0"/>
          <w:numId w:val="10"/>
        </w:numPr>
        <w:tabs>
          <w:tab w:val="left" w:pos="838"/>
          <w:tab w:val="left" w:pos="840"/>
        </w:tabs>
        <w:spacing w:before="239" w:line="237" w:lineRule="auto"/>
        <w:ind w:right="118"/>
        <w:jc w:val="both"/>
        <w:rPr>
          <w:rFonts w:eastAsia="Arial"/>
        </w:rPr>
      </w:pPr>
      <w:r w:rsidRPr="00A02386">
        <w:rPr>
          <w:rFonts w:eastAsia="Arial"/>
        </w:rPr>
        <w:t xml:space="preserve">shifts in financial circumstances, such as cash flow reductions, major asset write-offs or </w:t>
      </w:r>
      <w:r w:rsidRPr="00A02386">
        <w:rPr>
          <w:rFonts w:eastAsia="Arial"/>
          <w:spacing w:val="-2"/>
        </w:rPr>
        <w:t>write-downs</w:t>
      </w:r>
      <w:r w:rsidR="00EF2B26">
        <w:rPr>
          <w:rFonts w:eastAsia="Arial"/>
          <w:spacing w:val="-2"/>
        </w:rPr>
        <w:t>;</w:t>
      </w:r>
    </w:p>
    <w:p w14:paraId="36F91ADA" w14:textId="0C8AF7D6" w:rsidR="005744A2" w:rsidRPr="00A02386" w:rsidRDefault="005744A2" w:rsidP="005744A2">
      <w:pPr>
        <w:numPr>
          <w:ilvl w:val="0"/>
          <w:numId w:val="10"/>
        </w:numPr>
        <w:tabs>
          <w:tab w:val="left" w:pos="840"/>
        </w:tabs>
        <w:spacing w:before="241"/>
        <w:ind w:hanging="360"/>
        <w:rPr>
          <w:rFonts w:eastAsia="Arial"/>
        </w:rPr>
      </w:pPr>
      <w:r w:rsidRPr="00A02386">
        <w:rPr>
          <w:rFonts w:eastAsia="Arial"/>
        </w:rPr>
        <w:t>changes</w:t>
      </w:r>
      <w:r w:rsidRPr="00A02386">
        <w:rPr>
          <w:rFonts w:eastAsia="Arial"/>
          <w:spacing w:val="-3"/>
        </w:rPr>
        <w:t xml:space="preserve"> </w:t>
      </w:r>
      <w:r w:rsidRPr="00A02386">
        <w:rPr>
          <w:rFonts w:eastAsia="Arial"/>
        </w:rPr>
        <w:t>in</w:t>
      </w:r>
      <w:r w:rsidRPr="00A02386">
        <w:rPr>
          <w:rFonts w:eastAsia="Arial"/>
          <w:spacing w:val="-6"/>
        </w:rPr>
        <w:t xml:space="preserve"> </w:t>
      </w:r>
      <w:r w:rsidRPr="00A02386">
        <w:rPr>
          <w:rFonts w:eastAsia="Arial"/>
        </w:rPr>
        <w:t>the</w:t>
      </w:r>
      <w:r w:rsidRPr="00A02386">
        <w:rPr>
          <w:rFonts w:eastAsia="Arial"/>
          <w:spacing w:val="-3"/>
        </w:rPr>
        <w:t xml:space="preserve"> </w:t>
      </w:r>
      <w:r w:rsidRPr="00A02386">
        <w:rPr>
          <w:rFonts w:eastAsia="Arial"/>
        </w:rPr>
        <w:t>value</w:t>
      </w:r>
      <w:r w:rsidRPr="00A02386">
        <w:rPr>
          <w:rFonts w:eastAsia="Arial"/>
          <w:spacing w:val="-6"/>
        </w:rPr>
        <w:t xml:space="preserve"> </w:t>
      </w:r>
      <w:r w:rsidRPr="00A02386">
        <w:rPr>
          <w:rFonts w:eastAsia="Arial"/>
        </w:rPr>
        <w:t>or</w:t>
      </w:r>
      <w:r w:rsidRPr="00A02386">
        <w:rPr>
          <w:rFonts w:eastAsia="Arial"/>
          <w:spacing w:val="-4"/>
        </w:rPr>
        <w:t xml:space="preserve"> </w:t>
      </w:r>
      <w:r w:rsidRPr="00A02386">
        <w:rPr>
          <w:rFonts w:eastAsia="Arial"/>
        </w:rPr>
        <w:t>composition</w:t>
      </w:r>
      <w:r w:rsidRPr="00A02386">
        <w:rPr>
          <w:rFonts w:eastAsia="Arial"/>
          <w:spacing w:val="-4"/>
        </w:rPr>
        <w:t xml:space="preserve"> </w:t>
      </w:r>
      <w:r w:rsidRPr="00A02386">
        <w:rPr>
          <w:rFonts w:eastAsia="Arial"/>
        </w:rPr>
        <w:t>of</w:t>
      </w:r>
      <w:r w:rsidRPr="00A02386">
        <w:rPr>
          <w:rFonts w:eastAsia="Arial"/>
          <w:spacing w:val="-1"/>
        </w:rPr>
        <w:t xml:space="preserve"> </w:t>
      </w:r>
      <w:r w:rsidR="00EF2B26">
        <w:rPr>
          <w:rFonts w:eastAsia="Arial"/>
        </w:rPr>
        <w:t>the Company's</w:t>
      </w:r>
      <w:r w:rsidRPr="00A02386">
        <w:rPr>
          <w:rFonts w:eastAsia="Arial"/>
          <w:spacing w:val="-2"/>
        </w:rPr>
        <w:t xml:space="preserve"> assets</w:t>
      </w:r>
      <w:r w:rsidR="00EF2B26">
        <w:rPr>
          <w:rFonts w:eastAsia="Arial"/>
          <w:spacing w:val="-2"/>
        </w:rPr>
        <w:t>;</w:t>
      </w:r>
      <w:r w:rsidR="00711C3D">
        <w:rPr>
          <w:rFonts w:eastAsia="Arial"/>
          <w:spacing w:val="-2"/>
        </w:rPr>
        <w:t xml:space="preserve"> and</w:t>
      </w:r>
    </w:p>
    <w:p w14:paraId="0D87F756" w14:textId="5A3EAACF" w:rsidR="005744A2" w:rsidRPr="00A02386" w:rsidRDefault="005744A2" w:rsidP="005744A2">
      <w:pPr>
        <w:numPr>
          <w:ilvl w:val="0"/>
          <w:numId w:val="10"/>
        </w:numPr>
        <w:tabs>
          <w:tab w:val="left" w:pos="841"/>
        </w:tabs>
        <w:spacing w:before="239"/>
        <w:ind w:left="841" w:hanging="360"/>
        <w:rPr>
          <w:rFonts w:eastAsia="Arial"/>
        </w:rPr>
      </w:pPr>
      <w:r w:rsidRPr="00A02386">
        <w:rPr>
          <w:rFonts w:eastAsia="Arial"/>
        </w:rPr>
        <w:t>any</w:t>
      </w:r>
      <w:r w:rsidRPr="00A02386">
        <w:rPr>
          <w:rFonts w:eastAsia="Arial"/>
          <w:spacing w:val="-3"/>
        </w:rPr>
        <w:t xml:space="preserve"> </w:t>
      </w:r>
      <w:r w:rsidRPr="00A02386">
        <w:rPr>
          <w:rFonts w:eastAsia="Arial"/>
        </w:rPr>
        <w:t>material</w:t>
      </w:r>
      <w:r w:rsidRPr="00A02386">
        <w:rPr>
          <w:rFonts w:eastAsia="Arial"/>
          <w:spacing w:val="-4"/>
        </w:rPr>
        <w:t xml:space="preserve"> </w:t>
      </w:r>
      <w:r w:rsidRPr="00A02386">
        <w:rPr>
          <w:rFonts w:eastAsia="Arial"/>
        </w:rPr>
        <w:t>change</w:t>
      </w:r>
      <w:r w:rsidRPr="00A02386">
        <w:rPr>
          <w:rFonts w:eastAsia="Arial"/>
          <w:spacing w:val="-6"/>
        </w:rPr>
        <w:t xml:space="preserve"> </w:t>
      </w:r>
      <w:r w:rsidRPr="00A02386">
        <w:rPr>
          <w:rFonts w:eastAsia="Arial"/>
        </w:rPr>
        <w:t>in</w:t>
      </w:r>
      <w:r w:rsidRPr="00A02386">
        <w:rPr>
          <w:rFonts w:eastAsia="Arial"/>
          <w:spacing w:val="-4"/>
        </w:rPr>
        <w:t xml:space="preserve"> </w:t>
      </w:r>
      <w:r w:rsidRPr="00A02386">
        <w:rPr>
          <w:rFonts w:eastAsia="Arial"/>
        </w:rPr>
        <w:t>a</w:t>
      </w:r>
      <w:r w:rsidRPr="00A02386">
        <w:rPr>
          <w:rFonts w:eastAsia="Arial"/>
          <w:spacing w:val="-6"/>
        </w:rPr>
        <w:t xml:space="preserve"> </w:t>
      </w:r>
      <w:r w:rsidR="00EF2B26">
        <w:rPr>
          <w:rFonts w:eastAsia="Arial"/>
        </w:rPr>
        <w:t>Company's</w:t>
      </w:r>
      <w:r w:rsidRPr="00A02386">
        <w:rPr>
          <w:rFonts w:eastAsia="Arial"/>
          <w:spacing w:val="-6"/>
        </w:rPr>
        <w:t xml:space="preserve"> </w:t>
      </w:r>
      <w:r w:rsidRPr="00A02386">
        <w:rPr>
          <w:rFonts w:eastAsia="Arial"/>
        </w:rPr>
        <w:t>accounting</w:t>
      </w:r>
      <w:r w:rsidRPr="00A02386">
        <w:rPr>
          <w:rFonts w:eastAsia="Arial"/>
          <w:spacing w:val="-3"/>
        </w:rPr>
        <w:t xml:space="preserve"> </w:t>
      </w:r>
      <w:r w:rsidRPr="00A02386">
        <w:rPr>
          <w:rFonts w:eastAsia="Arial"/>
          <w:spacing w:val="-2"/>
        </w:rPr>
        <w:t>policy</w:t>
      </w:r>
      <w:r w:rsidR="00326B2B">
        <w:rPr>
          <w:rFonts w:eastAsia="Arial"/>
          <w:spacing w:val="-2"/>
        </w:rPr>
        <w:t>.</w:t>
      </w:r>
    </w:p>
    <w:p w14:paraId="15360E1E" w14:textId="77777777" w:rsidR="00775B36" w:rsidRPr="00A02386" w:rsidRDefault="00775B36" w:rsidP="00775B36">
      <w:pPr>
        <w:rPr>
          <w:rFonts w:eastAsia="Arial"/>
          <w:b/>
          <w:bCs/>
          <w:i/>
          <w:iCs/>
        </w:rPr>
      </w:pPr>
    </w:p>
    <w:p w14:paraId="3428656D" w14:textId="29ED71DE" w:rsidR="005744A2" w:rsidRPr="00A02386" w:rsidRDefault="005744A2" w:rsidP="00775B36">
      <w:pPr>
        <w:rPr>
          <w:rFonts w:eastAsia="Arial"/>
          <w:b/>
          <w:bCs/>
          <w:i/>
          <w:iCs/>
        </w:rPr>
      </w:pPr>
      <w:r w:rsidRPr="00A02386">
        <w:rPr>
          <w:rFonts w:eastAsia="Arial"/>
          <w:b/>
          <w:bCs/>
          <w:i/>
          <w:iCs/>
        </w:rPr>
        <w:t>Changes in Business and Operations</w:t>
      </w:r>
    </w:p>
    <w:p w14:paraId="0CC7CF82" w14:textId="77777777" w:rsidR="005744A2" w:rsidRPr="00A02386" w:rsidRDefault="005744A2" w:rsidP="005744A2">
      <w:pPr>
        <w:spacing w:before="2"/>
        <w:rPr>
          <w:rFonts w:eastAsia="Arial"/>
          <w:b/>
          <w:i/>
        </w:rPr>
      </w:pPr>
    </w:p>
    <w:p w14:paraId="68705796" w14:textId="4DB40E34" w:rsidR="005744A2" w:rsidRPr="00A02386" w:rsidRDefault="005744A2" w:rsidP="005744A2">
      <w:pPr>
        <w:numPr>
          <w:ilvl w:val="0"/>
          <w:numId w:val="10"/>
        </w:numPr>
        <w:tabs>
          <w:tab w:val="left" w:pos="841"/>
        </w:tabs>
        <w:ind w:left="841" w:hanging="360"/>
        <w:rPr>
          <w:rFonts w:eastAsia="Arial"/>
        </w:rPr>
      </w:pPr>
      <w:r w:rsidRPr="00A02386">
        <w:rPr>
          <w:rFonts w:eastAsia="Arial"/>
        </w:rPr>
        <w:t>any</w:t>
      </w:r>
      <w:r w:rsidRPr="00A02386">
        <w:rPr>
          <w:rFonts w:eastAsia="Arial"/>
          <w:spacing w:val="-7"/>
        </w:rPr>
        <w:t xml:space="preserve"> </w:t>
      </w:r>
      <w:r w:rsidRPr="00A02386">
        <w:rPr>
          <w:rFonts w:eastAsia="Arial"/>
        </w:rPr>
        <w:t>development</w:t>
      </w:r>
      <w:r w:rsidRPr="00A02386">
        <w:rPr>
          <w:rFonts w:eastAsia="Arial"/>
          <w:spacing w:val="-6"/>
        </w:rPr>
        <w:t xml:space="preserve"> </w:t>
      </w:r>
      <w:r w:rsidRPr="00A02386">
        <w:rPr>
          <w:rFonts w:eastAsia="Arial"/>
        </w:rPr>
        <w:t>that</w:t>
      </w:r>
      <w:r w:rsidRPr="00A02386">
        <w:rPr>
          <w:rFonts w:eastAsia="Arial"/>
          <w:spacing w:val="-6"/>
        </w:rPr>
        <w:t xml:space="preserve"> </w:t>
      </w:r>
      <w:r w:rsidRPr="00A02386">
        <w:rPr>
          <w:rFonts w:eastAsia="Arial"/>
        </w:rPr>
        <w:t>affects</w:t>
      </w:r>
      <w:r w:rsidRPr="00A02386">
        <w:rPr>
          <w:rFonts w:eastAsia="Arial"/>
          <w:spacing w:val="-4"/>
        </w:rPr>
        <w:t xml:space="preserve"> </w:t>
      </w:r>
      <w:r w:rsidRPr="00A02386">
        <w:rPr>
          <w:rFonts w:eastAsia="Arial"/>
        </w:rPr>
        <w:t>a</w:t>
      </w:r>
      <w:r w:rsidRPr="00A02386">
        <w:rPr>
          <w:rFonts w:eastAsia="Arial"/>
          <w:spacing w:val="-7"/>
        </w:rPr>
        <w:t xml:space="preserve"> </w:t>
      </w:r>
      <w:r w:rsidR="00326B2B">
        <w:rPr>
          <w:rFonts w:eastAsia="Arial"/>
        </w:rPr>
        <w:t xml:space="preserve">Company's </w:t>
      </w:r>
      <w:r w:rsidRPr="00A02386">
        <w:rPr>
          <w:rFonts w:eastAsia="Arial"/>
        </w:rPr>
        <w:t>resources,</w:t>
      </w:r>
      <w:r w:rsidRPr="00A02386">
        <w:rPr>
          <w:rFonts w:eastAsia="Arial"/>
          <w:spacing w:val="-6"/>
        </w:rPr>
        <w:t xml:space="preserve"> </w:t>
      </w:r>
      <w:r w:rsidRPr="00A02386">
        <w:rPr>
          <w:rFonts w:eastAsia="Arial"/>
        </w:rPr>
        <w:t>technology,</w:t>
      </w:r>
      <w:r w:rsidRPr="00A02386">
        <w:rPr>
          <w:rFonts w:eastAsia="Arial"/>
          <w:spacing w:val="-4"/>
        </w:rPr>
        <w:t xml:space="preserve"> </w:t>
      </w:r>
      <w:r w:rsidRPr="00A02386">
        <w:rPr>
          <w:rFonts w:eastAsia="Arial"/>
        </w:rPr>
        <w:t>products</w:t>
      </w:r>
      <w:r w:rsidRPr="00A02386">
        <w:rPr>
          <w:rFonts w:eastAsia="Arial"/>
          <w:spacing w:val="-4"/>
        </w:rPr>
        <w:t xml:space="preserve"> </w:t>
      </w:r>
      <w:r w:rsidRPr="00A02386">
        <w:rPr>
          <w:rFonts w:eastAsia="Arial"/>
        </w:rPr>
        <w:t>or</w:t>
      </w:r>
      <w:r w:rsidRPr="00A02386">
        <w:rPr>
          <w:rFonts w:eastAsia="Arial"/>
          <w:spacing w:val="-6"/>
        </w:rPr>
        <w:t xml:space="preserve"> </w:t>
      </w:r>
      <w:proofErr w:type="gramStart"/>
      <w:r w:rsidRPr="00A02386">
        <w:rPr>
          <w:rFonts w:eastAsia="Arial"/>
          <w:spacing w:val="-2"/>
        </w:rPr>
        <w:t>markets</w:t>
      </w:r>
      <w:r w:rsidR="00326B2B">
        <w:rPr>
          <w:rFonts w:eastAsia="Arial"/>
          <w:spacing w:val="-2"/>
        </w:rPr>
        <w:t>;</w:t>
      </w:r>
      <w:proofErr w:type="gramEnd"/>
    </w:p>
    <w:p w14:paraId="38DCF986" w14:textId="281D9E53" w:rsidR="005744A2" w:rsidRPr="00A02386" w:rsidRDefault="005744A2" w:rsidP="005744A2">
      <w:pPr>
        <w:numPr>
          <w:ilvl w:val="0"/>
          <w:numId w:val="10"/>
        </w:numPr>
        <w:tabs>
          <w:tab w:val="left" w:pos="841"/>
        </w:tabs>
        <w:spacing w:before="240"/>
        <w:ind w:left="841" w:hanging="360"/>
        <w:rPr>
          <w:rFonts w:eastAsia="Arial"/>
        </w:rPr>
      </w:pPr>
      <w:r w:rsidRPr="00A02386">
        <w:rPr>
          <w:rFonts w:eastAsia="Arial"/>
        </w:rPr>
        <w:t>a</w:t>
      </w:r>
      <w:r w:rsidRPr="00A02386">
        <w:rPr>
          <w:rFonts w:eastAsia="Arial"/>
          <w:spacing w:val="-8"/>
        </w:rPr>
        <w:t xml:space="preserve"> </w:t>
      </w:r>
      <w:r w:rsidRPr="00A02386">
        <w:rPr>
          <w:rFonts w:eastAsia="Arial"/>
        </w:rPr>
        <w:t>significant</w:t>
      </w:r>
      <w:r w:rsidRPr="00A02386">
        <w:rPr>
          <w:rFonts w:eastAsia="Arial"/>
          <w:spacing w:val="-6"/>
        </w:rPr>
        <w:t xml:space="preserve"> </w:t>
      </w:r>
      <w:r w:rsidRPr="00A02386">
        <w:rPr>
          <w:rFonts w:eastAsia="Arial"/>
        </w:rPr>
        <w:t>change</w:t>
      </w:r>
      <w:r w:rsidRPr="00A02386">
        <w:rPr>
          <w:rFonts w:eastAsia="Arial"/>
          <w:spacing w:val="-5"/>
        </w:rPr>
        <w:t xml:space="preserve"> </w:t>
      </w:r>
      <w:r w:rsidRPr="00A02386">
        <w:rPr>
          <w:rFonts w:eastAsia="Arial"/>
        </w:rPr>
        <w:t>in</w:t>
      </w:r>
      <w:r w:rsidRPr="00A02386">
        <w:rPr>
          <w:rFonts w:eastAsia="Arial"/>
          <w:spacing w:val="-7"/>
        </w:rPr>
        <w:t xml:space="preserve"> </w:t>
      </w:r>
      <w:r w:rsidRPr="00A02386">
        <w:rPr>
          <w:rFonts w:eastAsia="Arial"/>
        </w:rPr>
        <w:t>capital</w:t>
      </w:r>
      <w:r w:rsidRPr="00A02386">
        <w:rPr>
          <w:rFonts w:eastAsia="Arial"/>
          <w:spacing w:val="-5"/>
        </w:rPr>
        <w:t xml:space="preserve"> </w:t>
      </w:r>
      <w:r w:rsidRPr="00A02386">
        <w:rPr>
          <w:rFonts w:eastAsia="Arial"/>
        </w:rPr>
        <w:t>investment</w:t>
      </w:r>
      <w:r w:rsidRPr="00A02386">
        <w:rPr>
          <w:rFonts w:eastAsia="Arial"/>
          <w:spacing w:val="-5"/>
        </w:rPr>
        <w:t xml:space="preserve"> </w:t>
      </w:r>
      <w:r w:rsidRPr="00A02386">
        <w:rPr>
          <w:rFonts w:eastAsia="Arial"/>
        </w:rPr>
        <w:t>plans</w:t>
      </w:r>
      <w:r w:rsidRPr="00A02386">
        <w:rPr>
          <w:rFonts w:eastAsia="Arial"/>
          <w:spacing w:val="-4"/>
        </w:rPr>
        <w:t xml:space="preserve"> </w:t>
      </w:r>
      <w:r w:rsidRPr="00A02386">
        <w:rPr>
          <w:rFonts w:eastAsia="Arial"/>
        </w:rPr>
        <w:t>or</w:t>
      </w:r>
      <w:r w:rsidRPr="00A02386">
        <w:rPr>
          <w:rFonts w:eastAsia="Arial"/>
          <w:spacing w:val="-3"/>
        </w:rPr>
        <w:t xml:space="preserve"> </w:t>
      </w:r>
      <w:r w:rsidRPr="00A02386">
        <w:rPr>
          <w:rFonts w:eastAsia="Arial"/>
        </w:rPr>
        <w:t>corporate</w:t>
      </w:r>
      <w:r w:rsidRPr="00A02386">
        <w:rPr>
          <w:rFonts w:eastAsia="Arial"/>
          <w:spacing w:val="-5"/>
        </w:rPr>
        <w:t xml:space="preserve"> </w:t>
      </w:r>
      <w:r w:rsidRPr="00A02386">
        <w:rPr>
          <w:rFonts w:eastAsia="Arial"/>
          <w:spacing w:val="-2"/>
        </w:rPr>
        <w:t>objectives</w:t>
      </w:r>
      <w:r w:rsidR="00711C3D">
        <w:rPr>
          <w:rFonts w:eastAsia="Arial"/>
          <w:spacing w:val="-2"/>
        </w:rPr>
        <w:t>;</w:t>
      </w:r>
    </w:p>
    <w:p w14:paraId="105D4FF7" w14:textId="40FF8A13" w:rsidR="005744A2" w:rsidRPr="00A02386" w:rsidRDefault="005744A2" w:rsidP="005744A2">
      <w:pPr>
        <w:numPr>
          <w:ilvl w:val="0"/>
          <w:numId w:val="10"/>
        </w:numPr>
        <w:tabs>
          <w:tab w:val="left" w:pos="841"/>
        </w:tabs>
        <w:spacing w:before="236"/>
        <w:ind w:left="841" w:hanging="360"/>
        <w:rPr>
          <w:rFonts w:eastAsia="Arial"/>
        </w:rPr>
      </w:pPr>
      <w:r w:rsidRPr="00A02386">
        <w:rPr>
          <w:rFonts w:eastAsia="Arial"/>
        </w:rPr>
        <w:t>major</w:t>
      </w:r>
      <w:r w:rsidRPr="00A02386">
        <w:rPr>
          <w:rFonts w:eastAsia="Arial"/>
          <w:spacing w:val="-5"/>
        </w:rPr>
        <w:t xml:space="preserve"> </w:t>
      </w:r>
      <w:proofErr w:type="spellStart"/>
      <w:r w:rsidRPr="00A02386">
        <w:rPr>
          <w:rFonts w:eastAsia="Arial"/>
        </w:rPr>
        <w:t>labour</w:t>
      </w:r>
      <w:proofErr w:type="spellEnd"/>
      <w:r w:rsidRPr="00A02386">
        <w:rPr>
          <w:rFonts w:eastAsia="Arial"/>
          <w:spacing w:val="-5"/>
        </w:rPr>
        <w:t xml:space="preserve"> </w:t>
      </w:r>
      <w:r w:rsidRPr="00A02386">
        <w:rPr>
          <w:rFonts w:eastAsia="Arial"/>
        </w:rPr>
        <w:t>disputes</w:t>
      </w:r>
      <w:r w:rsidRPr="00A02386">
        <w:rPr>
          <w:rFonts w:eastAsia="Arial"/>
          <w:spacing w:val="-3"/>
        </w:rPr>
        <w:t xml:space="preserve"> </w:t>
      </w:r>
      <w:r w:rsidRPr="00A02386">
        <w:rPr>
          <w:rFonts w:eastAsia="Arial"/>
        </w:rPr>
        <w:t>or</w:t>
      </w:r>
      <w:r w:rsidRPr="00A02386">
        <w:rPr>
          <w:rFonts w:eastAsia="Arial"/>
          <w:spacing w:val="-5"/>
        </w:rPr>
        <w:t xml:space="preserve"> </w:t>
      </w:r>
      <w:r w:rsidRPr="00A02386">
        <w:rPr>
          <w:rFonts w:eastAsia="Arial"/>
        </w:rPr>
        <w:t>disputes</w:t>
      </w:r>
      <w:r w:rsidRPr="00A02386">
        <w:rPr>
          <w:rFonts w:eastAsia="Arial"/>
          <w:spacing w:val="-3"/>
        </w:rPr>
        <w:t xml:space="preserve"> </w:t>
      </w:r>
      <w:r w:rsidRPr="00A02386">
        <w:rPr>
          <w:rFonts w:eastAsia="Arial"/>
        </w:rPr>
        <w:t>with</w:t>
      </w:r>
      <w:r w:rsidRPr="00A02386">
        <w:rPr>
          <w:rFonts w:eastAsia="Arial"/>
          <w:spacing w:val="-6"/>
        </w:rPr>
        <w:t xml:space="preserve"> </w:t>
      </w:r>
      <w:r w:rsidRPr="00A02386">
        <w:rPr>
          <w:rFonts w:eastAsia="Arial"/>
        </w:rPr>
        <w:t>major</w:t>
      </w:r>
      <w:r w:rsidRPr="00A02386">
        <w:rPr>
          <w:rFonts w:eastAsia="Arial"/>
          <w:spacing w:val="-5"/>
        </w:rPr>
        <w:t xml:space="preserve"> </w:t>
      </w:r>
      <w:r w:rsidRPr="00A02386">
        <w:rPr>
          <w:rFonts w:eastAsia="Arial"/>
        </w:rPr>
        <w:t>contractors</w:t>
      </w:r>
      <w:r w:rsidRPr="00A02386">
        <w:rPr>
          <w:rFonts w:eastAsia="Arial"/>
          <w:spacing w:val="-6"/>
        </w:rPr>
        <w:t xml:space="preserve"> </w:t>
      </w:r>
      <w:r w:rsidRPr="00A02386">
        <w:rPr>
          <w:rFonts w:eastAsia="Arial"/>
        </w:rPr>
        <w:t>or</w:t>
      </w:r>
      <w:r w:rsidRPr="00A02386">
        <w:rPr>
          <w:rFonts w:eastAsia="Arial"/>
          <w:spacing w:val="-5"/>
        </w:rPr>
        <w:t xml:space="preserve"> </w:t>
      </w:r>
      <w:r w:rsidRPr="00A02386">
        <w:rPr>
          <w:rFonts w:eastAsia="Arial"/>
          <w:spacing w:val="-2"/>
        </w:rPr>
        <w:t>suppliers</w:t>
      </w:r>
      <w:r w:rsidR="00711C3D">
        <w:rPr>
          <w:rFonts w:eastAsia="Arial"/>
          <w:spacing w:val="-2"/>
        </w:rPr>
        <w:t>;</w:t>
      </w:r>
    </w:p>
    <w:p w14:paraId="66D178BE" w14:textId="250CBF9A" w:rsidR="005744A2" w:rsidRPr="00A02386" w:rsidRDefault="005744A2" w:rsidP="005744A2">
      <w:pPr>
        <w:numPr>
          <w:ilvl w:val="0"/>
          <w:numId w:val="10"/>
        </w:numPr>
        <w:tabs>
          <w:tab w:val="left" w:pos="839"/>
          <w:tab w:val="left" w:pos="841"/>
        </w:tabs>
        <w:spacing w:before="242" w:line="237" w:lineRule="auto"/>
        <w:ind w:left="841" w:right="115"/>
        <w:jc w:val="both"/>
        <w:rPr>
          <w:rFonts w:eastAsia="Arial"/>
        </w:rPr>
      </w:pPr>
      <w:r w:rsidRPr="00A02386">
        <w:rPr>
          <w:rFonts w:eastAsia="Arial"/>
        </w:rPr>
        <w:t>significant new contracts, products, patents, or services or significant losses of contracts or business</w:t>
      </w:r>
      <w:r w:rsidR="00711C3D">
        <w:rPr>
          <w:rFonts w:eastAsia="Arial"/>
        </w:rPr>
        <w:t>;</w:t>
      </w:r>
    </w:p>
    <w:p w14:paraId="03915048" w14:textId="0642D666" w:rsidR="005744A2" w:rsidRPr="00A02386" w:rsidRDefault="005744A2" w:rsidP="005744A2">
      <w:pPr>
        <w:numPr>
          <w:ilvl w:val="0"/>
          <w:numId w:val="10"/>
        </w:numPr>
        <w:tabs>
          <w:tab w:val="left" w:pos="840"/>
          <w:tab w:val="left" w:pos="842"/>
        </w:tabs>
        <w:spacing w:before="237"/>
        <w:ind w:left="842" w:right="112"/>
        <w:jc w:val="both"/>
        <w:rPr>
          <w:rFonts w:eastAsia="Arial"/>
        </w:rPr>
      </w:pPr>
      <w:r w:rsidRPr="00A02386">
        <w:rPr>
          <w:rFonts w:eastAsia="Arial"/>
        </w:rPr>
        <w:t xml:space="preserve">changes to </w:t>
      </w:r>
      <w:r w:rsidR="00711C3D">
        <w:rPr>
          <w:rFonts w:eastAsia="Arial"/>
        </w:rPr>
        <w:t>the Company's</w:t>
      </w:r>
      <w:r w:rsidRPr="00A02386">
        <w:rPr>
          <w:rFonts w:eastAsia="Arial"/>
        </w:rPr>
        <w:t xml:space="preserve"> </w:t>
      </w:r>
      <w:r w:rsidR="00711C3D">
        <w:rPr>
          <w:rFonts w:eastAsia="Arial"/>
        </w:rPr>
        <w:t>Board</w:t>
      </w:r>
      <w:r w:rsidRPr="00A02386">
        <w:rPr>
          <w:rFonts w:eastAsia="Arial"/>
        </w:rPr>
        <w:t xml:space="preserve"> or executive management, including the departure of the </w:t>
      </w:r>
      <w:r w:rsidR="00711C3D">
        <w:rPr>
          <w:rFonts w:eastAsia="Arial"/>
        </w:rPr>
        <w:t>Company's</w:t>
      </w:r>
      <w:r w:rsidR="00711C3D" w:rsidRPr="00A02386">
        <w:rPr>
          <w:rFonts w:eastAsia="Arial"/>
        </w:rPr>
        <w:t xml:space="preserve"> </w:t>
      </w:r>
      <w:r w:rsidR="00711C3D">
        <w:rPr>
          <w:rFonts w:eastAsia="Arial"/>
        </w:rPr>
        <w:t>CEO</w:t>
      </w:r>
      <w:r w:rsidRPr="00A02386">
        <w:rPr>
          <w:rFonts w:eastAsia="Arial"/>
        </w:rPr>
        <w:t xml:space="preserve">, </w:t>
      </w:r>
      <w:r w:rsidR="00711C3D">
        <w:rPr>
          <w:rFonts w:eastAsia="Arial"/>
        </w:rPr>
        <w:t>CFO</w:t>
      </w:r>
      <w:r w:rsidRPr="00A02386">
        <w:rPr>
          <w:rFonts w:eastAsia="Arial"/>
        </w:rPr>
        <w:t>, chief operating officer or president (or persons in equivalent positions)</w:t>
      </w:r>
      <w:r w:rsidR="00711C3D">
        <w:rPr>
          <w:rFonts w:eastAsia="Arial"/>
        </w:rPr>
        <w:t>;</w:t>
      </w:r>
    </w:p>
    <w:p w14:paraId="78C17DF8" w14:textId="48E37F68" w:rsidR="005744A2" w:rsidRPr="00A02386" w:rsidRDefault="005744A2" w:rsidP="005744A2">
      <w:pPr>
        <w:numPr>
          <w:ilvl w:val="0"/>
          <w:numId w:val="10"/>
        </w:numPr>
        <w:tabs>
          <w:tab w:val="left" w:pos="840"/>
          <w:tab w:val="left" w:pos="842"/>
        </w:tabs>
        <w:spacing w:before="242" w:line="237" w:lineRule="auto"/>
        <w:ind w:left="842" w:right="114"/>
        <w:jc w:val="both"/>
        <w:rPr>
          <w:rFonts w:eastAsia="Arial"/>
        </w:rPr>
      </w:pPr>
      <w:r w:rsidRPr="00A02386">
        <w:rPr>
          <w:rFonts w:eastAsia="Arial"/>
        </w:rPr>
        <w:t xml:space="preserve">the commencement of, or developments in, material legal proceedings or regulatory </w:t>
      </w:r>
      <w:r w:rsidRPr="00A02386">
        <w:rPr>
          <w:rFonts w:eastAsia="Arial"/>
          <w:spacing w:val="-2"/>
        </w:rPr>
        <w:t>matters</w:t>
      </w:r>
      <w:r w:rsidR="00711C3D">
        <w:rPr>
          <w:rFonts w:eastAsia="Arial"/>
          <w:spacing w:val="-2"/>
        </w:rPr>
        <w:t>;</w:t>
      </w:r>
    </w:p>
    <w:p w14:paraId="320A8C8E" w14:textId="4D27A95F" w:rsidR="005744A2" w:rsidRPr="00A02386" w:rsidRDefault="005744A2" w:rsidP="005744A2">
      <w:pPr>
        <w:numPr>
          <w:ilvl w:val="0"/>
          <w:numId w:val="10"/>
        </w:numPr>
        <w:tabs>
          <w:tab w:val="left" w:pos="842"/>
        </w:tabs>
        <w:spacing w:before="241"/>
        <w:ind w:left="842" w:hanging="360"/>
        <w:rPr>
          <w:rFonts w:eastAsia="Arial"/>
        </w:rPr>
      </w:pPr>
      <w:r w:rsidRPr="00A02386">
        <w:rPr>
          <w:rFonts w:eastAsia="Arial"/>
        </w:rPr>
        <w:t>waivers</w:t>
      </w:r>
      <w:r w:rsidRPr="00A02386">
        <w:rPr>
          <w:rFonts w:eastAsia="Arial"/>
          <w:spacing w:val="-6"/>
        </w:rPr>
        <w:t xml:space="preserve"> </w:t>
      </w:r>
      <w:r w:rsidRPr="00A02386">
        <w:rPr>
          <w:rFonts w:eastAsia="Arial"/>
        </w:rPr>
        <w:t>of</w:t>
      </w:r>
      <w:r w:rsidRPr="00A02386">
        <w:rPr>
          <w:rFonts w:eastAsia="Arial"/>
          <w:spacing w:val="-4"/>
        </w:rPr>
        <w:t xml:space="preserve"> </w:t>
      </w:r>
      <w:r w:rsidRPr="00A02386">
        <w:rPr>
          <w:rFonts w:eastAsia="Arial"/>
        </w:rPr>
        <w:t>corporate</w:t>
      </w:r>
      <w:r w:rsidRPr="00A02386">
        <w:rPr>
          <w:rFonts w:eastAsia="Arial"/>
          <w:spacing w:val="-5"/>
        </w:rPr>
        <w:t xml:space="preserve"> </w:t>
      </w:r>
      <w:r w:rsidRPr="00A02386">
        <w:rPr>
          <w:rFonts w:eastAsia="Arial"/>
        </w:rPr>
        <w:t>conduct</w:t>
      </w:r>
      <w:r w:rsidRPr="00A02386">
        <w:rPr>
          <w:rFonts w:eastAsia="Arial"/>
          <w:spacing w:val="-5"/>
        </w:rPr>
        <w:t xml:space="preserve"> </w:t>
      </w:r>
      <w:r w:rsidRPr="00A02386">
        <w:rPr>
          <w:rFonts w:eastAsia="Arial"/>
        </w:rPr>
        <w:t>rules</w:t>
      </w:r>
      <w:r w:rsidRPr="00A02386">
        <w:rPr>
          <w:rFonts w:eastAsia="Arial"/>
          <w:spacing w:val="-6"/>
        </w:rPr>
        <w:t xml:space="preserve"> </w:t>
      </w:r>
      <w:r w:rsidRPr="00A02386">
        <w:rPr>
          <w:rFonts w:eastAsia="Arial"/>
        </w:rPr>
        <w:t>for</w:t>
      </w:r>
      <w:r w:rsidRPr="00A02386">
        <w:rPr>
          <w:rFonts w:eastAsia="Arial"/>
          <w:spacing w:val="-5"/>
        </w:rPr>
        <w:t xml:space="preserve"> </w:t>
      </w:r>
      <w:r w:rsidRPr="00A02386">
        <w:rPr>
          <w:rFonts w:eastAsia="Arial"/>
        </w:rPr>
        <w:t>officers,</w:t>
      </w:r>
      <w:r w:rsidRPr="00A02386">
        <w:rPr>
          <w:rFonts w:eastAsia="Arial"/>
          <w:spacing w:val="-3"/>
        </w:rPr>
        <w:t xml:space="preserve"> </w:t>
      </w:r>
      <w:r w:rsidR="00711C3D">
        <w:rPr>
          <w:rFonts w:eastAsia="Arial"/>
        </w:rPr>
        <w:t>Board members</w:t>
      </w:r>
      <w:r w:rsidRPr="00A02386">
        <w:rPr>
          <w:rFonts w:eastAsia="Arial"/>
        </w:rPr>
        <w:t>,</w:t>
      </w:r>
      <w:r w:rsidRPr="00A02386">
        <w:rPr>
          <w:rFonts w:eastAsia="Arial"/>
          <w:spacing w:val="-3"/>
        </w:rPr>
        <w:t xml:space="preserve"> </w:t>
      </w:r>
      <w:r w:rsidRPr="00A02386">
        <w:rPr>
          <w:rFonts w:eastAsia="Arial"/>
        </w:rPr>
        <w:t>and</w:t>
      </w:r>
      <w:r w:rsidRPr="00A02386">
        <w:rPr>
          <w:rFonts w:eastAsia="Arial"/>
          <w:spacing w:val="-6"/>
        </w:rPr>
        <w:t xml:space="preserve"> </w:t>
      </w:r>
      <w:r w:rsidRPr="00A02386">
        <w:rPr>
          <w:rFonts w:eastAsia="Arial"/>
        </w:rPr>
        <w:t>other</w:t>
      </w:r>
      <w:r w:rsidRPr="00A02386">
        <w:rPr>
          <w:rFonts w:eastAsia="Arial"/>
          <w:spacing w:val="-5"/>
        </w:rPr>
        <w:t xml:space="preserve"> </w:t>
      </w:r>
      <w:r w:rsidRPr="00A02386">
        <w:rPr>
          <w:rFonts w:eastAsia="Arial"/>
        </w:rPr>
        <w:t>key</w:t>
      </w:r>
      <w:r w:rsidRPr="00A02386">
        <w:rPr>
          <w:rFonts w:eastAsia="Arial"/>
          <w:spacing w:val="-3"/>
        </w:rPr>
        <w:t xml:space="preserve"> </w:t>
      </w:r>
      <w:r w:rsidRPr="00A02386">
        <w:rPr>
          <w:rFonts w:eastAsia="Arial"/>
          <w:spacing w:val="-2"/>
        </w:rPr>
        <w:t>employees</w:t>
      </w:r>
      <w:r w:rsidR="00711C3D">
        <w:rPr>
          <w:rFonts w:eastAsia="Arial"/>
          <w:spacing w:val="-2"/>
        </w:rPr>
        <w:t>;</w:t>
      </w:r>
    </w:p>
    <w:p w14:paraId="59BEE7FF" w14:textId="07D217DD" w:rsidR="005744A2" w:rsidRPr="00A02386" w:rsidRDefault="005744A2" w:rsidP="005744A2">
      <w:pPr>
        <w:numPr>
          <w:ilvl w:val="0"/>
          <w:numId w:val="10"/>
        </w:numPr>
        <w:tabs>
          <w:tab w:val="left" w:pos="842"/>
        </w:tabs>
        <w:spacing w:before="239"/>
        <w:ind w:left="842" w:hanging="360"/>
        <w:rPr>
          <w:rFonts w:eastAsia="Arial"/>
        </w:rPr>
      </w:pPr>
      <w:r w:rsidRPr="00A02386">
        <w:rPr>
          <w:rFonts w:eastAsia="Arial"/>
        </w:rPr>
        <w:t>any</w:t>
      </w:r>
      <w:r w:rsidRPr="00A02386">
        <w:rPr>
          <w:rFonts w:eastAsia="Arial"/>
          <w:spacing w:val="-5"/>
        </w:rPr>
        <w:t xml:space="preserve"> </w:t>
      </w:r>
      <w:r w:rsidRPr="00A02386">
        <w:rPr>
          <w:rFonts w:eastAsia="Arial"/>
        </w:rPr>
        <w:t>notice</w:t>
      </w:r>
      <w:r w:rsidRPr="00A02386">
        <w:rPr>
          <w:rFonts w:eastAsia="Arial"/>
          <w:spacing w:val="-6"/>
        </w:rPr>
        <w:t xml:space="preserve"> </w:t>
      </w:r>
      <w:r w:rsidRPr="00A02386">
        <w:rPr>
          <w:rFonts w:eastAsia="Arial"/>
        </w:rPr>
        <w:t>that</w:t>
      </w:r>
      <w:r w:rsidRPr="00A02386">
        <w:rPr>
          <w:rFonts w:eastAsia="Arial"/>
          <w:spacing w:val="-4"/>
        </w:rPr>
        <w:t xml:space="preserve"> </w:t>
      </w:r>
      <w:r w:rsidRPr="00A02386">
        <w:rPr>
          <w:rFonts w:eastAsia="Arial"/>
        </w:rPr>
        <w:t>reliance</w:t>
      </w:r>
      <w:r w:rsidRPr="00A02386">
        <w:rPr>
          <w:rFonts w:eastAsia="Arial"/>
          <w:spacing w:val="-4"/>
        </w:rPr>
        <w:t xml:space="preserve"> </w:t>
      </w:r>
      <w:r w:rsidRPr="00A02386">
        <w:rPr>
          <w:rFonts w:eastAsia="Arial"/>
        </w:rPr>
        <w:t>on</w:t>
      </w:r>
      <w:r w:rsidRPr="00A02386">
        <w:rPr>
          <w:rFonts w:eastAsia="Arial"/>
          <w:spacing w:val="-4"/>
        </w:rPr>
        <w:t xml:space="preserve"> </w:t>
      </w:r>
      <w:r w:rsidRPr="00A02386">
        <w:rPr>
          <w:rFonts w:eastAsia="Arial"/>
        </w:rPr>
        <w:t>a</w:t>
      </w:r>
      <w:r w:rsidRPr="00A02386">
        <w:rPr>
          <w:rFonts w:eastAsia="Arial"/>
          <w:spacing w:val="-3"/>
        </w:rPr>
        <w:t xml:space="preserve"> </w:t>
      </w:r>
      <w:r w:rsidRPr="00A02386">
        <w:rPr>
          <w:rFonts w:eastAsia="Arial"/>
        </w:rPr>
        <w:t>prior</w:t>
      </w:r>
      <w:r w:rsidRPr="00A02386">
        <w:rPr>
          <w:rFonts w:eastAsia="Arial"/>
          <w:spacing w:val="-2"/>
        </w:rPr>
        <w:t xml:space="preserve"> </w:t>
      </w:r>
      <w:r w:rsidRPr="00A02386">
        <w:rPr>
          <w:rFonts w:eastAsia="Arial"/>
        </w:rPr>
        <w:t>audit</w:t>
      </w:r>
      <w:r w:rsidRPr="00A02386">
        <w:rPr>
          <w:rFonts w:eastAsia="Arial"/>
          <w:spacing w:val="-4"/>
        </w:rPr>
        <w:t xml:space="preserve"> </w:t>
      </w:r>
      <w:r w:rsidRPr="00A02386">
        <w:rPr>
          <w:rFonts w:eastAsia="Arial"/>
        </w:rPr>
        <w:t>is</w:t>
      </w:r>
      <w:r w:rsidRPr="00A02386">
        <w:rPr>
          <w:rFonts w:eastAsia="Arial"/>
          <w:spacing w:val="-2"/>
        </w:rPr>
        <w:t xml:space="preserve"> </w:t>
      </w:r>
      <w:r w:rsidRPr="00A02386">
        <w:rPr>
          <w:rFonts w:eastAsia="Arial"/>
        </w:rPr>
        <w:t>no</w:t>
      </w:r>
      <w:r w:rsidRPr="00A02386">
        <w:rPr>
          <w:rFonts w:eastAsia="Arial"/>
          <w:spacing w:val="-6"/>
        </w:rPr>
        <w:t xml:space="preserve"> </w:t>
      </w:r>
      <w:r w:rsidRPr="00A02386">
        <w:rPr>
          <w:rFonts w:eastAsia="Arial"/>
        </w:rPr>
        <w:t>longer</w:t>
      </w:r>
      <w:r w:rsidRPr="00A02386">
        <w:rPr>
          <w:rFonts w:eastAsia="Arial"/>
          <w:spacing w:val="-1"/>
        </w:rPr>
        <w:t xml:space="preserve"> </w:t>
      </w:r>
      <w:r w:rsidRPr="00A02386">
        <w:rPr>
          <w:rFonts w:eastAsia="Arial"/>
          <w:spacing w:val="-2"/>
        </w:rPr>
        <w:t>permissible</w:t>
      </w:r>
      <w:r w:rsidR="00711C3D">
        <w:rPr>
          <w:rFonts w:eastAsia="Arial"/>
          <w:spacing w:val="-2"/>
        </w:rPr>
        <w:t>; and</w:t>
      </w:r>
    </w:p>
    <w:p w14:paraId="0BD6F543" w14:textId="0C8261D4" w:rsidR="005744A2" w:rsidRPr="00A02386" w:rsidRDefault="005744A2" w:rsidP="005744A2">
      <w:pPr>
        <w:numPr>
          <w:ilvl w:val="0"/>
          <w:numId w:val="10"/>
        </w:numPr>
        <w:tabs>
          <w:tab w:val="left" w:pos="840"/>
          <w:tab w:val="left" w:pos="842"/>
        </w:tabs>
        <w:spacing w:before="239" w:line="237" w:lineRule="auto"/>
        <w:ind w:left="842" w:right="116"/>
        <w:jc w:val="both"/>
        <w:rPr>
          <w:rFonts w:eastAsia="Arial"/>
        </w:rPr>
      </w:pPr>
      <w:r w:rsidRPr="00A02386">
        <w:rPr>
          <w:rFonts w:eastAsia="Arial"/>
        </w:rPr>
        <w:t xml:space="preserve">de-listing of </w:t>
      </w:r>
      <w:r w:rsidR="00711C3D">
        <w:rPr>
          <w:rFonts w:eastAsia="Arial"/>
        </w:rPr>
        <w:t>the Company's</w:t>
      </w:r>
      <w:r w:rsidRPr="00A02386">
        <w:rPr>
          <w:rFonts w:eastAsia="Arial"/>
        </w:rPr>
        <w:t xml:space="preserve"> securities or their movement from one quotation system or exchange to another</w:t>
      </w:r>
      <w:r w:rsidR="00711C3D">
        <w:rPr>
          <w:rFonts w:eastAsia="Arial"/>
        </w:rPr>
        <w:t>.</w:t>
      </w:r>
    </w:p>
    <w:p w14:paraId="552C5A87" w14:textId="77777777" w:rsidR="00775B36" w:rsidRPr="00A02386" w:rsidRDefault="00775B36" w:rsidP="00775B36">
      <w:pPr>
        <w:rPr>
          <w:rFonts w:eastAsia="Arial"/>
          <w:b/>
          <w:bCs/>
          <w:i/>
          <w:iCs/>
        </w:rPr>
      </w:pPr>
    </w:p>
    <w:p w14:paraId="508BB3BA" w14:textId="0995DC2D" w:rsidR="005744A2" w:rsidRPr="00A02386" w:rsidRDefault="005744A2" w:rsidP="00775B36">
      <w:pPr>
        <w:rPr>
          <w:rFonts w:eastAsia="Arial"/>
          <w:b/>
          <w:bCs/>
          <w:i/>
          <w:iCs/>
        </w:rPr>
      </w:pPr>
      <w:r w:rsidRPr="00A02386">
        <w:rPr>
          <w:rFonts w:eastAsia="Arial"/>
          <w:b/>
          <w:bCs/>
          <w:i/>
          <w:iCs/>
        </w:rPr>
        <w:t>Acquisitions and Dispositions</w:t>
      </w:r>
    </w:p>
    <w:p w14:paraId="1A7ABCBE" w14:textId="77777777" w:rsidR="005744A2" w:rsidRPr="00A02386" w:rsidRDefault="005744A2" w:rsidP="005744A2">
      <w:pPr>
        <w:spacing w:before="2"/>
        <w:rPr>
          <w:rFonts w:eastAsia="Arial"/>
          <w:b/>
          <w:i/>
        </w:rPr>
      </w:pPr>
    </w:p>
    <w:p w14:paraId="71A77427" w14:textId="383BCFF6" w:rsidR="005744A2" w:rsidRPr="00132A1C" w:rsidRDefault="005744A2" w:rsidP="005744A2">
      <w:pPr>
        <w:numPr>
          <w:ilvl w:val="0"/>
          <w:numId w:val="10"/>
        </w:numPr>
        <w:tabs>
          <w:tab w:val="left" w:pos="842"/>
        </w:tabs>
        <w:ind w:left="842" w:hanging="360"/>
        <w:rPr>
          <w:rFonts w:eastAsia="Arial"/>
        </w:rPr>
      </w:pPr>
      <w:r w:rsidRPr="00A02386">
        <w:rPr>
          <w:rFonts w:eastAsia="Arial"/>
        </w:rPr>
        <w:t>significant</w:t>
      </w:r>
      <w:r w:rsidRPr="00A02386">
        <w:rPr>
          <w:rFonts w:eastAsia="Arial"/>
          <w:spacing w:val="-6"/>
        </w:rPr>
        <w:t xml:space="preserve"> </w:t>
      </w:r>
      <w:r w:rsidRPr="00A02386">
        <w:rPr>
          <w:rFonts w:eastAsia="Arial"/>
        </w:rPr>
        <w:t>acquisitions</w:t>
      </w:r>
      <w:r w:rsidRPr="00A02386">
        <w:rPr>
          <w:rFonts w:eastAsia="Arial"/>
          <w:spacing w:val="-5"/>
        </w:rPr>
        <w:t xml:space="preserve"> </w:t>
      </w:r>
      <w:r w:rsidRPr="00A02386">
        <w:rPr>
          <w:rFonts w:eastAsia="Arial"/>
        </w:rPr>
        <w:t>or</w:t>
      </w:r>
      <w:r w:rsidRPr="00A02386">
        <w:rPr>
          <w:rFonts w:eastAsia="Arial"/>
          <w:spacing w:val="-7"/>
        </w:rPr>
        <w:t xml:space="preserve"> </w:t>
      </w:r>
      <w:r w:rsidRPr="00A02386">
        <w:rPr>
          <w:rFonts w:eastAsia="Arial"/>
        </w:rPr>
        <w:t>dispositions</w:t>
      </w:r>
      <w:r w:rsidRPr="00A02386">
        <w:rPr>
          <w:rFonts w:eastAsia="Arial"/>
          <w:spacing w:val="-5"/>
        </w:rPr>
        <w:t xml:space="preserve"> </w:t>
      </w:r>
      <w:r w:rsidRPr="00A02386">
        <w:rPr>
          <w:rFonts w:eastAsia="Arial"/>
        </w:rPr>
        <w:t>of</w:t>
      </w:r>
      <w:r w:rsidRPr="00A02386">
        <w:rPr>
          <w:rFonts w:eastAsia="Arial"/>
          <w:spacing w:val="-4"/>
        </w:rPr>
        <w:t xml:space="preserve"> </w:t>
      </w:r>
      <w:r w:rsidRPr="00A02386">
        <w:rPr>
          <w:rFonts w:eastAsia="Arial"/>
        </w:rPr>
        <w:t>assets,</w:t>
      </w:r>
      <w:r w:rsidRPr="00A02386">
        <w:rPr>
          <w:rFonts w:eastAsia="Arial"/>
          <w:spacing w:val="-4"/>
        </w:rPr>
        <w:t xml:space="preserve"> </w:t>
      </w:r>
      <w:proofErr w:type="gramStart"/>
      <w:r w:rsidRPr="00A02386">
        <w:rPr>
          <w:rFonts w:eastAsia="Arial"/>
        </w:rPr>
        <w:t>property</w:t>
      </w:r>
      <w:proofErr w:type="gramEnd"/>
      <w:r w:rsidRPr="00A02386">
        <w:rPr>
          <w:rFonts w:eastAsia="Arial"/>
          <w:spacing w:val="-4"/>
        </w:rPr>
        <w:t xml:space="preserve"> </w:t>
      </w:r>
      <w:r w:rsidRPr="00A02386">
        <w:rPr>
          <w:rFonts w:eastAsia="Arial"/>
        </w:rPr>
        <w:t>or</w:t>
      </w:r>
      <w:r w:rsidRPr="00A02386">
        <w:rPr>
          <w:rFonts w:eastAsia="Arial"/>
          <w:spacing w:val="-7"/>
        </w:rPr>
        <w:t xml:space="preserve"> </w:t>
      </w:r>
      <w:r w:rsidRPr="00A02386">
        <w:rPr>
          <w:rFonts w:eastAsia="Arial"/>
        </w:rPr>
        <w:t>joint</w:t>
      </w:r>
      <w:r w:rsidRPr="00A02386">
        <w:rPr>
          <w:rFonts w:eastAsia="Arial"/>
          <w:spacing w:val="-6"/>
        </w:rPr>
        <w:t xml:space="preserve"> </w:t>
      </w:r>
      <w:r w:rsidRPr="00A02386">
        <w:rPr>
          <w:rFonts w:eastAsia="Arial"/>
        </w:rPr>
        <w:t>venture</w:t>
      </w:r>
      <w:r w:rsidRPr="00A02386">
        <w:rPr>
          <w:rFonts w:eastAsia="Arial"/>
          <w:spacing w:val="-5"/>
        </w:rPr>
        <w:t xml:space="preserve"> </w:t>
      </w:r>
      <w:r w:rsidRPr="00A02386">
        <w:rPr>
          <w:rFonts w:eastAsia="Arial"/>
          <w:spacing w:val="-2"/>
        </w:rPr>
        <w:t>interests</w:t>
      </w:r>
      <w:r w:rsidR="00711C3D">
        <w:rPr>
          <w:rFonts w:eastAsia="Arial"/>
          <w:spacing w:val="-2"/>
        </w:rPr>
        <w:t>; and</w:t>
      </w:r>
    </w:p>
    <w:p w14:paraId="303D9C78" w14:textId="77777777" w:rsidR="00711C3D" w:rsidRPr="00A02386" w:rsidRDefault="00711C3D" w:rsidP="00132A1C">
      <w:pPr>
        <w:tabs>
          <w:tab w:val="left" w:pos="842"/>
        </w:tabs>
        <w:ind w:left="842"/>
        <w:rPr>
          <w:rFonts w:eastAsia="Arial"/>
        </w:rPr>
      </w:pPr>
    </w:p>
    <w:p w14:paraId="21D4ABB8" w14:textId="29A25701" w:rsidR="005744A2" w:rsidRPr="00A02386" w:rsidRDefault="005744A2" w:rsidP="005744A2">
      <w:pPr>
        <w:numPr>
          <w:ilvl w:val="0"/>
          <w:numId w:val="10"/>
        </w:numPr>
        <w:tabs>
          <w:tab w:val="left" w:pos="837"/>
          <w:tab w:val="left" w:pos="839"/>
        </w:tabs>
        <w:spacing w:before="93" w:line="237" w:lineRule="auto"/>
        <w:ind w:left="839" w:right="117"/>
        <w:jc w:val="both"/>
        <w:rPr>
          <w:rFonts w:eastAsia="Arial"/>
        </w:rPr>
      </w:pPr>
      <w:r w:rsidRPr="00A02386">
        <w:rPr>
          <w:rFonts w:eastAsia="Arial"/>
        </w:rPr>
        <w:t xml:space="preserve">acquisitions of other companies, including a take-over bid for, or merger with, another </w:t>
      </w:r>
      <w:r w:rsidR="00370A7C">
        <w:rPr>
          <w:rFonts w:eastAsia="Arial"/>
          <w:spacing w:val="-2"/>
        </w:rPr>
        <w:t>corporation</w:t>
      </w:r>
      <w:r w:rsidR="00711C3D">
        <w:rPr>
          <w:rFonts w:eastAsia="Arial"/>
          <w:spacing w:val="-2"/>
        </w:rPr>
        <w:t>.</w:t>
      </w:r>
    </w:p>
    <w:p w14:paraId="64203550" w14:textId="77777777" w:rsidR="00775B36" w:rsidRPr="00A02386" w:rsidRDefault="00775B36" w:rsidP="00775B36">
      <w:pPr>
        <w:rPr>
          <w:rFonts w:eastAsia="Arial"/>
          <w:b/>
          <w:bCs/>
          <w:i/>
          <w:iCs/>
        </w:rPr>
      </w:pPr>
    </w:p>
    <w:p w14:paraId="76CC6A56" w14:textId="6FB093BA" w:rsidR="005744A2" w:rsidRPr="00A02386" w:rsidRDefault="005744A2" w:rsidP="00775B36">
      <w:pPr>
        <w:rPr>
          <w:rFonts w:eastAsia="Arial"/>
          <w:b/>
          <w:bCs/>
          <w:i/>
          <w:iCs/>
        </w:rPr>
      </w:pPr>
      <w:r w:rsidRPr="00A02386">
        <w:rPr>
          <w:rFonts w:eastAsia="Arial"/>
          <w:b/>
          <w:bCs/>
          <w:i/>
          <w:iCs/>
        </w:rPr>
        <w:t>Changes in Credit Arrangements</w:t>
      </w:r>
    </w:p>
    <w:p w14:paraId="1B1863CC" w14:textId="77777777" w:rsidR="005744A2" w:rsidRPr="00A02386" w:rsidRDefault="005744A2" w:rsidP="005744A2">
      <w:pPr>
        <w:spacing w:before="2"/>
        <w:rPr>
          <w:rFonts w:eastAsia="Arial"/>
          <w:b/>
          <w:i/>
        </w:rPr>
      </w:pPr>
    </w:p>
    <w:p w14:paraId="11B95B02" w14:textId="1431E4B7" w:rsidR="005744A2" w:rsidRPr="00A02386" w:rsidRDefault="005744A2" w:rsidP="005744A2">
      <w:pPr>
        <w:numPr>
          <w:ilvl w:val="0"/>
          <w:numId w:val="10"/>
        </w:numPr>
        <w:tabs>
          <w:tab w:val="left" w:pos="839"/>
        </w:tabs>
        <w:ind w:left="839" w:hanging="360"/>
        <w:rPr>
          <w:rFonts w:eastAsia="Arial"/>
        </w:rPr>
      </w:pPr>
      <w:r w:rsidRPr="00A02386">
        <w:rPr>
          <w:rFonts w:eastAsia="Arial"/>
        </w:rPr>
        <w:t>the</w:t>
      </w:r>
      <w:r w:rsidRPr="00A02386">
        <w:rPr>
          <w:rFonts w:eastAsia="Arial"/>
          <w:spacing w:val="-5"/>
        </w:rPr>
        <w:t xml:space="preserve"> </w:t>
      </w:r>
      <w:r w:rsidRPr="00A02386">
        <w:rPr>
          <w:rFonts w:eastAsia="Arial"/>
        </w:rPr>
        <w:t>borrowing</w:t>
      </w:r>
      <w:r w:rsidRPr="00A02386">
        <w:rPr>
          <w:rFonts w:eastAsia="Arial"/>
          <w:spacing w:val="-4"/>
        </w:rPr>
        <w:t xml:space="preserve"> </w:t>
      </w:r>
      <w:r w:rsidRPr="00A02386">
        <w:rPr>
          <w:rFonts w:eastAsia="Arial"/>
        </w:rPr>
        <w:t>or</w:t>
      </w:r>
      <w:r w:rsidRPr="00A02386">
        <w:rPr>
          <w:rFonts w:eastAsia="Arial"/>
          <w:spacing w:val="-3"/>
        </w:rPr>
        <w:t xml:space="preserve"> </w:t>
      </w:r>
      <w:r w:rsidRPr="00A02386">
        <w:rPr>
          <w:rFonts w:eastAsia="Arial"/>
        </w:rPr>
        <w:t>lending</w:t>
      </w:r>
      <w:r w:rsidRPr="00A02386">
        <w:rPr>
          <w:rFonts w:eastAsia="Arial"/>
          <w:spacing w:val="-6"/>
        </w:rPr>
        <w:t xml:space="preserve"> </w:t>
      </w:r>
      <w:r w:rsidRPr="00A02386">
        <w:rPr>
          <w:rFonts w:eastAsia="Arial"/>
        </w:rPr>
        <w:t>of</w:t>
      </w:r>
      <w:r w:rsidRPr="00A02386">
        <w:rPr>
          <w:rFonts w:eastAsia="Arial"/>
          <w:spacing w:val="-3"/>
        </w:rPr>
        <w:t xml:space="preserve"> </w:t>
      </w:r>
      <w:r w:rsidRPr="00A02386">
        <w:rPr>
          <w:rFonts w:eastAsia="Arial"/>
        </w:rPr>
        <w:t>a</w:t>
      </w:r>
      <w:r w:rsidRPr="00A02386">
        <w:rPr>
          <w:rFonts w:eastAsia="Arial"/>
          <w:spacing w:val="-6"/>
        </w:rPr>
        <w:t xml:space="preserve"> </w:t>
      </w:r>
      <w:r w:rsidRPr="00A02386">
        <w:rPr>
          <w:rFonts w:eastAsia="Arial"/>
        </w:rPr>
        <w:t>significant</w:t>
      </w:r>
      <w:r w:rsidRPr="00A02386">
        <w:rPr>
          <w:rFonts w:eastAsia="Arial"/>
          <w:spacing w:val="-5"/>
        </w:rPr>
        <w:t xml:space="preserve"> </w:t>
      </w:r>
      <w:r w:rsidRPr="00A02386">
        <w:rPr>
          <w:rFonts w:eastAsia="Arial"/>
        </w:rPr>
        <w:t>amount</w:t>
      </w:r>
      <w:r w:rsidRPr="00A02386">
        <w:rPr>
          <w:rFonts w:eastAsia="Arial"/>
          <w:spacing w:val="-3"/>
        </w:rPr>
        <w:t xml:space="preserve"> </w:t>
      </w:r>
      <w:r w:rsidRPr="00A02386">
        <w:rPr>
          <w:rFonts w:eastAsia="Arial"/>
        </w:rPr>
        <w:t>of</w:t>
      </w:r>
      <w:r w:rsidRPr="00A02386">
        <w:rPr>
          <w:rFonts w:eastAsia="Arial"/>
          <w:spacing w:val="-4"/>
        </w:rPr>
        <w:t xml:space="preserve"> </w:t>
      </w:r>
      <w:r w:rsidRPr="00A02386">
        <w:rPr>
          <w:rFonts w:eastAsia="Arial"/>
          <w:spacing w:val="-2"/>
        </w:rPr>
        <w:t>money</w:t>
      </w:r>
      <w:r w:rsidR="00711C3D">
        <w:rPr>
          <w:rFonts w:eastAsia="Arial"/>
          <w:spacing w:val="-2"/>
        </w:rPr>
        <w:t>;</w:t>
      </w:r>
    </w:p>
    <w:p w14:paraId="0EE523A9" w14:textId="5B091EDF" w:rsidR="005744A2" w:rsidRPr="00A02386" w:rsidRDefault="005744A2" w:rsidP="005744A2">
      <w:pPr>
        <w:numPr>
          <w:ilvl w:val="0"/>
          <w:numId w:val="10"/>
        </w:numPr>
        <w:tabs>
          <w:tab w:val="left" w:pos="839"/>
        </w:tabs>
        <w:spacing w:before="237"/>
        <w:ind w:left="839" w:hanging="360"/>
        <w:rPr>
          <w:rFonts w:eastAsia="Arial"/>
        </w:rPr>
      </w:pPr>
      <w:r w:rsidRPr="00A02386">
        <w:rPr>
          <w:rFonts w:eastAsia="Arial"/>
        </w:rPr>
        <w:t>any</w:t>
      </w:r>
      <w:r w:rsidRPr="00A02386">
        <w:rPr>
          <w:rFonts w:eastAsia="Arial"/>
          <w:spacing w:val="-4"/>
        </w:rPr>
        <w:t xml:space="preserve"> </w:t>
      </w:r>
      <w:r w:rsidRPr="00A02386">
        <w:rPr>
          <w:rFonts w:eastAsia="Arial"/>
        </w:rPr>
        <w:t>mortgaging</w:t>
      </w:r>
      <w:r w:rsidRPr="00A02386">
        <w:rPr>
          <w:rFonts w:eastAsia="Arial"/>
          <w:spacing w:val="-7"/>
        </w:rPr>
        <w:t xml:space="preserve"> </w:t>
      </w:r>
      <w:r w:rsidRPr="00A02386">
        <w:rPr>
          <w:rFonts w:eastAsia="Arial"/>
        </w:rPr>
        <w:t>or</w:t>
      </w:r>
      <w:r w:rsidRPr="00A02386">
        <w:rPr>
          <w:rFonts w:eastAsia="Arial"/>
          <w:spacing w:val="-5"/>
        </w:rPr>
        <w:t xml:space="preserve"> </w:t>
      </w:r>
      <w:r w:rsidRPr="00A02386">
        <w:rPr>
          <w:rFonts w:eastAsia="Arial"/>
        </w:rPr>
        <w:t>encumbering</w:t>
      </w:r>
      <w:r w:rsidRPr="00A02386">
        <w:rPr>
          <w:rFonts w:eastAsia="Arial"/>
          <w:spacing w:val="-5"/>
        </w:rPr>
        <w:t xml:space="preserve"> </w:t>
      </w:r>
      <w:r w:rsidRPr="00A02386">
        <w:rPr>
          <w:rFonts w:eastAsia="Arial"/>
        </w:rPr>
        <w:t>of</w:t>
      </w:r>
      <w:r w:rsidRPr="00A02386">
        <w:rPr>
          <w:rFonts w:eastAsia="Arial"/>
          <w:spacing w:val="-3"/>
        </w:rPr>
        <w:t xml:space="preserve"> </w:t>
      </w:r>
      <w:r w:rsidR="00711C3D">
        <w:rPr>
          <w:rFonts w:eastAsia="Arial"/>
        </w:rPr>
        <w:t>the Company's</w:t>
      </w:r>
      <w:r w:rsidRPr="00A02386">
        <w:rPr>
          <w:rFonts w:eastAsia="Arial"/>
          <w:spacing w:val="-6"/>
        </w:rPr>
        <w:t xml:space="preserve"> </w:t>
      </w:r>
      <w:r w:rsidRPr="00A02386">
        <w:rPr>
          <w:rFonts w:eastAsia="Arial"/>
          <w:spacing w:val="-2"/>
        </w:rPr>
        <w:t>assets</w:t>
      </w:r>
      <w:r w:rsidR="00711C3D">
        <w:rPr>
          <w:rFonts w:eastAsia="Arial"/>
          <w:spacing w:val="-2"/>
        </w:rPr>
        <w:t>;</w:t>
      </w:r>
    </w:p>
    <w:p w14:paraId="0795CC43" w14:textId="0F8C82FD" w:rsidR="005744A2" w:rsidRPr="00A02386" w:rsidRDefault="005744A2" w:rsidP="005744A2">
      <w:pPr>
        <w:numPr>
          <w:ilvl w:val="0"/>
          <w:numId w:val="10"/>
        </w:numPr>
        <w:tabs>
          <w:tab w:val="left" w:pos="838"/>
          <w:tab w:val="left" w:pos="840"/>
        </w:tabs>
        <w:spacing w:before="241" w:line="237" w:lineRule="auto"/>
        <w:ind w:right="118"/>
        <w:jc w:val="both"/>
        <w:rPr>
          <w:rFonts w:eastAsia="Arial"/>
        </w:rPr>
      </w:pPr>
      <w:r w:rsidRPr="00A02386">
        <w:rPr>
          <w:rFonts w:eastAsia="Arial"/>
        </w:rPr>
        <w:t>defaults under debt obligations, agreements to restructure debt, or planned enforcement procedures by a bank or any other creditors</w:t>
      </w:r>
      <w:r w:rsidR="00711C3D">
        <w:rPr>
          <w:rFonts w:eastAsia="Arial"/>
        </w:rPr>
        <w:t>;</w:t>
      </w:r>
    </w:p>
    <w:p w14:paraId="18C9CCDB" w14:textId="625B842A" w:rsidR="005744A2" w:rsidRPr="00A02386" w:rsidRDefault="005744A2" w:rsidP="005744A2">
      <w:pPr>
        <w:numPr>
          <w:ilvl w:val="0"/>
          <w:numId w:val="10"/>
        </w:numPr>
        <w:tabs>
          <w:tab w:val="left" w:pos="840"/>
        </w:tabs>
        <w:spacing w:before="242"/>
        <w:ind w:hanging="360"/>
        <w:rPr>
          <w:rFonts w:eastAsia="Arial"/>
        </w:rPr>
      </w:pPr>
      <w:r w:rsidRPr="00A02386">
        <w:rPr>
          <w:rFonts w:eastAsia="Arial"/>
        </w:rPr>
        <w:t>changes</w:t>
      </w:r>
      <w:r w:rsidRPr="00A02386">
        <w:rPr>
          <w:rFonts w:eastAsia="Arial"/>
          <w:spacing w:val="-4"/>
        </w:rPr>
        <w:t xml:space="preserve"> </w:t>
      </w:r>
      <w:r w:rsidRPr="00A02386">
        <w:rPr>
          <w:rFonts w:eastAsia="Arial"/>
        </w:rPr>
        <w:t>in</w:t>
      </w:r>
      <w:r w:rsidRPr="00A02386">
        <w:rPr>
          <w:rFonts w:eastAsia="Arial"/>
          <w:spacing w:val="-5"/>
        </w:rPr>
        <w:t xml:space="preserve"> </w:t>
      </w:r>
      <w:r w:rsidRPr="00A02386">
        <w:rPr>
          <w:rFonts w:eastAsia="Arial"/>
        </w:rPr>
        <w:t>rating</w:t>
      </w:r>
      <w:r w:rsidRPr="00A02386">
        <w:rPr>
          <w:rFonts w:eastAsia="Arial"/>
          <w:spacing w:val="-4"/>
        </w:rPr>
        <w:t xml:space="preserve"> </w:t>
      </w:r>
      <w:r w:rsidRPr="00A02386">
        <w:rPr>
          <w:rFonts w:eastAsia="Arial"/>
        </w:rPr>
        <w:t>agency</w:t>
      </w:r>
      <w:r w:rsidRPr="00A02386">
        <w:rPr>
          <w:rFonts w:eastAsia="Arial"/>
          <w:spacing w:val="-5"/>
        </w:rPr>
        <w:t xml:space="preserve"> </w:t>
      </w:r>
      <w:r w:rsidRPr="00A02386">
        <w:rPr>
          <w:rFonts w:eastAsia="Arial"/>
          <w:spacing w:val="-2"/>
        </w:rPr>
        <w:t>decisions</w:t>
      </w:r>
      <w:r w:rsidR="00711C3D">
        <w:rPr>
          <w:rFonts w:eastAsia="Arial"/>
          <w:spacing w:val="-2"/>
        </w:rPr>
        <w:t>; and</w:t>
      </w:r>
    </w:p>
    <w:p w14:paraId="10C4AEF9" w14:textId="7039C8BA" w:rsidR="005744A2" w:rsidRPr="00A02386" w:rsidRDefault="005744A2" w:rsidP="005744A2">
      <w:pPr>
        <w:numPr>
          <w:ilvl w:val="0"/>
          <w:numId w:val="10"/>
        </w:numPr>
        <w:tabs>
          <w:tab w:val="left" w:pos="840"/>
        </w:tabs>
        <w:spacing w:before="239"/>
        <w:ind w:hanging="360"/>
        <w:rPr>
          <w:rFonts w:eastAsia="Arial"/>
        </w:rPr>
      </w:pPr>
      <w:r w:rsidRPr="00A02386">
        <w:rPr>
          <w:rFonts w:eastAsia="Arial"/>
        </w:rPr>
        <w:t>significant</w:t>
      </w:r>
      <w:r w:rsidRPr="00A02386">
        <w:rPr>
          <w:rFonts w:eastAsia="Arial"/>
          <w:spacing w:val="-6"/>
        </w:rPr>
        <w:t xml:space="preserve"> </w:t>
      </w:r>
      <w:r w:rsidRPr="00A02386">
        <w:rPr>
          <w:rFonts w:eastAsia="Arial"/>
        </w:rPr>
        <w:t>new</w:t>
      </w:r>
      <w:r w:rsidRPr="00A02386">
        <w:rPr>
          <w:rFonts w:eastAsia="Arial"/>
          <w:spacing w:val="-8"/>
        </w:rPr>
        <w:t xml:space="preserve"> </w:t>
      </w:r>
      <w:r w:rsidRPr="00A02386">
        <w:rPr>
          <w:rFonts w:eastAsia="Arial"/>
        </w:rPr>
        <w:t>credit</w:t>
      </w:r>
      <w:r w:rsidRPr="00A02386">
        <w:rPr>
          <w:rFonts w:eastAsia="Arial"/>
          <w:spacing w:val="-8"/>
        </w:rPr>
        <w:t xml:space="preserve"> </w:t>
      </w:r>
      <w:r w:rsidRPr="00A02386">
        <w:rPr>
          <w:rFonts w:eastAsia="Arial"/>
        </w:rPr>
        <w:t>arrangements</w:t>
      </w:r>
      <w:r w:rsidR="00870C72">
        <w:rPr>
          <w:rFonts w:eastAsia="Arial"/>
        </w:rPr>
        <w:t>.</w:t>
      </w:r>
      <w:r w:rsidRPr="00A02386">
        <w:rPr>
          <w:rFonts w:eastAsia="Arial"/>
          <w:spacing w:val="-5"/>
        </w:rPr>
        <w:t xml:space="preserve"> </w:t>
      </w:r>
    </w:p>
    <w:p w14:paraId="64794FE3" w14:textId="042B9520" w:rsidR="005744A2" w:rsidRPr="00A02386" w:rsidRDefault="00711C3D" w:rsidP="00132A1C">
      <w:pPr>
        <w:tabs>
          <w:tab w:val="left" w:pos="838"/>
          <w:tab w:val="left" w:pos="840"/>
        </w:tabs>
        <w:spacing w:before="239" w:line="237" w:lineRule="auto"/>
        <w:ind w:right="118"/>
        <w:jc w:val="both"/>
        <w:rPr>
          <w:rFonts w:eastAsia="Arial"/>
        </w:rPr>
      </w:pPr>
      <w:r>
        <w:rPr>
          <w:rFonts w:eastAsia="Arial"/>
        </w:rPr>
        <w:t>The above list is not exhaustive, and the Compan</w:t>
      </w:r>
      <w:r w:rsidR="00AC1B12">
        <w:rPr>
          <w:rFonts w:eastAsia="Arial"/>
        </w:rPr>
        <w:t>y</w:t>
      </w:r>
      <w:r>
        <w:rPr>
          <w:rFonts w:eastAsia="Arial"/>
        </w:rPr>
        <w:t xml:space="preserve"> is re</w:t>
      </w:r>
      <w:r w:rsidR="00AC1B12">
        <w:rPr>
          <w:rFonts w:eastAsia="Arial"/>
        </w:rPr>
        <w:t>quired to disclose</w:t>
      </w:r>
      <w:r>
        <w:rPr>
          <w:rFonts w:eastAsia="Arial"/>
        </w:rPr>
        <w:t xml:space="preserve"> </w:t>
      </w:r>
      <w:r w:rsidR="005744A2" w:rsidRPr="00A02386">
        <w:rPr>
          <w:rFonts w:eastAsia="Arial"/>
        </w:rPr>
        <w:t>any other material change</w:t>
      </w:r>
      <w:r w:rsidR="00AC1B12">
        <w:rPr>
          <w:rFonts w:eastAsia="Arial"/>
        </w:rPr>
        <w:t>,</w:t>
      </w:r>
      <w:r w:rsidR="005744A2" w:rsidRPr="00A02386">
        <w:rPr>
          <w:rFonts w:eastAsia="Arial"/>
        </w:rPr>
        <w:t xml:space="preserve"> material fact</w:t>
      </w:r>
      <w:r w:rsidR="00AC1B12">
        <w:rPr>
          <w:rFonts w:eastAsia="Arial"/>
        </w:rPr>
        <w:t xml:space="preserve"> or development relating to the business and affairs of the Company that would reasonably be expected to significantly affect the market price of value of the Company's </w:t>
      </w:r>
      <w:r w:rsidR="00870C72">
        <w:rPr>
          <w:rFonts w:eastAsia="Arial"/>
        </w:rPr>
        <w:t>shares or that would reasonably be expected to have a significant influence on a reasonable investor's investment decisions.</w:t>
      </w:r>
      <w:r w:rsidR="005744A2" w:rsidRPr="00A02386">
        <w:rPr>
          <w:rFonts w:eastAsia="Arial"/>
        </w:rPr>
        <w:t xml:space="preserve"> </w:t>
      </w:r>
    </w:p>
    <w:p w14:paraId="148878CD" w14:textId="77777777" w:rsidR="00A409A5" w:rsidRPr="00A02386" w:rsidRDefault="00A409A5" w:rsidP="00A409A5">
      <w:pPr>
        <w:pStyle w:val="Heading2"/>
        <w:rPr>
          <w:rFonts w:eastAsia="Arial"/>
        </w:rPr>
      </w:pPr>
      <w:bookmarkStart w:id="26" w:name="3._General_Information_on_Insider_Tradin"/>
      <w:bookmarkEnd w:id="26"/>
    </w:p>
    <w:p w14:paraId="1CFA919B" w14:textId="15A5CBCF" w:rsidR="005744A2" w:rsidRPr="00A02386" w:rsidRDefault="005744A2" w:rsidP="00A409A5">
      <w:pPr>
        <w:pStyle w:val="Heading2"/>
        <w:ind w:left="0"/>
        <w:rPr>
          <w:rFonts w:eastAsia="Arial"/>
        </w:rPr>
      </w:pPr>
      <w:bookmarkStart w:id="27" w:name="_Toc162340964"/>
      <w:r w:rsidRPr="00A02386">
        <w:rPr>
          <w:rFonts w:eastAsia="Arial"/>
        </w:rPr>
        <w:t>General</w:t>
      </w:r>
      <w:r w:rsidRPr="00A02386">
        <w:rPr>
          <w:rFonts w:eastAsia="Arial"/>
          <w:spacing w:val="-6"/>
        </w:rPr>
        <w:t xml:space="preserve"> </w:t>
      </w:r>
      <w:r w:rsidRPr="00A02386">
        <w:rPr>
          <w:rFonts w:eastAsia="Arial"/>
        </w:rPr>
        <w:t>Information</w:t>
      </w:r>
      <w:r w:rsidRPr="00A02386">
        <w:rPr>
          <w:rFonts w:eastAsia="Arial"/>
          <w:spacing w:val="-4"/>
        </w:rPr>
        <w:t xml:space="preserve"> </w:t>
      </w:r>
      <w:r w:rsidRPr="00A02386">
        <w:rPr>
          <w:rFonts w:eastAsia="Arial"/>
        </w:rPr>
        <w:t>on</w:t>
      </w:r>
      <w:r w:rsidRPr="00A02386">
        <w:rPr>
          <w:rFonts w:eastAsia="Arial"/>
          <w:spacing w:val="-6"/>
        </w:rPr>
        <w:t xml:space="preserve"> </w:t>
      </w:r>
      <w:r w:rsidRPr="00A02386">
        <w:rPr>
          <w:rFonts w:eastAsia="Arial"/>
        </w:rPr>
        <w:t>Insider</w:t>
      </w:r>
      <w:r w:rsidRPr="00A02386">
        <w:rPr>
          <w:rFonts w:eastAsia="Arial"/>
          <w:spacing w:val="-5"/>
        </w:rPr>
        <w:t xml:space="preserve"> </w:t>
      </w:r>
      <w:r w:rsidRPr="00A02386">
        <w:rPr>
          <w:rFonts w:eastAsia="Arial"/>
        </w:rPr>
        <w:t>Trading</w:t>
      </w:r>
      <w:bookmarkEnd w:id="27"/>
    </w:p>
    <w:p w14:paraId="53B0AE7D" w14:textId="576E5ADC" w:rsidR="005744A2" w:rsidRPr="00A02386" w:rsidRDefault="005744A2" w:rsidP="005744A2">
      <w:pPr>
        <w:spacing w:before="241"/>
        <w:rPr>
          <w:rFonts w:eastAsia="Arial"/>
        </w:rPr>
      </w:pPr>
      <w:r w:rsidRPr="00A02386">
        <w:rPr>
          <w:rFonts w:eastAsia="Arial"/>
        </w:rPr>
        <w:t>Securities</w:t>
      </w:r>
      <w:r w:rsidRPr="00A02386">
        <w:rPr>
          <w:rFonts w:eastAsia="Arial"/>
          <w:spacing w:val="-7"/>
        </w:rPr>
        <w:t xml:space="preserve"> </w:t>
      </w:r>
      <w:r w:rsidRPr="00A02386">
        <w:rPr>
          <w:rFonts w:eastAsia="Arial"/>
        </w:rPr>
        <w:t>laws</w:t>
      </w:r>
      <w:r w:rsidRPr="00A02386">
        <w:rPr>
          <w:rFonts w:eastAsia="Arial"/>
          <w:spacing w:val="-7"/>
        </w:rPr>
        <w:t xml:space="preserve"> </w:t>
      </w:r>
      <w:r w:rsidRPr="00A02386">
        <w:rPr>
          <w:rFonts w:eastAsia="Arial"/>
        </w:rPr>
        <w:t>and</w:t>
      </w:r>
      <w:r w:rsidRPr="00A02386">
        <w:rPr>
          <w:rFonts w:eastAsia="Arial"/>
          <w:spacing w:val="-10"/>
        </w:rPr>
        <w:t xml:space="preserve"> </w:t>
      </w:r>
      <w:r w:rsidRPr="00A02386">
        <w:rPr>
          <w:rFonts w:eastAsia="Arial"/>
        </w:rPr>
        <w:t>regulations</w:t>
      </w:r>
      <w:r w:rsidRPr="00A02386">
        <w:rPr>
          <w:rFonts w:eastAsia="Arial"/>
          <w:spacing w:val="-7"/>
        </w:rPr>
        <w:t xml:space="preserve"> </w:t>
      </w:r>
      <w:r w:rsidRPr="00A02386">
        <w:rPr>
          <w:rFonts w:eastAsia="Arial"/>
        </w:rPr>
        <w:t>generally</w:t>
      </w:r>
      <w:r w:rsidRPr="00A02386">
        <w:rPr>
          <w:rFonts w:eastAsia="Arial"/>
          <w:spacing w:val="-7"/>
        </w:rPr>
        <w:t xml:space="preserve"> </w:t>
      </w:r>
      <w:r w:rsidRPr="00A02386">
        <w:rPr>
          <w:rFonts w:eastAsia="Arial"/>
        </w:rPr>
        <w:t>prohibit</w:t>
      </w:r>
      <w:r w:rsidRPr="00A02386">
        <w:rPr>
          <w:rFonts w:eastAsia="Arial"/>
          <w:spacing w:val="-11"/>
        </w:rPr>
        <w:t xml:space="preserve"> </w:t>
      </w:r>
      <w:r w:rsidRPr="00A02386">
        <w:rPr>
          <w:rFonts w:eastAsia="Arial"/>
        </w:rPr>
        <w:t>any</w:t>
      </w:r>
      <w:r w:rsidRPr="00A02386">
        <w:rPr>
          <w:rFonts w:eastAsia="Arial"/>
          <w:spacing w:val="-7"/>
        </w:rPr>
        <w:t xml:space="preserve"> </w:t>
      </w:r>
      <w:r w:rsidRPr="00A02386">
        <w:rPr>
          <w:rFonts w:eastAsia="Arial"/>
        </w:rPr>
        <w:t>person</w:t>
      </w:r>
      <w:r w:rsidRPr="00A02386">
        <w:rPr>
          <w:rFonts w:eastAsia="Arial"/>
          <w:spacing w:val="-7"/>
        </w:rPr>
        <w:t xml:space="preserve"> </w:t>
      </w:r>
      <w:r w:rsidRPr="00A02386">
        <w:rPr>
          <w:rFonts w:eastAsia="Arial"/>
        </w:rPr>
        <w:t>in</w:t>
      </w:r>
      <w:r w:rsidRPr="00A02386">
        <w:rPr>
          <w:rFonts w:eastAsia="Arial"/>
          <w:spacing w:val="-7"/>
        </w:rPr>
        <w:t xml:space="preserve"> </w:t>
      </w:r>
      <w:r w:rsidRPr="00A02386">
        <w:rPr>
          <w:rFonts w:eastAsia="Arial"/>
        </w:rPr>
        <w:t>a</w:t>
      </w:r>
      <w:r w:rsidRPr="00A02386">
        <w:rPr>
          <w:rFonts w:eastAsia="Arial"/>
          <w:spacing w:val="-11"/>
        </w:rPr>
        <w:t xml:space="preserve"> </w:t>
      </w:r>
      <w:r w:rsidR="008C1EEC">
        <w:rPr>
          <w:rFonts w:eastAsia="Arial"/>
        </w:rPr>
        <w:t>“</w:t>
      </w:r>
      <w:r w:rsidRPr="00A02386">
        <w:rPr>
          <w:rFonts w:eastAsia="Arial"/>
          <w:b/>
        </w:rPr>
        <w:t>special</w:t>
      </w:r>
      <w:r w:rsidRPr="00A02386">
        <w:rPr>
          <w:rFonts w:eastAsia="Arial"/>
          <w:b/>
          <w:spacing w:val="-8"/>
        </w:rPr>
        <w:t xml:space="preserve"> </w:t>
      </w:r>
      <w:r w:rsidRPr="00A02386">
        <w:rPr>
          <w:rFonts w:eastAsia="Arial"/>
          <w:b/>
        </w:rPr>
        <w:t>relationship</w:t>
      </w:r>
      <w:r w:rsidR="008C1EEC">
        <w:rPr>
          <w:rFonts w:eastAsia="Arial"/>
        </w:rPr>
        <w:t>”</w:t>
      </w:r>
      <w:r w:rsidRPr="00A02386">
        <w:rPr>
          <w:rFonts w:eastAsia="Arial"/>
          <w:spacing w:val="-9"/>
        </w:rPr>
        <w:t xml:space="preserve"> </w:t>
      </w:r>
      <w:r w:rsidRPr="00A02386">
        <w:rPr>
          <w:rFonts w:eastAsia="Arial"/>
        </w:rPr>
        <w:t>with</w:t>
      </w:r>
      <w:r w:rsidRPr="00A02386">
        <w:rPr>
          <w:rFonts w:eastAsia="Arial"/>
          <w:spacing w:val="-10"/>
        </w:rPr>
        <w:t xml:space="preserve"> </w:t>
      </w:r>
      <w:r w:rsidRPr="00A02386">
        <w:rPr>
          <w:rFonts w:eastAsia="Arial"/>
        </w:rPr>
        <w:t xml:space="preserve">the </w:t>
      </w:r>
      <w:r w:rsidR="001248BF">
        <w:rPr>
          <w:rFonts w:eastAsia="Arial"/>
        </w:rPr>
        <w:t>Company</w:t>
      </w:r>
      <w:r w:rsidRPr="00A02386">
        <w:rPr>
          <w:rFonts w:eastAsia="Arial"/>
        </w:rPr>
        <w:t xml:space="preserve"> from either:</w:t>
      </w:r>
    </w:p>
    <w:p w14:paraId="3C22E0AE" w14:textId="77777777" w:rsidR="005744A2" w:rsidRPr="00A02386" w:rsidRDefault="005744A2" w:rsidP="005744A2">
      <w:pPr>
        <w:spacing w:before="1"/>
        <w:rPr>
          <w:rFonts w:eastAsia="Arial"/>
        </w:rPr>
      </w:pPr>
    </w:p>
    <w:p w14:paraId="211242F0" w14:textId="480B0EF1" w:rsidR="005744A2" w:rsidRPr="00A02386" w:rsidRDefault="005744A2" w:rsidP="005744A2">
      <w:pPr>
        <w:numPr>
          <w:ilvl w:val="1"/>
          <w:numId w:val="11"/>
        </w:numPr>
        <w:tabs>
          <w:tab w:val="left" w:pos="838"/>
          <w:tab w:val="left" w:pos="840"/>
        </w:tabs>
        <w:spacing w:line="237" w:lineRule="auto"/>
        <w:ind w:right="117"/>
        <w:jc w:val="both"/>
        <w:rPr>
          <w:rFonts w:eastAsia="Arial"/>
        </w:rPr>
      </w:pPr>
      <w:r w:rsidRPr="00A02386">
        <w:rPr>
          <w:rFonts w:eastAsia="Arial"/>
        </w:rPr>
        <w:t>purchasing</w:t>
      </w:r>
      <w:r w:rsidRPr="00A02386">
        <w:rPr>
          <w:rFonts w:eastAsia="Arial"/>
          <w:spacing w:val="-7"/>
        </w:rPr>
        <w:t xml:space="preserve"> </w:t>
      </w:r>
      <w:r w:rsidRPr="00A02386">
        <w:rPr>
          <w:rFonts w:eastAsia="Arial"/>
        </w:rPr>
        <w:t>or</w:t>
      </w:r>
      <w:r w:rsidRPr="00A02386">
        <w:rPr>
          <w:rFonts w:eastAsia="Arial"/>
          <w:spacing w:val="-6"/>
        </w:rPr>
        <w:t xml:space="preserve"> </w:t>
      </w:r>
      <w:r w:rsidRPr="00A02386">
        <w:rPr>
          <w:rFonts w:eastAsia="Arial"/>
        </w:rPr>
        <w:t>selling</w:t>
      </w:r>
      <w:r w:rsidRPr="00A02386">
        <w:rPr>
          <w:rFonts w:eastAsia="Arial"/>
          <w:spacing w:val="-7"/>
        </w:rPr>
        <w:t xml:space="preserve"> </w:t>
      </w:r>
      <w:r w:rsidRPr="00A02386">
        <w:rPr>
          <w:rFonts w:eastAsia="Arial"/>
        </w:rPr>
        <w:t>securities</w:t>
      </w:r>
      <w:r w:rsidRPr="00A02386">
        <w:rPr>
          <w:rFonts w:eastAsia="Arial"/>
          <w:spacing w:val="-7"/>
        </w:rPr>
        <w:t xml:space="preserve"> </w:t>
      </w:r>
      <w:r w:rsidRPr="00A02386">
        <w:rPr>
          <w:rFonts w:eastAsia="Arial"/>
        </w:rPr>
        <w:t>of</w:t>
      </w:r>
      <w:r w:rsidRPr="00A02386">
        <w:rPr>
          <w:rFonts w:eastAsia="Arial"/>
          <w:spacing w:val="-8"/>
        </w:rPr>
        <w:t xml:space="preserve"> </w:t>
      </w:r>
      <w:r w:rsidRPr="00A02386">
        <w:rPr>
          <w:rFonts w:eastAsia="Arial"/>
        </w:rPr>
        <w:t>the</w:t>
      </w:r>
      <w:r w:rsidRPr="00A02386">
        <w:rPr>
          <w:rFonts w:eastAsia="Arial"/>
          <w:spacing w:val="-7"/>
        </w:rPr>
        <w:t xml:space="preserve"> </w:t>
      </w:r>
      <w:r w:rsidR="001248BF">
        <w:rPr>
          <w:rFonts w:eastAsia="Arial"/>
        </w:rPr>
        <w:t>Company</w:t>
      </w:r>
      <w:r w:rsidRPr="00A02386">
        <w:rPr>
          <w:rFonts w:eastAsia="Arial"/>
          <w:spacing w:val="-12"/>
        </w:rPr>
        <w:t xml:space="preserve"> </w:t>
      </w:r>
      <w:r w:rsidRPr="00A02386">
        <w:rPr>
          <w:rFonts w:eastAsia="Arial"/>
        </w:rPr>
        <w:t>with</w:t>
      </w:r>
      <w:r w:rsidRPr="00A02386">
        <w:rPr>
          <w:rFonts w:eastAsia="Arial"/>
          <w:spacing w:val="-7"/>
        </w:rPr>
        <w:t xml:space="preserve"> </w:t>
      </w:r>
      <w:r w:rsidRPr="00A02386">
        <w:rPr>
          <w:rFonts w:eastAsia="Arial"/>
        </w:rPr>
        <w:t>the</w:t>
      </w:r>
      <w:r w:rsidRPr="00A02386">
        <w:rPr>
          <w:rFonts w:eastAsia="Arial"/>
          <w:spacing w:val="-10"/>
        </w:rPr>
        <w:t xml:space="preserve"> </w:t>
      </w:r>
      <w:r w:rsidRPr="00A02386">
        <w:rPr>
          <w:rFonts w:eastAsia="Arial"/>
        </w:rPr>
        <w:t>knowledge</w:t>
      </w:r>
      <w:r w:rsidRPr="00A02386">
        <w:rPr>
          <w:rFonts w:eastAsia="Arial"/>
          <w:spacing w:val="-7"/>
        </w:rPr>
        <w:t xml:space="preserve"> </w:t>
      </w:r>
      <w:r w:rsidRPr="00A02386">
        <w:rPr>
          <w:rFonts w:eastAsia="Arial"/>
        </w:rPr>
        <w:t>of</w:t>
      </w:r>
      <w:r w:rsidRPr="00A02386">
        <w:rPr>
          <w:rFonts w:eastAsia="Arial"/>
          <w:spacing w:val="-8"/>
        </w:rPr>
        <w:t xml:space="preserve"> </w:t>
      </w:r>
      <w:r w:rsidRPr="00A02386">
        <w:rPr>
          <w:rFonts w:eastAsia="Arial"/>
        </w:rPr>
        <w:t>a</w:t>
      </w:r>
      <w:r w:rsidRPr="00A02386">
        <w:rPr>
          <w:rFonts w:eastAsia="Arial"/>
          <w:spacing w:val="-10"/>
        </w:rPr>
        <w:t xml:space="preserve"> </w:t>
      </w:r>
      <w:r w:rsidRPr="00A02386">
        <w:rPr>
          <w:rFonts w:eastAsia="Arial"/>
        </w:rPr>
        <w:t>material</w:t>
      </w:r>
      <w:r w:rsidRPr="00A02386">
        <w:rPr>
          <w:rFonts w:eastAsia="Arial"/>
          <w:spacing w:val="-8"/>
        </w:rPr>
        <w:t xml:space="preserve"> </w:t>
      </w:r>
      <w:r w:rsidRPr="00A02386">
        <w:rPr>
          <w:rFonts w:eastAsia="Arial"/>
        </w:rPr>
        <w:t>fact</w:t>
      </w:r>
      <w:r w:rsidRPr="00A02386">
        <w:rPr>
          <w:rFonts w:eastAsia="Arial"/>
          <w:spacing w:val="-6"/>
        </w:rPr>
        <w:t xml:space="preserve"> </w:t>
      </w:r>
      <w:r w:rsidRPr="00A02386">
        <w:rPr>
          <w:rFonts w:eastAsia="Arial"/>
        </w:rPr>
        <w:t xml:space="preserve">or a material change concerning the </w:t>
      </w:r>
      <w:r w:rsidR="001248BF">
        <w:rPr>
          <w:rFonts w:eastAsia="Arial"/>
        </w:rPr>
        <w:t>Company</w:t>
      </w:r>
      <w:r w:rsidRPr="00A02386">
        <w:rPr>
          <w:rFonts w:eastAsia="Arial"/>
        </w:rPr>
        <w:t xml:space="preserve"> that has not been publicly disclosed; or</w:t>
      </w:r>
    </w:p>
    <w:p w14:paraId="549EAEDA" w14:textId="58D1D282" w:rsidR="005744A2" w:rsidRPr="00A02386" w:rsidRDefault="005744A2" w:rsidP="005744A2">
      <w:pPr>
        <w:numPr>
          <w:ilvl w:val="1"/>
          <w:numId w:val="11"/>
        </w:numPr>
        <w:tabs>
          <w:tab w:val="left" w:pos="838"/>
          <w:tab w:val="left" w:pos="840"/>
        </w:tabs>
        <w:spacing w:before="242"/>
        <w:ind w:right="114"/>
        <w:jc w:val="both"/>
        <w:rPr>
          <w:rFonts w:eastAsia="Arial"/>
        </w:rPr>
      </w:pPr>
      <w:r w:rsidRPr="00A02386">
        <w:rPr>
          <w:rFonts w:eastAsia="Arial"/>
        </w:rPr>
        <w:t xml:space="preserve">informing (or </w:t>
      </w:r>
      <w:r w:rsidR="008C1EEC">
        <w:rPr>
          <w:rFonts w:eastAsia="Arial"/>
        </w:rPr>
        <w:t>“</w:t>
      </w:r>
      <w:r w:rsidRPr="00A02386">
        <w:rPr>
          <w:rFonts w:eastAsia="Arial"/>
          <w:b/>
        </w:rPr>
        <w:t>tipping</w:t>
      </w:r>
      <w:r w:rsidR="008C1EEC">
        <w:rPr>
          <w:rFonts w:eastAsia="Arial"/>
        </w:rPr>
        <w:t>”</w:t>
      </w:r>
      <w:r w:rsidRPr="00A02386">
        <w:rPr>
          <w:rFonts w:eastAsia="Arial"/>
        </w:rPr>
        <w:t xml:space="preserve">), other than when </w:t>
      </w:r>
      <w:proofErr w:type="gramStart"/>
      <w:r w:rsidRPr="00A02386">
        <w:rPr>
          <w:rFonts w:eastAsia="Arial"/>
        </w:rPr>
        <w:t>necessary</w:t>
      </w:r>
      <w:proofErr w:type="gramEnd"/>
      <w:r w:rsidRPr="00A02386">
        <w:rPr>
          <w:rFonts w:eastAsia="Arial"/>
        </w:rPr>
        <w:t xml:space="preserve"> in the course of business, another person (including family members and friends) or corporation of a material fact or a material change concerning the </w:t>
      </w:r>
      <w:r w:rsidR="001248BF">
        <w:rPr>
          <w:rFonts w:eastAsia="Arial"/>
        </w:rPr>
        <w:t>Company</w:t>
      </w:r>
      <w:r w:rsidRPr="00A02386">
        <w:rPr>
          <w:rFonts w:eastAsia="Arial"/>
        </w:rPr>
        <w:t xml:space="preserve"> before the material fact or material change has been publicly disclosed.</w:t>
      </w:r>
      <w:r w:rsidRPr="00A02386">
        <w:rPr>
          <w:rFonts w:eastAsia="Arial"/>
          <w:spacing w:val="40"/>
        </w:rPr>
        <w:t xml:space="preserve"> </w:t>
      </w:r>
      <w:r w:rsidRPr="00A02386">
        <w:rPr>
          <w:rFonts w:eastAsia="Arial"/>
        </w:rPr>
        <w:t xml:space="preserve">A person who is so informed is called the </w:t>
      </w:r>
      <w:r w:rsidR="008C1EEC">
        <w:rPr>
          <w:rFonts w:eastAsia="Arial"/>
        </w:rPr>
        <w:t>“</w:t>
      </w:r>
      <w:r w:rsidRPr="00A02386">
        <w:rPr>
          <w:rFonts w:eastAsia="Arial"/>
          <w:b/>
        </w:rPr>
        <w:t>tippee</w:t>
      </w:r>
      <w:r w:rsidR="008C1EEC">
        <w:rPr>
          <w:rFonts w:eastAsia="Arial"/>
        </w:rPr>
        <w:t>”</w:t>
      </w:r>
      <w:r w:rsidRPr="00A02386">
        <w:rPr>
          <w:rFonts w:eastAsia="Arial"/>
        </w:rPr>
        <w:t xml:space="preserve"> and is also in a special relationship with the </w:t>
      </w:r>
      <w:r w:rsidR="001248BF">
        <w:rPr>
          <w:rFonts w:eastAsia="Arial"/>
        </w:rPr>
        <w:t>Company</w:t>
      </w:r>
      <w:r w:rsidRPr="00A02386">
        <w:rPr>
          <w:rFonts w:eastAsia="Arial"/>
        </w:rPr>
        <w:t xml:space="preserve"> and is not permitted to buy or sell securities of the </w:t>
      </w:r>
      <w:r w:rsidR="001248BF">
        <w:rPr>
          <w:rFonts w:eastAsia="Arial"/>
        </w:rPr>
        <w:t>Company</w:t>
      </w:r>
      <w:r w:rsidRPr="00A02386">
        <w:rPr>
          <w:rFonts w:eastAsia="Arial"/>
        </w:rPr>
        <w:t>.</w:t>
      </w:r>
    </w:p>
    <w:p w14:paraId="66A6CDD7" w14:textId="168FF134" w:rsidR="005744A2" w:rsidRPr="00A02386" w:rsidRDefault="005744A2" w:rsidP="005744A2">
      <w:pPr>
        <w:spacing w:before="236"/>
        <w:rPr>
          <w:rFonts w:eastAsia="Arial"/>
        </w:rPr>
      </w:pPr>
      <w:r w:rsidRPr="00A02386">
        <w:rPr>
          <w:rFonts w:eastAsia="Arial"/>
        </w:rPr>
        <w:t>This</w:t>
      </w:r>
      <w:r w:rsidRPr="00A02386">
        <w:rPr>
          <w:rFonts w:eastAsia="Arial"/>
          <w:spacing w:val="-16"/>
        </w:rPr>
        <w:t xml:space="preserve"> </w:t>
      </w:r>
      <w:r w:rsidRPr="00A02386">
        <w:rPr>
          <w:rFonts w:eastAsia="Arial"/>
        </w:rPr>
        <w:t>prohibition</w:t>
      </w:r>
      <w:r w:rsidRPr="00A02386">
        <w:rPr>
          <w:rFonts w:eastAsia="Arial"/>
          <w:spacing w:val="-15"/>
        </w:rPr>
        <w:t xml:space="preserve"> </w:t>
      </w:r>
      <w:r w:rsidRPr="00A02386">
        <w:rPr>
          <w:rFonts w:eastAsia="Arial"/>
        </w:rPr>
        <w:t>applies</w:t>
      </w:r>
      <w:r w:rsidRPr="00A02386">
        <w:rPr>
          <w:rFonts w:eastAsia="Arial"/>
          <w:spacing w:val="-15"/>
        </w:rPr>
        <w:t xml:space="preserve"> </w:t>
      </w:r>
      <w:r w:rsidRPr="00A02386">
        <w:rPr>
          <w:rFonts w:eastAsia="Arial"/>
        </w:rPr>
        <w:t>to,</w:t>
      </w:r>
      <w:r w:rsidRPr="00A02386">
        <w:rPr>
          <w:rFonts w:eastAsia="Arial"/>
          <w:spacing w:val="-16"/>
        </w:rPr>
        <w:t xml:space="preserve"> </w:t>
      </w:r>
      <w:r w:rsidRPr="00A02386">
        <w:rPr>
          <w:rFonts w:eastAsia="Arial"/>
        </w:rPr>
        <w:t>among</w:t>
      </w:r>
      <w:r w:rsidRPr="00A02386">
        <w:rPr>
          <w:rFonts w:eastAsia="Arial"/>
          <w:spacing w:val="-16"/>
        </w:rPr>
        <w:t xml:space="preserve"> </w:t>
      </w:r>
      <w:r w:rsidRPr="00A02386">
        <w:rPr>
          <w:rFonts w:eastAsia="Arial"/>
        </w:rPr>
        <w:t>others,</w:t>
      </w:r>
      <w:r w:rsidRPr="00A02386">
        <w:rPr>
          <w:rFonts w:eastAsia="Arial"/>
          <w:spacing w:val="-15"/>
        </w:rPr>
        <w:t xml:space="preserve"> </w:t>
      </w:r>
      <w:r w:rsidRPr="00A02386">
        <w:rPr>
          <w:rFonts w:eastAsia="Arial"/>
        </w:rPr>
        <w:t>the</w:t>
      </w:r>
      <w:r w:rsidRPr="00A02386">
        <w:rPr>
          <w:rFonts w:eastAsia="Arial"/>
          <w:spacing w:val="-16"/>
        </w:rPr>
        <w:t xml:space="preserve"> </w:t>
      </w:r>
      <w:r w:rsidRPr="00A02386">
        <w:rPr>
          <w:rFonts w:eastAsia="Arial"/>
        </w:rPr>
        <w:t>following</w:t>
      </w:r>
      <w:r w:rsidRPr="00A02386">
        <w:rPr>
          <w:rFonts w:eastAsia="Arial"/>
          <w:spacing w:val="-15"/>
        </w:rPr>
        <w:t xml:space="preserve"> </w:t>
      </w:r>
      <w:r w:rsidRPr="00A02386">
        <w:rPr>
          <w:rFonts w:eastAsia="Arial"/>
        </w:rPr>
        <w:t>persons</w:t>
      </w:r>
      <w:r w:rsidRPr="00A02386">
        <w:rPr>
          <w:rFonts w:eastAsia="Arial"/>
          <w:spacing w:val="-15"/>
        </w:rPr>
        <w:t xml:space="preserve"> </w:t>
      </w:r>
      <w:r w:rsidRPr="00A02386">
        <w:rPr>
          <w:rFonts w:eastAsia="Arial"/>
        </w:rPr>
        <w:t>who</w:t>
      </w:r>
      <w:r w:rsidRPr="00A02386">
        <w:rPr>
          <w:rFonts w:eastAsia="Arial"/>
          <w:spacing w:val="-16"/>
        </w:rPr>
        <w:t xml:space="preserve"> </w:t>
      </w:r>
      <w:r w:rsidRPr="00A02386">
        <w:rPr>
          <w:rFonts w:eastAsia="Arial"/>
        </w:rPr>
        <w:t>are</w:t>
      </w:r>
      <w:r w:rsidRPr="00A02386">
        <w:rPr>
          <w:rFonts w:eastAsia="Arial"/>
          <w:spacing w:val="-15"/>
        </w:rPr>
        <w:t xml:space="preserve"> </w:t>
      </w:r>
      <w:r w:rsidRPr="00A02386">
        <w:rPr>
          <w:rFonts w:eastAsia="Arial"/>
        </w:rPr>
        <w:t>deemed</w:t>
      </w:r>
      <w:r w:rsidRPr="00A02386">
        <w:rPr>
          <w:rFonts w:eastAsia="Arial"/>
          <w:spacing w:val="-15"/>
        </w:rPr>
        <w:t xml:space="preserve"> </w:t>
      </w:r>
      <w:r w:rsidRPr="00A02386">
        <w:rPr>
          <w:rFonts w:eastAsia="Arial"/>
        </w:rPr>
        <w:t>to</w:t>
      </w:r>
      <w:r w:rsidRPr="00A02386">
        <w:rPr>
          <w:rFonts w:eastAsia="Arial"/>
          <w:spacing w:val="-16"/>
        </w:rPr>
        <w:t xml:space="preserve"> </w:t>
      </w:r>
      <w:r w:rsidRPr="00A02386">
        <w:rPr>
          <w:rFonts w:eastAsia="Arial"/>
        </w:rPr>
        <w:t>have</w:t>
      </w:r>
      <w:r w:rsidRPr="00A02386">
        <w:rPr>
          <w:rFonts w:eastAsia="Arial"/>
          <w:spacing w:val="-16"/>
        </w:rPr>
        <w:t xml:space="preserve"> </w:t>
      </w:r>
      <w:r w:rsidRPr="00A02386">
        <w:rPr>
          <w:rFonts w:eastAsia="Arial"/>
        </w:rPr>
        <w:t>a</w:t>
      </w:r>
      <w:r w:rsidRPr="00A02386">
        <w:rPr>
          <w:rFonts w:eastAsia="Arial"/>
          <w:spacing w:val="-15"/>
        </w:rPr>
        <w:t xml:space="preserve"> </w:t>
      </w:r>
      <w:r w:rsidRPr="00A02386">
        <w:rPr>
          <w:rFonts w:eastAsia="Arial"/>
        </w:rPr>
        <w:t xml:space="preserve">special relationship with the </w:t>
      </w:r>
      <w:r w:rsidR="001248BF">
        <w:rPr>
          <w:rFonts w:eastAsia="Arial"/>
        </w:rPr>
        <w:t>Company</w:t>
      </w:r>
      <w:r w:rsidRPr="00A02386">
        <w:rPr>
          <w:rFonts w:eastAsia="Arial"/>
        </w:rPr>
        <w:t>:</w:t>
      </w:r>
    </w:p>
    <w:p w14:paraId="2833997B" w14:textId="77777777" w:rsidR="005744A2" w:rsidRPr="00A02386" w:rsidRDefault="005744A2" w:rsidP="005744A2">
      <w:pPr>
        <w:spacing w:before="4"/>
        <w:rPr>
          <w:rFonts w:eastAsia="Arial"/>
        </w:rPr>
      </w:pPr>
    </w:p>
    <w:p w14:paraId="5E93DE7F" w14:textId="47238777" w:rsidR="005744A2" w:rsidRPr="00A02386" w:rsidRDefault="005744A2" w:rsidP="005744A2">
      <w:pPr>
        <w:numPr>
          <w:ilvl w:val="1"/>
          <w:numId w:val="11"/>
        </w:numPr>
        <w:tabs>
          <w:tab w:val="left" w:pos="840"/>
        </w:tabs>
        <w:rPr>
          <w:rFonts w:eastAsia="Arial"/>
        </w:rPr>
      </w:pPr>
      <w:r w:rsidRPr="00A02386">
        <w:rPr>
          <w:rFonts w:eastAsia="Arial"/>
        </w:rPr>
        <w:t>directors,</w:t>
      </w:r>
      <w:r w:rsidRPr="00A02386">
        <w:rPr>
          <w:rFonts w:eastAsia="Arial"/>
          <w:spacing w:val="-6"/>
        </w:rPr>
        <w:t xml:space="preserve"> </w:t>
      </w:r>
      <w:proofErr w:type="gramStart"/>
      <w:r w:rsidRPr="00A02386">
        <w:rPr>
          <w:rFonts w:eastAsia="Arial"/>
        </w:rPr>
        <w:t>officers</w:t>
      </w:r>
      <w:proofErr w:type="gramEnd"/>
      <w:r w:rsidRPr="00A02386">
        <w:rPr>
          <w:rFonts w:eastAsia="Arial"/>
          <w:spacing w:val="-7"/>
        </w:rPr>
        <w:t xml:space="preserve"> </w:t>
      </w:r>
      <w:r w:rsidRPr="00A02386">
        <w:rPr>
          <w:rFonts w:eastAsia="Arial"/>
        </w:rPr>
        <w:t>and</w:t>
      </w:r>
      <w:r w:rsidRPr="00A02386">
        <w:rPr>
          <w:rFonts w:eastAsia="Arial"/>
          <w:spacing w:val="-6"/>
        </w:rPr>
        <w:t xml:space="preserve"> </w:t>
      </w:r>
      <w:r w:rsidRPr="00A02386">
        <w:rPr>
          <w:rFonts w:eastAsia="Arial"/>
        </w:rPr>
        <w:t>employees</w:t>
      </w:r>
      <w:r w:rsidRPr="00A02386">
        <w:rPr>
          <w:rFonts w:eastAsia="Arial"/>
          <w:spacing w:val="-5"/>
        </w:rPr>
        <w:t xml:space="preserve"> </w:t>
      </w:r>
      <w:r w:rsidRPr="00A02386">
        <w:rPr>
          <w:rFonts w:eastAsia="Arial"/>
        </w:rPr>
        <w:t>of</w:t>
      </w:r>
      <w:r w:rsidRPr="00A02386">
        <w:rPr>
          <w:rFonts w:eastAsia="Arial"/>
          <w:spacing w:val="-6"/>
        </w:rPr>
        <w:t xml:space="preserve"> </w:t>
      </w:r>
      <w:r w:rsidRPr="00A02386">
        <w:rPr>
          <w:rFonts w:eastAsia="Arial"/>
        </w:rPr>
        <w:t>the</w:t>
      </w:r>
      <w:r w:rsidRPr="00A02386">
        <w:rPr>
          <w:rFonts w:eastAsia="Arial"/>
          <w:spacing w:val="-6"/>
        </w:rPr>
        <w:t xml:space="preserve"> </w:t>
      </w:r>
      <w:r w:rsidR="001248BF">
        <w:rPr>
          <w:rFonts w:eastAsia="Arial"/>
        </w:rPr>
        <w:t>Company</w:t>
      </w:r>
      <w:r w:rsidRPr="00A02386">
        <w:rPr>
          <w:rFonts w:eastAsia="Arial"/>
        </w:rPr>
        <w:t>;</w:t>
      </w:r>
      <w:r w:rsidRPr="00A02386">
        <w:rPr>
          <w:rFonts w:eastAsia="Arial"/>
          <w:spacing w:val="-3"/>
        </w:rPr>
        <w:t xml:space="preserve"> </w:t>
      </w:r>
      <w:r w:rsidRPr="00A02386">
        <w:rPr>
          <w:rFonts w:eastAsia="Arial"/>
          <w:spacing w:val="-5"/>
        </w:rPr>
        <w:t>and</w:t>
      </w:r>
    </w:p>
    <w:p w14:paraId="69CB8DAB" w14:textId="30E5347F" w:rsidR="005744A2" w:rsidRPr="00A02386" w:rsidRDefault="005744A2" w:rsidP="005744A2">
      <w:pPr>
        <w:numPr>
          <w:ilvl w:val="1"/>
          <w:numId w:val="11"/>
        </w:numPr>
        <w:tabs>
          <w:tab w:val="left" w:pos="839"/>
          <w:tab w:val="left" w:pos="841"/>
        </w:tabs>
        <w:spacing w:before="239" w:line="237" w:lineRule="auto"/>
        <w:ind w:left="841" w:right="115"/>
        <w:jc w:val="both"/>
        <w:rPr>
          <w:rFonts w:eastAsia="Arial"/>
        </w:rPr>
      </w:pPr>
      <w:r w:rsidRPr="00A02386">
        <w:rPr>
          <w:rFonts w:eastAsia="Arial"/>
        </w:rPr>
        <w:t>persons or corporations</w:t>
      </w:r>
      <w:r w:rsidRPr="00A02386">
        <w:rPr>
          <w:rFonts w:eastAsia="Arial"/>
          <w:spacing w:val="-1"/>
        </w:rPr>
        <w:t xml:space="preserve"> </w:t>
      </w:r>
      <w:r w:rsidRPr="00A02386">
        <w:rPr>
          <w:rFonts w:eastAsia="Arial"/>
        </w:rPr>
        <w:t>who learn of a</w:t>
      </w:r>
      <w:r w:rsidRPr="00A02386">
        <w:rPr>
          <w:rFonts w:eastAsia="Arial"/>
          <w:spacing w:val="-1"/>
        </w:rPr>
        <w:t xml:space="preserve"> </w:t>
      </w:r>
      <w:r w:rsidRPr="00A02386">
        <w:rPr>
          <w:rFonts w:eastAsia="Arial"/>
        </w:rPr>
        <w:t>material fact or a material change</w:t>
      </w:r>
      <w:r w:rsidRPr="00A02386">
        <w:rPr>
          <w:rFonts w:eastAsia="Arial"/>
          <w:spacing w:val="-2"/>
        </w:rPr>
        <w:t xml:space="preserve"> </w:t>
      </w:r>
      <w:r w:rsidRPr="00A02386">
        <w:rPr>
          <w:rFonts w:eastAsia="Arial"/>
        </w:rPr>
        <w:t xml:space="preserve">concerning the </w:t>
      </w:r>
      <w:r w:rsidR="001248BF">
        <w:rPr>
          <w:rFonts w:eastAsia="Arial"/>
        </w:rPr>
        <w:t>Company</w:t>
      </w:r>
      <w:r w:rsidRPr="00A02386">
        <w:rPr>
          <w:rFonts w:eastAsia="Arial"/>
          <w:spacing w:val="-11"/>
        </w:rPr>
        <w:t xml:space="preserve"> </w:t>
      </w:r>
      <w:r w:rsidRPr="00A02386">
        <w:rPr>
          <w:rFonts w:eastAsia="Arial"/>
        </w:rPr>
        <w:t>from</w:t>
      </w:r>
      <w:r w:rsidRPr="00A02386">
        <w:rPr>
          <w:rFonts w:eastAsia="Arial"/>
          <w:spacing w:val="-8"/>
        </w:rPr>
        <w:t xml:space="preserve"> </w:t>
      </w:r>
      <w:r w:rsidRPr="00A02386">
        <w:rPr>
          <w:rFonts w:eastAsia="Arial"/>
        </w:rPr>
        <w:t>any</w:t>
      </w:r>
      <w:r w:rsidRPr="00A02386">
        <w:rPr>
          <w:rFonts w:eastAsia="Arial"/>
          <w:spacing w:val="-11"/>
        </w:rPr>
        <w:t xml:space="preserve"> </w:t>
      </w:r>
      <w:r w:rsidRPr="00A02386">
        <w:rPr>
          <w:rFonts w:eastAsia="Arial"/>
        </w:rPr>
        <w:t>of</w:t>
      </w:r>
      <w:r w:rsidRPr="00A02386">
        <w:rPr>
          <w:rFonts w:eastAsia="Arial"/>
          <w:spacing w:val="-10"/>
        </w:rPr>
        <w:t xml:space="preserve"> </w:t>
      </w:r>
      <w:r w:rsidRPr="00A02386">
        <w:rPr>
          <w:rFonts w:eastAsia="Arial"/>
        </w:rPr>
        <w:t>the</w:t>
      </w:r>
      <w:r w:rsidRPr="00A02386">
        <w:rPr>
          <w:rFonts w:eastAsia="Arial"/>
          <w:spacing w:val="-9"/>
        </w:rPr>
        <w:t xml:space="preserve"> </w:t>
      </w:r>
      <w:proofErr w:type="gramStart"/>
      <w:r w:rsidRPr="00A02386">
        <w:rPr>
          <w:rFonts w:eastAsia="Arial"/>
        </w:rPr>
        <w:t>persons</w:t>
      </w:r>
      <w:proofErr w:type="gramEnd"/>
      <w:r w:rsidRPr="00A02386">
        <w:rPr>
          <w:rFonts w:eastAsia="Arial"/>
          <w:spacing w:val="-11"/>
        </w:rPr>
        <w:t xml:space="preserve"> </w:t>
      </w:r>
      <w:r w:rsidRPr="00A02386">
        <w:rPr>
          <w:rFonts w:eastAsia="Arial"/>
        </w:rPr>
        <w:t>referred</w:t>
      </w:r>
      <w:r w:rsidRPr="00A02386">
        <w:rPr>
          <w:rFonts w:eastAsia="Arial"/>
          <w:spacing w:val="-11"/>
        </w:rPr>
        <w:t xml:space="preserve"> </w:t>
      </w:r>
      <w:r w:rsidRPr="00A02386">
        <w:rPr>
          <w:rFonts w:eastAsia="Arial"/>
        </w:rPr>
        <w:t>to</w:t>
      </w:r>
      <w:r w:rsidRPr="00A02386">
        <w:rPr>
          <w:rFonts w:eastAsia="Arial"/>
          <w:spacing w:val="-11"/>
        </w:rPr>
        <w:t xml:space="preserve"> </w:t>
      </w:r>
      <w:r w:rsidRPr="00A02386">
        <w:rPr>
          <w:rFonts w:eastAsia="Arial"/>
        </w:rPr>
        <w:t>above</w:t>
      </w:r>
      <w:r w:rsidRPr="00A02386">
        <w:rPr>
          <w:rFonts w:eastAsia="Arial"/>
          <w:spacing w:val="-9"/>
        </w:rPr>
        <w:t xml:space="preserve"> </w:t>
      </w:r>
      <w:r w:rsidRPr="00A02386">
        <w:rPr>
          <w:rFonts w:eastAsia="Arial"/>
        </w:rPr>
        <w:t>and</w:t>
      </w:r>
      <w:r w:rsidRPr="00A02386">
        <w:rPr>
          <w:rFonts w:eastAsia="Arial"/>
          <w:spacing w:val="-9"/>
        </w:rPr>
        <w:t xml:space="preserve"> </w:t>
      </w:r>
      <w:r w:rsidRPr="00A02386">
        <w:rPr>
          <w:rFonts w:eastAsia="Arial"/>
        </w:rPr>
        <w:t>who</w:t>
      </w:r>
      <w:r w:rsidRPr="00A02386">
        <w:rPr>
          <w:rFonts w:eastAsia="Arial"/>
          <w:spacing w:val="-9"/>
        </w:rPr>
        <w:t xml:space="preserve"> </w:t>
      </w:r>
      <w:r w:rsidRPr="00A02386">
        <w:rPr>
          <w:rFonts w:eastAsia="Arial"/>
        </w:rPr>
        <w:t>know</w:t>
      </w:r>
      <w:r w:rsidRPr="00A02386">
        <w:rPr>
          <w:rFonts w:eastAsia="Arial"/>
          <w:spacing w:val="-9"/>
        </w:rPr>
        <w:t xml:space="preserve"> </w:t>
      </w:r>
      <w:r w:rsidRPr="00A02386">
        <w:rPr>
          <w:rFonts w:eastAsia="Arial"/>
        </w:rPr>
        <w:t>or</w:t>
      </w:r>
      <w:r w:rsidRPr="00A02386">
        <w:rPr>
          <w:rFonts w:eastAsia="Arial"/>
          <w:spacing w:val="-8"/>
        </w:rPr>
        <w:t xml:space="preserve"> </w:t>
      </w:r>
      <w:r w:rsidRPr="00A02386">
        <w:rPr>
          <w:rFonts w:eastAsia="Arial"/>
        </w:rPr>
        <w:t>ought</w:t>
      </w:r>
      <w:r w:rsidRPr="00A02386">
        <w:rPr>
          <w:rFonts w:eastAsia="Arial"/>
          <w:spacing w:val="-7"/>
        </w:rPr>
        <w:t xml:space="preserve"> </w:t>
      </w:r>
      <w:r w:rsidRPr="00A02386">
        <w:rPr>
          <w:rFonts w:eastAsia="Arial"/>
        </w:rPr>
        <w:t xml:space="preserve">reasonably to know that such person is in a special relationship with the </w:t>
      </w:r>
      <w:r w:rsidR="001248BF">
        <w:rPr>
          <w:rFonts w:eastAsia="Arial"/>
        </w:rPr>
        <w:t>Company</w:t>
      </w:r>
      <w:r w:rsidRPr="00A02386">
        <w:rPr>
          <w:rFonts w:eastAsia="Arial"/>
        </w:rPr>
        <w:t>.</w:t>
      </w:r>
    </w:p>
    <w:p w14:paraId="4106C9AA" w14:textId="182DBD81" w:rsidR="005744A2" w:rsidRPr="00A02386" w:rsidRDefault="005744A2" w:rsidP="005744A2">
      <w:pPr>
        <w:spacing w:before="243"/>
        <w:rPr>
          <w:rFonts w:eastAsia="Arial"/>
        </w:rPr>
      </w:pPr>
      <w:r w:rsidRPr="00A02386">
        <w:rPr>
          <w:rFonts w:eastAsia="Arial"/>
        </w:rPr>
        <w:t>A</w:t>
      </w:r>
      <w:r w:rsidRPr="00A02386">
        <w:rPr>
          <w:rFonts w:eastAsia="Arial"/>
          <w:spacing w:val="-6"/>
        </w:rPr>
        <w:t xml:space="preserve"> </w:t>
      </w:r>
      <w:r w:rsidRPr="00A02386">
        <w:rPr>
          <w:rFonts w:eastAsia="Arial"/>
        </w:rPr>
        <w:t>special</w:t>
      </w:r>
      <w:r w:rsidRPr="00A02386">
        <w:rPr>
          <w:rFonts w:eastAsia="Arial"/>
          <w:spacing w:val="-5"/>
        </w:rPr>
        <w:t xml:space="preserve"> </w:t>
      </w:r>
      <w:r w:rsidRPr="00A02386">
        <w:rPr>
          <w:rFonts w:eastAsia="Arial"/>
        </w:rPr>
        <w:t>relationship</w:t>
      </w:r>
      <w:r w:rsidRPr="00A02386">
        <w:rPr>
          <w:rFonts w:eastAsia="Arial"/>
          <w:spacing w:val="-6"/>
        </w:rPr>
        <w:t xml:space="preserve"> </w:t>
      </w:r>
      <w:r w:rsidRPr="00A02386">
        <w:rPr>
          <w:rFonts w:eastAsia="Arial"/>
        </w:rPr>
        <w:t>with</w:t>
      </w:r>
      <w:r w:rsidRPr="00A02386">
        <w:rPr>
          <w:rFonts w:eastAsia="Arial"/>
          <w:spacing w:val="-5"/>
        </w:rPr>
        <w:t xml:space="preserve"> </w:t>
      </w:r>
      <w:r w:rsidRPr="00A02386">
        <w:rPr>
          <w:rFonts w:eastAsia="Arial"/>
        </w:rPr>
        <w:t>the</w:t>
      </w:r>
      <w:r w:rsidRPr="00A02386">
        <w:rPr>
          <w:rFonts w:eastAsia="Arial"/>
          <w:spacing w:val="-7"/>
        </w:rPr>
        <w:t xml:space="preserve"> </w:t>
      </w:r>
      <w:r w:rsidR="001248BF">
        <w:rPr>
          <w:rFonts w:eastAsia="Arial"/>
        </w:rPr>
        <w:t>Company</w:t>
      </w:r>
      <w:r w:rsidRPr="00A02386">
        <w:rPr>
          <w:rFonts w:eastAsia="Arial"/>
          <w:spacing w:val="-4"/>
        </w:rPr>
        <w:t xml:space="preserve"> </w:t>
      </w:r>
      <w:r w:rsidRPr="00A02386">
        <w:rPr>
          <w:rFonts w:eastAsia="Arial"/>
          <w:spacing w:val="-2"/>
        </w:rPr>
        <w:t>includes:</w:t>
      </w:r>
    </w:p>
    <w:p w14:paraId="3C7351DB" w14:textId="77777777" w:rsidR="005744A2" w:rsidRPr="00A02386" w:rsidRDefault="005744A2" w:rsidP="005744A2">
      <w:pPr>
        <w:rPr>
          <w:rFonts w:eastAsia="Arial"/>
        </w:rPr>
      </w:pPr>
    </w:p>
    <w:p w14:paraId="2F1802E5" w14:textId="77777777" w:rsidR="005744A2" w:rsidRPr="00A02386" w:rsidRDefault="005744A2" w:rsidP="005744A2">
      <w:pPr>
        <w:numPr>
          <w:ilvl w:val="1"/>
          <w:numId w:val="11"/>
        </w:numPr>
        <w:tabs>
          <w:tab w:val="left" w:pos="841"/>
        </w:tabs>
        <w:ind w:left="841"/>
        <w:rPr>
          <w:rFonts w:eastAsia="Arial"/>
        </w:rPr>
      </w:pPr>
      <w:r w:rsidRPr="00A02386">
        <w:rPr>
          <w:rFonts w:eastAsia="Arial"/>
        </w:rPr>
        <w:t>a</w:t>
      </w:r>
      <w:r w:rsidRPr="00A02386">
        <w:rPr>
          <w:rFonts w:eastAsia="Arial"/>
          <w:spacing w:val="-5"/>
        </w:rPr>
        <w:t xml:space="preserve"> </w:t>
      </w:r>
      <w:r w:rsidRPr="00A02386">
        <w:rPr>
          <w:rFonts w:eastAsia="Arial"/>
        </w:rPr>
        <w:t>significant</w:t>
      </w:r>
      <w:r w:rsidRPr="00A02386">
        <w:rPr>
          <w:rFonts w:eastAsia="Arial"/>
          <w:spacing w:val="-5"/>
        </w:rPr>
        <w:t xml:space="preserve"> </w:t>
      </w:r>
      <w:r w:rsidRPr="00A02386">
        <w:rPr>
          <w:rFonts w:eastAsia="Arial"/>
          <w:spacing w:val="-2"/>
        </w:rPr>
        <w:t>shareholder;</w:t>
      </w:r>
    </w:p>
    <w:p w14:paraId="341849E2" w14:textId="7C33B332" w:rsidR="00A409A5" w:rsidRPr="00A02386" w:rsidRDefault="005744A2" w:rsidP="005744A2">
      <w:pPr>
        <w:numPr>
          <w:ilvl w:val="1"/>
          <w:numId w:val="11"/>
        </w:numPr>
        <w:spacing w:before="93" w:line="237" w:lineRule="auto"/>
        <w:ind w:left="839" w:right="115"/>
        <w:jc w:val="both"/>
        <w:rPr>
          <w:rFonts w:eastAsia="Arial"/>
        </w:rPr>
      </w:pPr>
      <w:r w:rsidRPr="00A02386">
        <w:rPr>
          <w:rFonts w:eastAsia="Arial"/>
        </w:rPr>
        <w:t>a</w:t>
      </w:r>
      <w:r w:rsidRPr="00A02386">
        <w:rPr>
          <w:rFonts w:eastAsia="Arial"/>
          <w:spacing w:val="-6"/>
        </w:rPr>
        <w:t xml:space="preserve"> </w:t>
      </w:r>
      <w:r w:rsidRPr="00A02386">
        <w:rPr>
          <w:rFonts w:eastAsia="Arial"/>
        </w:rPr>
        <w:t>person</w:t>
      </w:r>
      <w:r w:rsidRPr="00A02386">
        <w:rPr>
          <w:rFonts w:eastAsia="Arial"/>
          <w:spacing w:val="-5"/>
        </w:rPr>
        <w:t xml:space="preserve"> </w:t>
      </w:r>
      <w:r w:rsidRPr="00A02386">
        <w:rPr>
          <w:rFonts w:eastAsia="Arial"/>
        </w:rPr>
        <w:t>or</w:t>
      </w:r>
      <w:r w:rsidRPr="00A02386">
        <w:rPr>
          <w:rFonts w:eastAsia="Arial"/>
          <w:spacing w:val="-5"/>
        </w:rPr>
        <w:t xml:space="preserve"> </w:t>
      </w:r>
      <w:r w:rsidRPr="00A02386">
        <w:rPr>
          <w:rFonts w:eastAsia="Arial"/>
        </w:rPr>
        <w:t>corporation</w:t>
      </w:r>
      <w:r w:rsidRPr="00A02386">
        <w:rPr>
          <w:rFonts w:eastAsia="Arial"/>
          <w:spacing w:val="-5"/>
        </w:rPr>
        <w:t xml:space="preserve"> </w:t>
      </w:r>
      <w:r w:rsidRPr="00A02386">
        <w:rPr>
          <w:rFonts w:eastAsia="Arial"/>
        </w:rPr>
        <w:t>involved</w:t>
      </w:r>
      <w:r w:rsidRPr="00A02386">
        <w:rPr>
          <w:rFonts w:eastAsia="Arial"/>
          <w:spacing w:val="-4"/>
        </w:rPr>
        <w:t xml:space="preserve"> </w:t>
      </w:r>
      <w:r w:rsidRPr="00A02386">
        <w:rPr>
          <w:rFonts w:eastAsia="Arial"/>
        </w:rPr>
        <w:t>in</w:t>
      </w:r>
      <w:r w:rsidRPr="00A02386">
        <w:rPr>
          <w:rFonts w:eastAsia="Arial"/>
          <w:spacing w:val="-3"/>
        </w:rPr>
        <w:t xml:space="preserve"> </w:t>
      </w:r>
      <w:r w:rsidRPr="00A02386">
        <w:rPr>
          <w:rFonts w:eastAsia="Arial"/>
        </w:rPr>
        <w:t>a</w:t>
      </w:r>
      <w:r w:rsidRPr="00A02386">
        <w:rPr>
          <w:rFonts w:eastAsia="Arial"/>
          <w:spacing w:val="-6"/>
        </w:rPr>
        <w:t xml:space="preserve"> </w:t>
      </w:r>
      <w:r w:rsidRPr="00A02386">
        <w:rPr>
          <w:rFonts w:eastAsia="Arial"/>
        </w:rPr>
        <w:t>major</w:t>
      </w:r>
      <w:r w:rsidRPr="00A02386">
        <w:rPr>
          <w:rFonts w:eastAsia="Arial"/>
          <w:spacing w:val="-4"/>
        </w:rPr>
        <w:t xml:space="preserve"> </w:t>
      </w:r>
      <w:r w:rsidRPr="00A02386">
        <w:rPr>
          <w:rFonts w:eastAsia="Arial"/>
        </w:rPr>
        <w:t>transaction</w:t>
      </w:r>
      <w:r w:rsidRPr="00A02386">
        <w:rPr>
          <w:rFonts w:eastAsia="Arial"/>
          <w:spacing w:val="-4"/>
        </w:rPr>
        <w:t xml:space="preserve"> </w:t>
      </w:r>
      <w:r w:rsidRPr="00A02386">
        <w:rPr>
          <w:rFonts w:eastAsia="Arial"/>
        </w:rPr>
        <w:t>with</w:t>
      </w:r>
      <w:r w:rsidRPr="00A02386">
        <w:rPr>
          <w:rFonts w:eastAsia="Arial"/>
          <w:spacing w:val="-5"/>
        </w:rPr>
        <w:t xml:space="preserve"> </w:t>
      </w:r>
      <w:r w:rsidRPr="00A02386">
        <w:rPr>
          <w:rFonts w:eastAsia="Arial"/>
        </w:rPr>
        <w:t>the</w:t>
      </w:r>
      <w:r w:rsidRPr="00A02386">
        <w:rPr>
          <w:rFonts w:eastAsia="Arial"/>
          <w:spacing w:val="-3"/>
        </w:rPr>
        <w:t xml:space="preserve"> </w:t>
      </w:r>
      <w:r w:rsidR="001248BF">
        <w:rPr>
          <w:rFonts w:eastAsia="Arial"/>
          <w:spacing w:val="-2"/>
        </w:rPr>
        <w:t>Company</w:t>
      </w:r>
      <w:r w:rsidRPr="00A02386">
        <w:rPr>
          <w:rFonts w:eastAsia="Arial"/>
          <w:spacing w:val="-2"/>
        </w:rPr>
        <w:t>;</w:t>
      </w:r>
    </w:p>
    <w:p w14:paraId="46397B66" w14:textId="1269A04D" w:rsidR="005744A2" w:rsidRPr="00A02386" w:rsidRDefault="005744A2" w:rsidP="005744A2">
      <w:pPr>
        <w:numPr>
          <w:ilvl w:val="1"/>
          <w:numId w:val="11"/>
        </w:numPr>
        <w:spacing w:before="93" w:line="237" w:lineRule="auto"/>
        <w:ind w:left="839" w:right="115"/>
        <w:jc w:val="both"/>
        <w:rPr>
          <w:rFonts w:eastAsia="Arial"/>
        </w:rPr>
      </w:pPr>
      <w:r w:rsidRPr="00A02386">
        <w:rPr>
          <w:rFonts w:eastAsia="Arial"/>
        </w:rPr>
        <w:t>a</w:t>
      </w:r>
      <w:r w:rsidRPr="00A02386">
        <w:rPr>
          <w:rFonts w:eastAsia="Arial"/>
          <w:spacing w:val="-7"/>
        </w:rPr>
        <w:t xml:space="preserve"> </w:t>
      </w:r>
      <w:r w:rsidRPr="00A02386">
        <w:rPr>
          <w:rFonts w:eastAsia="Arial"/>
        </w:rPr>
        <w:t>person</w:t>
      </w:r>
      <w:r w:rsidRPr="00A02386">
        <w:rPr>
          <w:rFonts w:eastAsia="Arial"/>
          <w:spacing w:val="-7"/>
        </w:rPr>
        <w:t xml:space="preserve"> </w:t>
      </w:r>
      <w:r w:rsidRPr="00A02386">
        <w:rPr>
          <w:rFonts w:eastAsia="Arial"/>
        </w:rPr>
        <w:t>or</w:t>
      </w:r>
      <w:r w:rsidRPr="00A02386">
        <w:rPr>
          <w:rFonts w:eastAsia="Arial"/>
          <w:spacing w:val="-6"/>
        </w:rPr>
        <w:t xml:space="preserve"> </w:t>
      </w:r>
      <w:r w:rsidRPr="00A02386">
        <w:rPr>
          <w:rFonts w:eastAsia="Arial"/>
        </w:rPr>
        <w:t>corporation</w:t>
      </w:r>
      <w:r w:rsidRPr="00A02386">
        <w:rPr>
          <w:rFonts w:eastAsia="Arial"/>
          <w:spacing w:val="-7"/>
        </w:rPr>
        <w:t xml:space="preserve"> </w:t>
      </w:r>
      <w:r w:rsidRPr="00A02386">
        <w:rPr>
          <w:rFonts w:eastAsia="Arial"/>
        </w:rPr>
        <w:t>involved</w:t>
      </w:r>
      <w:r w:rsidRPr="00A02386">
        <w:rPr>
          <w:rFonts w:eastAsia="Arial"/>
          <w:spacing w:val="-7"/>
        </w:rPr>
        <w:t xml:space="preserve"> </w:t>
      </w:r>
      <w:r w:rsidRPr="00A02386">
        <w:rPr>
          <w:rFonts w:eastAsia="Arial"/>
        </w:rPr>
        <w:t>in</w:t>
      </w:r>
      <w:r w:rsidRPr="00A02386">
        <w:rPr>
          <w:rFonts w:eastAsia="Arial"/>
          <w:spacing w:val="-7"/>
        </w:rPr>
        <w:t xml:space="preserve"> </w:t>
      </w:r>
      <w:r w:rsidRPr="00A02386">
        <w:rPr>
          <w:rFonts w:eastAsia="Arial"/>
        </w:rPr>
        <w:t>a</w:t>
      </w:r>
      <w:r w:rsidRPr="00A02386">
        <w:rPr>
          <w:rFonts w:eastAsia="Arial"/>
          <w:spacing w:val="-7"/>
        </w:rPr>
        <w:t xml:space="preserve"> </w:t>
      </w:r>
      <w:r w:rsidRPr="00A02386">
        <w:rPr>
          <w:rFonts w:eastAsia="Arial"/>
        </w:rPr>
        <w:t>professional</w:t>
      </w:r>
      <w:r w:rsidRPr="00A02386">
        <w:rPr>
          <w:rFonts w:eastAsia="Arial"/>
          <w:spacing w:val="-8"/>
        </w:rPr>
        <w:t xml:space="preserve"> </w:t>
      </w:r>
      <w:r w:rsidRPr="00A02386">
        <w:rPr>
          <w:rFonts w:eastAsia="Arial"/>
        </w:rPr>
        <w:t>relationship</w:t>
      </w:r>
      <w:r w:rsidRPr="00A02386">
        <w:rPr>
          <w:rFonts w:eastAsia="Arial"/>
          <w:spacing w:val="-7"/>
        </w:rPr>
        <w:t xml:space="preserve"> </w:t>
      </w:r>
      <w:r w:rsidRPr="00A02386">
        <w:rPr>
          <w:rFonts w:eastAsia="Arial"/>
        </w:rPr>
        <w:t>with</w:t>
      </w:r>
      <w:r w:rsidRPr="00A02386">
        <w:rPr>
          <w:rFonts w:eastAsia="Arial"/>
          <w:spacing w:val="-10"/>
        </w:rPr>
        <w:t xml:space="preserve"> </w:t>
      </w:r>
      <w:r w:rsidRPr="00A02386">
        <w:rPr>
          <w:rFonts w:eastAsia="Arial"/>
        </w:rPr>
        <w:t>the</w:t>
      </w:r>
      <w:r w:rsidRPr="00A02386">
        <w:rPr>
          <w:rFonts w:eastAsia="Arial"/>
          <w:spacing w:val="-7"/>
        </w:rPr>
        <w:t xml:space="preserve"> </w:t>
      </w:r>
      <w:proofErr w:type="gramStart"/>
      <w:r w:rsidR="001248BF">
        <w:rPr>
          <w:rFonts w:eastAsia="Arial"/>
        </w:rPr>
        <w:t>Company</w:t>
      </w:r>
      <w:proofErr w:type="gramEnd"/>
      <w:r w:rsidRPr="00A02386">
        <w:rPr>
          <w:rFonts w:eastAsia="Arial"/>
          <w:spacing w:val="-7"/>
        </w:rPr>
        <w:t xml:space="preserve"> </w:t>
      </w:r>
      <w:r w:rsidRPr="00A02386">
        <w:rPr>
          <w:rFonts w:eastAsia="Arial"/>
        </w:rPr>
        <w:t>or</w:t>
      </w:r>
      <w:r w:rsidRPr="00A02386">
        <w:rPr>
          <w:rFonts w:eastAsia="Arial"/>
          <w:spacing w:val="-9"/>
        </w:rPr>
        <w:t xml:space="preserve"> </w:t>
      </w:r>
      <w:r w:rsidRPr="00A02386">
        <w:rPr>
          <w:rFonts w:eastAsia="Arial"/>
        </w:rPr>
        <w:t>any person</w:t>
      </w:r>
      <w:r w:rsidRPr="00A02386">
        <w:rPr>
          <w:rFonts w:eastAsia="Arial"/>
          <w:spacing w:val="80"/>
          <w:w w:val="150"/>
        </w:rPr>
        <w:t xml:space="preserve"> </w:t>
      </w:r>
      <w:r w:rsidRPr="00A02386">
        <w:rPr>
          <w:rFonts w:eastAsia="Arial"/>
        </w:rPr>
        <w:t>or</w:t>
      </w:r>
      <w:r w:rsidRPr="00A02386">
        <w:rPr>
          <w:rFonts w:eastAsia="Arial"/>
          <w:spacing w:val="80"/>
          <w:w w:val="150"/>
        </w:rPr>
        <w:t xml:space="preserve"> </w:t>
      </w:r>
      <w:r w:rsidRPr="00A02386">
        <w:rPr>
          <w:rFonts w:eastAsia="Arial"/>
        </w:rPr>
        <w:t>corporation</w:t>
      </w:r>
      <w:r w:rsidRPr="00A02386">
        <w:rPr>
          <w:rFonts w:eastAsia="Arial"/>
          <w:spacing w:val="80"/>
          <w:w w:val="150"/>
        </w:rPr>
        <w:t xml:space="preserve"> </w:t>
      </w:r>
      <w:r w:rsidRPr="00A02386">
        <w:rPr>
          <w:rFonts w:eastAsia="Arial"/>
        </w:rPr>
        <w:t>involved</w:t>
      </w:r>
      <w:r w:rsidRPr="00A02386">
        <w:rPr>
          <w:rFonts w:eastAsia="Arial"/>
          <w:spacing w:val="80"/>
          <w:w w:val="150"/>
        </w:rPr>
        <w:t xml:space="preserve"> </w:t>
      </w:r>
      <w:r w:rsidRPr="00A02386">
        <w:rPr>
          <w:rFonts w:eastAsia="Arial"/>
        </w:rPr>
        <w:t>in</w:t>
      </w:r>
      <w:r w:rsidRPr="00A02386">
        <w:rPr>
          <w:rFonts w:eastAsia="Arial"/>
          <w:spacing w:val="80"/>
          <w:w w:val="150"/>
        </w:rPr>
        <w:t xml:space="preserve"> </w:t>
      </w:r>
      <w:r w:rsidRPr="00A02386">
        <w:rPr>
          <w:rFonts w:eastAsia="Arial"/>
        </w:rPr>
        <w:t>a</w:t>
      </w:r>
      <w:r w:rsidRPr="00A02386">
        <w:rPr>
          <w:rFonts w:eastAsia="Arial"/>
          <w:spacing w:val="80"/>
          <w:w w:val="150"/>
        </w:rPr>
        <w:t xml:space="preserve"> </w:t>
      </w:r>
      <w:r w:rsidRPr="00A02386">
        <w:rPr>
          <w:rFonts w:eastAsia="Arial"/>
        </w:rPr>
        <w:t>major</w:t>
      </w:r>
      <w:r w:rsidRPr="00A02386">
        <w:rPr>
          <w:rFonts w:eastAsia="Arial"/>
          <w:spacing w:val="80"/>
          <w:w w:val="150"/>
        </w:rPr>
        <w:t xml:space="preserve"> </w:t>
      </w:r>
      <w:r w:rsidRPr="00A02386">
        <w:rPr>
          <w:rFonts w:eastAsia="Arial"/>
        </w:rPr>
        <w:t>transaction</w:t>
      </w:r>
      <w:r w:rsidRPr="00A02386">
        <w:rPr>
          <w:rFonts w:eastAsia="Arial"/>
          <w:spacing w:val="80"/>
          <w:w w:val="150"/>
        </w:rPr>
        <w:t xml:space="preserve"> </w:t>
      </w:r>
      <w:r w:rsidRPr="00A02386">
        <w:rPr>
          <w:rFonts w:eastAsia="Arial"/>
        </w:rPr>
        <w:t>with</w:t>
      </w:r>
      <w:r w:rsidRPr="00A02386">
        <w:rPr>
          <w:rFonts w:eastAsia="Arial"/>
          <w:spacing w:val="80"/>
          <w:w w:val="150"/>
        </w:rPr>
        <w:t xml:space="preserve"> </w:t>
      </w:r>
      <w:r w:rsidRPr="00A02386">
        <w:rPr>
          <w:rFonts w:eastAsia="Arial"/>
        </w:rPr>
        <w:t>the</w:t>
      </w:r>
      <w:r w:rsidRPr="00A02386">
        <w:rPr>
          <w:rFonts w:eastAsia="Arial"/>
          <w:spacing w:val="80"/>
          <w:w w:val="150"/>
        </w:rPr>
        <w:t xml:space="preserve"> </w:t>
      </w:r>
      <w:r w:rsidR="001248BF">
        <w:rPr>
          <w:rFonts w:eastAsia="Arial"/>
        </w:rPr>
        <w:t>Company</w:t>
      </w:r>
      <w:r w:rsidRPr="00A02386">
        <w:rPr>
          <w:rFonts w:eastAsia="Arial"/>
        </w:rPr>
        <w:t xml:space="preserve"> (e.g., investment bankers, outside lawyers, accountants, consultants and the like);</w:t>
      </w:r>
    </w:p>
    <w:p w14:paraId="263FD112" w14:textId="5CDAAD02" w:rsidR="005744A2" w:rsidRPr="00A02386" w:rsidRDefault="005744A2" w:rsidP="005744A2">
      <w:pPr>
        <w:numPr>
          <w:ilvl w:val="1"/>
          <w:numId w:val="11"/>
        </w:numPr>
        <w:tabs>
          <w:tab w:val="left" w:pos="840"/>
        </w:tabs>
        <w:spacing w:before="242"/>
        <w:rPr>
          <w:rFonts w:eastAsia="Arial"/>
        </w:rPr>
      </w:pPr>
      <w:r w:rsidRPr="00A02386">
        <w:rPr>
          <w:rFonts w:eastAsia="Arial"/>
          <w:spacing w:val="-2"/>
        </w:rPr>
        <w:lastRenderedPageBreak/>
        <w:t>insiders</w:t>
      </w:r>
      <w:r w:rsidRPr="00A02386">
        <w:rPr>
          <w:rFonts w:eastAsia="Arial"/>
          <w:spacing w:val="-10"/>
        </w:rPr>
        <w:t xml:space="preserve"> </w:t>
      </w:r>
      <w:r w:rsidRPr="00A02386">
        <w:rPr>
          <w:rFonts w:eastAsia="Arial"/>
          <w:spacing w:val="-2"/>
        </w:rPr>
        <w:t>of</w:t>
      </w:r>
      <w:r w:rsidRPr="00A02386">
        <w:rPr>
          <w:rFonts w:eastAsia="Arial"/>
          <w:spacing w:val="-9"/>
        </w:rPr>
        <w:t xml:space="preserve"> </w:t>
      </w:r>
      <w:r w:rsidRPr="00A02386">
        <w:rPr>
          <w:rFonts w:eastAsia="Arial"/>
          <w:spacing w:val="-2"/>
        </w:rPr>
        <w:t>corporations</w:t>
      </w:r>
      <w:r w:rsidRPr="00A02386">
        <w:rPr>
          <w:rFonts w:eastAsia="Arial"/>
          <w:spacing w:val="-9"/>
        </w:rPr>
        <w:t xml:space="preserve"> </w:t>
      </w:r>
      <w:r w:rsidRPr="00A02386">
        <w:rPr>
          <w:rFonts w:eastAsia="Arial"/>
          <w:spacing w:val="-2"/>
        </w:rPr>
        <w:t>proposing</w:t>
      </w:r>
      <w:r w:rsidRPr="00A02386">
        <w:rPr>
          <w:rFonts w:eastAsia="Arial"/>
          <w:spacing w:val="-10"/>
        </w:rPr>
        <w:t xml:space="preserve"> </w:t>
      </w:r>
      <w:r w:rsidRPr="00A02386">
        <w:rPr>
          <w:rFonts w:eastAsia="Arial"/>
          <w:spacing w:val="-2"/>
        </w:rPr>
        <w:t>to</w:t>
      </w:r>
      <w:r w:rsidRPr="00A02386">
        <w:rPr>
          <w:rFonts w:eastAsia="Arial"/>
          <w:spacing w:val="-10"/>
        </w:rPr>
        <w:t xml:space="preserve"> </w:t>
      </w:r>
      <w:r w:rsidRPr="00A02386">
        <w:rPr>
          <w:rFonts w:eastAsia="Arial"/>
          <w:spacing w:val="-2"/>
        </w:rPr>
        <w:t>be</w:t>
      </w:r>
      <w:r w:rsidRPr="00A02386">
        <w:rPr>
          <w:rFonts w:eastAsia="Arial"/>
          <w:spacing w:val="-10"/>
        </w:rPr>
        <w:t xml:space="preserve"> </w:t>
      </w:r>
      <w:r w:rsidRPr="00A02386">
        <w:rPr>
          <w:rFonts w:eastAsia="Arial"/>
          <w:spacing w:val="-2"/>
        </w:rPr>
        <w:t>a</w:t>
      </w:r>
      <w:r w:rsidRPr="00A02386">
        <w:rPr>
          <w:rFonts w:eastAsia="Arial"/>
          <w:spacing w:val="-9"/>
        </w:rPr>
        <w:t xml:space="preserve"> </w:t>
      </w:r>
      <w:r w:rsidRPr="00A02386">
        <w:rPr>
          <w:rFonts w:eastAsia="Arial"/>
          <w:spacing w:val="-2"/>
        </w:rPr>
        <w:t>party</w:t>
      </w:r>
      <w:r w:rsidRPr="00A02386">
        <w:rPr>
          <w:rFonts w:eastAsia="Arial"/>
          <w:spacing w:val="-10"/>
        </w:rPr>
        <w:t xml:space="preserve"> </w:t>
      </w:r>
      <w:r w:rsidRPr="00A02386">
        <w:rPr>
          <w:rFonts w:eastAsia="Arial"/>
          <w:spacing w:val="-2"/>
        </w:rPr>
        <w:t>to</w:t>
      </w:r>
      <w:r w:rsidRPr="00A02386">
        <w:rPr>
          <w:rFonts w:eastAsia="Arial"/>
          <w:spacing w:val="-13"/>
        </w:rPr>
        <w:t xml:space="preserve"> </w:t>
      </w:r>
      <w:r w:rsidRPr="00A02386">
        <w:rPr>
          <w:rFonts w:eastAsia="Arial"/>
          <w:spacing w:val="-2"/>
        </w:rPr>
        <w:t>a</w:t>
      </w:r>
      <w:r w:rsidRPr="00A02386">
        <w:rPr>
          <w:rFonts w:eastAsia="Arial"/>
          <w:spacing w:val="-10"/>
        </w:rPr>
        <w:t xml:space="preserve"> </w:t>
      </w:r>
      <w:r w:rsidRPr="00A02386">
        <w:rPr>
          <w:rFonts w:eastAsia="Arial"/>
          <w:spacing w:val="-2"/>
        </w:rPr>
        <w:t>major</w:t>
      </w:r>
      <w:r w:rsidRPr="00A02386">
        <w:rPr>
          <w:rFonts w:eastAsia="Arial"/>
          <w:spacing w:val="-9"/>
        </w:rPr>
        <w:t xml:space="preserve"> </w:t>
      </w:r>
      <w:r w:rsidRPr="00A02386">
        <w:rPr>
          <w:rFonts w:eastAsia="Arial"/>
          <w:spacing w:val="-2"/>
        </w:rPr>
        <w:t>transaction</w:t>
      </w:r>
      <w:r w:rsidRPr="00A02386">
        <w:rPr>
          <w:rFonts w:eastAsia="Arial"/>
          <w:spacing w:val="-9"/>
        </w:rPr>
        <w:t xml:space="preserve"> </w:t>
      </w:r>
      <w:r w:rsidRPr="00A02386">
        <w:rPr>
          <w:rFonts w:eastAsia="Arial"/>
          <w:spacing w:val="-2"/>
        </w:rPr>
        <w:t>with</w:t>
      </w:r>
      <w:r w:rsidRPr="00A02386">
        <w:rPr>
          <w:rFonts w:eastAsia="Arial"/>
          <w:spacing w:val="-10"/>
        </w:rPr>
        <w:t xml:space="preserve"> </w:t>
      </w:r>
      <w:r w:rsidRPr="00A02386">
        <w:rPr>
          <w:rFonts w:eastAsia="Arial"/>
          <w:spacing w:val="-2"/>
        </w:rPr>
        <w:t>the</w:t>
      </w:r>
      <w:r w:rsidRPr="00A02386">
        <w:rPr>
          <w:rFonts w:eastAsia="Arial"/>
          <w:spacing w:val="-7"/>
        </w:rPr>
        <w:t xml:space="preserve"> </w:t>
      </w:r>
      <w:r w:rsidR="001248BF">
        <w:rPr>
          <w:rFonts w:eastAsia="Arial"/>
          <w:spacing w:val="-2"/>
        </w:rPr>
        <w:t>Company</w:t>
      </w:r>
      <w:r w:rsidRPr="00A02386">
        <w:rPr>
          <w:rFonts w:eastAsia="Arial"/>
          <w:spacing w:val="-2"/>
        </w:rPr>
        <w:t>;</w:t>
      </w:r>
    </w:p>
    <w:p w14:paraId="79447148" w14:textId="4FD2A585" w:rsidR="005744A2" w:rsidRPr="00A02386" w:rsidRDefault="005744A2" w:rsidP="005744A2">
      <w:pPr>
        <w:numPr>
          <w:ilvl w:val="1"/>
          <w:numId w:val="11"/>
        </w:numPr>
        <w:tabs>
          <w:tab w:val="left" w:pos="838"/>
          <w:tab w:val="left" w:pos="840"/>
        </w:tabs>
        <w:spacing w:before="242" w:line="237" w:lineRule="auto"/>
        <w:ind w:right="119"/>
        <w:jc w:val="both"/>
        <w:rPr>
          <w:rFonts w:eastAsia="Arial"/>
        </w:rPr>
      </w:pPr>
      <w:r w:rsidRPr="00A02386">
        <w:rPr>
          <w:rFonts w:eastAsia="Arial"/>
        </w:rPr>
        <w:t>a</w:t>
      </w:r>
      <w:r w:rsidRPr="00A02386">
        <w:rPr>
          <w:rFonts w:eastAsia="Arial"/>
          <w:spacing w:val="-16"/>
        </w:rPr>
        <w:t xml:space="preserve"> </w:t>
      </w:r>
      <w:r w:rsidRPr="00A02386">
        <w:rPr>
          <w:rFonts w:eastAsia="Arial"/>
        </w:rPr>
        <w:t>person</w:t>
      </w:r>
      <w:r w:rsidRPr="00A02386">
        <w:rPr>
          <w:rFonts w:eastAsia="Arial"/>
          <w:spacing w:val="-15"/>
        </w:rPr>
        <w:t xml:space="preserve"> </w:t>
      </w:r>
      <w:r w:rsidRPr="00A02386">
        <w:rPr>
          <w:rFonts w:eastAsia="Arial"/>
        </w:rPr>
        <w:t>or</w:t>
      </w:r>
      <w:r w:rsidRPr="00A02386">
        <w:rPr>
          <w:rFonts w:eastAsia="Arial"/>
          <w:spacing w:val="-15"/>
        </w:rPr>
        <w:t xml:space="preserve"> </w:t>
      </w:r>
      <w:r w:rsidRPr="00A02386">
        <w:rPr>
          <w:rFonts w:eastAsia="Arial"/>
        </w:rPr>
        <w:t>corporation</w:t>
      </w:r>
      <w:r w:rsidRPr="00A02386">
        <w:rPr>
          <w:rFonts w:eastAsia="Arial"/>
          <w:spacing w:val="-16"/>
        </w:rPr>
        <w:t xml:space="preserve"> </w:t>
      </w:r>
      <w:r w:rsidRPr="00A02386">
        <w:rPr>
          <w:rFonts w:eastAsia="Arial"/>
        </w:rPr>
        <w:t>that</w:t>
      </w:r>
      <w:r w:rsidRPr="00A02386">
        <w:rPr>
          <w:rFonts w:eastAsia="Arial"/>
          <w:spacing w:val="-12"/>
        </w:rPr>
        <w:t xml:space="preserve"> </w:t>
      </w:r>
      <w:r w:rsidRPr="00A02386">
        <w:rPr>
          <w:rFonts w:eastAsia="Arial"/>
        </w:rPr>
        <w:t>learns</w:t>
      </w:r>
      <w:r w:rsidRPr="00A02386">
        <w:rPr>
          <w:rFonts w:eastAsia="Arial"/>
          <w:spacing w:val="-16"/>
        </w:rPr>
        <w:t xml:space="preserve"> </w:t>
      </w:r>
      <w:r w:rsidRPr="00A02386">
        <w:rPr>
          <w:rFonts w:eastAsia="Arial"/>
        </w:rPr>
        <w:t>of</w:t>
      </w:r>
      <w:r w:rsidRPr="00A02386">
        <w:rPr>
          <w:rFonts w:eastAsia="Arial"/>
          <w:spacing w:val="-15"/>
        </w:rPr>
        <w:t xml:space="preserve"> </w:t>
      </w:r>
      <w:r w:rsidRPr="00A02386">
        <w:rPr>
          <w:rFonts w:eastAsia="Arial"/>
        </w:rPr>
        <w:t>material</w:t>
      </w:r>
      <w:r w:rsidRPr="00A02386">
        <w:rPr>
          <w:rFonts w:eastAsia="Arial"/>
          <w:spacing w:val="-14"/>
        </w:rPr>
        <w:t xml:space="preserve"> </w:t>
      </w:r>
      <w:r w:rsidRPr="00A02386">
        <w:rPr>
          <w:rFonts w:eastAsia="Arial"/>
        </w:rPr>
        <w:t>information</w:t>
      </w:r>
      <w:r w:rsidRPr="00A02386">
        <w:rPr>
          <w:rFonts w:eastAsia="Arial"/>
          <w:spacing w:val="-15"/>
        </w:rPr>
        <w:t xml:space="preserve"> </w:t>
      </w:r>
      <w:r w:rsidRPr="00A02386">
        <w:rPr>
          <w:rFonts w:eastAsia="Arial"/>
        </w:rPr>
        <w:t>from</w:t>
      </w:r>
      <w:r w:rsidRPr="00A02386">
        <w:rPr>
          <w:rFonts w:eastAsia="Arial"/>
          <w:spacing w:val="-15"/>
        </w:rPr>
        <w:t xml:space="preserve"> </w:t>
      </w:r>
      <w:r w:rsidRPr="00A02386">
        <w:rPr>
          <w:rFonts w:eastAsia="Arial"/>
        </w:rPr>
        <w:t>another</w:t>
      </w:r>
      <w:r w:rsidRPr="00A02386">
        <w:rPr>
          <w:rFonts w:eastAsia="Arial"/>
          <w:spacing w:val="-13"/>
        </w:rPr>
        <w:t xml:space="preserve"> </w:t>
      </w:r>
      <w:r w:rsidRPr="00A02386">
        <w:rPr>
          <w:rFonts w:eastAsia="Arial"/>
        </w:rPr>
        <w:t>person</w:t>
      </w:r>
      <w:r w:rsidRPr="00A02386">
        <w:rPr>
          <w:rFonts w:eastAsia="Arial"/>
          <w:spacing w:val="-15"/>
        </w:rPr>
        <w:t xml:space="preserve"> </w:t>
      </w:r>
      <w:r w:rsidRPr="00A02386">
        <w:rPr>
          <w:rFonts w:eastAsia="Arial"/>
        </w:rPr>
        <w:t>in</w:t>
      </w:r>
      <w:r w:rsidRPr="00A02386">
        <w:rPr>
          <w:rFonts w:eastAsia="Arial"/>
          <w:spacing w:val="-15"/>
        </w:rPr>
        <w:t xml:space="preserve"> </w:t>
      </w:r>
      <w:r w:rsidRPr="00A02386">
        <w:rPr>
          <w:rFonts w:eastAsia="Arial"/>
        </w:rPr>
        <w:t>a</w:t>
      </w:r>
      <w:r w:rsidRPr="00A02386">
        <w:rPr>
          <w:rFonts w:eastAsia="Arial"/>
          <w:spacing w:val="-14"/>
        </w:rPr>
        <w:t xml:space="preserve"> </w:t>
      </w:r>
      <w:r w:rsidRPr="00A02386">
        <w:rPr>
          <w:rFonts w:eastAsia="Arial"/>
        </w:rPr>
        <w:t xml:space="preserve">special relationship with the </w:t>
      </w:r>
      <w:r w:rsidR="001248BF">
        <w:rPr>
          <w:rFonts w:eastAsia="Arial"/>
        </w:rPr>
        <w:t>Company</w:t>
      </w:r>
      <w:r w:rsidRPr="00A02386">
        <w:rPr>
          <w:rFonts w:eastAsia="Arial"/>
        </w:rPr>
        <w:t>;</w:t>
      </w:r>
    </w:p>
    <w:p w14:paraId="51BADDE0" w14:textId="1DDD50D8" w:rsidR="005744A2" w:rsidRPr="00A02386" w:rsidRDefault="005744A2" w:rsidP="005744A2">
      <w:pPr>
        <w:numPr>
          <w:ilvl w:val="1"/>
          <w:numId w:val="11"/>
        </w:numPr>
        <w:tabs>
          <w:tab w:val="left" w:pos="838"/>
          <w:tab w:val="left" w:pos="840"/>
        </w:tabs>
        <w:spacing w:before="243" w:line="237" w:lineRule="auto"/>
        <w:ind w:right="119"/>
        <w:jc w:val="both"/>
        <w:rPr>
          <w:rFonts w:eastAsia="Arial"/>
        </w:rPr>
      </w:pPr>
      <w:r w:rsidRPr="00A02386">
        <w:rPr>
          <w:rFonts w:eastAsia="Arial"/>
        </w:rPr>
        <w:t xml:space="preserve">a person or corporation that learns of material information while in a special relationship with the </w:t>
      </w:r>
      <w:r w:rsidR="001248BF">
        <w:rPr>
          <w:rFonts w:eastAsia="Arial"/>
        </w:rPr>
        <w:t>Company</w:t>
      </w:r>
      <w:r w:rsidRPr="00A02386">
        <w:rPr>
          <w:rFonts w:eastAsia="Arial"/>
        </w:rPr>
        <w:t>; and</w:t>
      </w:r>
    </w:p>
    <w:p w14:paraId="08DECAFF" w14:textId="35AFE722" w:rsidR="005744A2" w:rsidRPr="00A02386" w:rsidRDefault="005744A2" w:rsidP="005744A2">
      <w:pPr>
        <w:numPr>
          <w:ilvl w:val="1"/>
          <w:numId w:val="11"/>
        </w:numPr>
        <w:tabs>
          <w:tab w:val="left" w:pos="840"/>
        </w:tabs>
        <w:spacing w:before="241"/>
        <w:rPr>
          <w:rFonts w:eastAsia="Arial"/>
        </w:rPr>
      </w:pPr>
      <w:r w:rsidRPr="00A02386">
        <w:rPr>
          <w:rFonts w:eastAsia="Arial"/>
        </w:rPr>
        <w:t>a</w:t>
      </w:r>
      <w:r w:rsidRPr="00A02386">
        <w:rPr>
          <w:rFonts w:eastAsia="Arial"/>
          <w:spacing w:val="-6"/>
        </w:rPr>
        <w:t xml:space="preserve"> </w:t>
      </w:r>
      <w:r w:rsidRPr="00A02386">
        <w:rPr>
          <w:rFonts w:eastAsia="Arial"/>
        </w:rPr>
        <w:t>family</w:t>
      </w:r>
      <w:r w:rsidRPr="00A02386">
        <w:rPr>
          <w:rFonts w:eastAsia="Arial"/>
          <w:spacing w:val="-2"/>
        </w:rPr>
        <w:t xml:space="preserve"> </w:t>
      </w:r>
      <w:r w:rsidRPr="00A02386">
        <w:rPr>
          <w:rFonts w:eastAsia="Arial"/>
        </w:rPr>
        <w:t>member</w:t>
      </w:r>
      <w:r w:rsidRPr="00A02386">
        <w:rPr>
          <w:rFonts w:eastAsia="Arial"/>
          <w:spacing w:val="-4"/>
        </w:rPr>
        <w:t xml:space="preserve"> </w:t>
      </w:r>
      <w:r w:rsidRPr="00A02386">
        <w:rPr>
          <w:rFonts w:eastAsia="Arial"/>
        </w:rPr>
        <w:t>or</w:t>
      </w:r>
      <w:r w:rsidRPr="00A02386">
        <w:rPr>
          <w:rFonts w:eastAsia="Arial"/>
          <w:spacing w:val="-6"/>
        </w:rPr>
        <w:t xml:space="preserve"> </w:t>
      </w:r>
      <w:r w:rsidRPr="00A02386">
        <w:rPr>
          <w:rFonts w:eastAsia="Arial"/>
        </w:rPr>
        <w:t>friend</w:t>
      </w:r>
      <w:r w:rsidRPr="00A02386">
        <w:rPr>
          <w:rFonts w:eastAsia="Arial"/>
          <w:spacing w:val="-3"/>
        </w:rPr>
        <w:t xml:space="preserve"> </w:t>
      </w:r>
      <w:r w:rsidRPr="00A02386">
        <w:rPr>
          <w:rFonts w:eastAsia="Arial"/>
        </w:rPr>
        <w:t>of</w:t>
      </w:r>
      <w:r w:rsidRPr="00A02386">
        <w:rPr>
          <w:rFonts w:eastAsia="Arial"/>
          <w:spacing w:val="-3"/>
        </w:rPr>
        <w:t xml:space="preserve"> </w:t>
      </w:r>
      <w:r w:rsidRPr="00A02386">
        <w:rPr>
          <w:rFonts w:eastAsia="Arial"/>
        </w:rPr>
        <w:t>a</w:t>
      </w:r>
      <w:r w:rsidRPr="00A02386">
        <w:rPr>
          <w:rFonts w:eastAsia="Arial"/>
          <w:spacing w:val="-3"/>
        </w:rPr>
        <w:t xml:space="preserve"> </w:t>
      </w:r>
      <w:r w:rsidRPr="00A02386">
        <w:rPr>
          <w:rFonts w:eastAsia="Arial"/>
        </w:rPr>
        <w:t>person</w:t>
      </w:r>
      <w:r w:rsidRPr="00A02386">
        <w:rPr>
          <w:rFonts w:eastAsia="Arial"/>
          <w:spacing w:val="-3"/>
        </w:rPr>
        <w:t xml:space="preserve"> </w:t>
      </w:r>
      <w:r w:rsidRPr="00A02386">
        <w:rPr>
          <w:rFonts w:eastAsia="Arial"/>
        </w:rPr>
        <w:t>in</w:t>
      </w:r>
      <w:r w:rsidRPr="00A02386">
        <w:rPr>
          <w:rFonts w:eastAsia="Arial"/>
          <w:spacing w:val="-5"/>
        </w:rPr>
        <w:t xml:space="preserve"> </w:t>
      </w:r>
      <w:r w:rsidRPr="00A02386">
        <w:rPr>
          <w:rFonts w:eastAsia="Arial"/>
        </w:rPr>
        <w:t>a</w:t>
      </w:r>
      <w:r w:rsidRPr="00A02386">
        <w:rPr>
          <w:rFonts w:eastAsia="Arial"/>
          <w:spacing w:val="-3"/>
        </w:rPr>
        <w:t xml:space="preserve"> </w:t>
      </w:r>
      <w:r w:rsidRPr="00A02386">
        <w:rPr>
          <w:rFonts w:eastAsia="Arial"/>
        </w:rPr>
        <w:t>special</w:t>
      </w:r>
      <w:r w:rsidRPr="00A02386">
        <w:rPr>
          <w:rFonts w:eastAsia="Arial"/>
          <w:spacing w:val="-6"/>
        </w:rPr>
        <w:t xml:space="preserve"> </w:t>
      </w:r>
      <w:r w:rsidRPr="00A02386">
        <w:rPr>
          <w:rFonts w:eastAsia="Arial"/>
        </w:rPr>
        <w:t>relationship</w:t>
      </w:r>
      <w:r w:rsidRPr="00A02386">
        <w:rPr>
          <w:rFonts w:eastAsia="Arial"/>
          <w:spacing w:val="-3"/>
        </w:rPr>
        <w:t xml:space="preserve"> </w:t>
      </w:r>
      <w:r w:rsidRPr="00A02386">
        <w:rPr>
          <w:rFonts w:eastAsia="Arial"/>
        </w:rPr>
        <w:t>with</w:t>
      </w:r>
      <w:r w:rsidRPr="00A02386">
        <w:rPr>
          <w:rFonts w:eastAsia="Arial"/>
          <w:spacing w:val="-5"/>
        </w:rPr>
        <w:t xml:space="preserve"> </w:t>
      </w:r>
      <w:r w:rsidRPr="00A02386">
        <w:rPr>
          <w:rFonts w:eastAsia="Arial"/>
        </w:rPr>
        <w:t>the</w:t>
      </w:r>
      <w:r w:rsidRPr="00A02386">
        <w:rPr>
          <w:rFonts w:eastAsia="Arial"/>
          <w:spacing w:val="-5"/>
        </w:rPr>
        <w:t xml:space="preserve"> </w:t>
      </w:r>
      <w:r w:rsidR="001248BF">
        <w:rPr>
          <w:rFonts w:eastAsia="Arial"/>
          <w:spacing w:val="-2"/>
        </w:rPr>
        <w:t>Company</w:t>
      </w:r>
      <w:r w:rsidRPr="00A02386">
        <w:rPr>
          <w:rFonts w:eastAsia="Arial"/>
          <w:spacing w:val="-2"/>
        </w:rPr>
        <w:t>.</w:t>
      </w:r>
    </w:p>
    <w:p w14:paraId="661E4C56" w14:textId="1593EAB0" w:rsidR="005744A2" w:rsidRPr="00A02386" w:rsidRDefault="005744A2" w:rsidP="005744A2">
      <w:pPr>
        <w:spacing w:before="238"/>
        <w:ind w:right="115"/>
        <w:jc w:val="both"/>
        <w:rPr>
          <w:rFonts w:eastAsia="Arial"/>
        </w:rPr>
      </w:pPr>
      <w:r w:rsidRPr="00A02386">
        <w:rPr>
          <w:rFonts w:eastAsia="Arial"/>
        </w:rPr>
        <w:t>It is against this policy and a violation of securities laws and regulations to trade on non-public information</w:t>
      </w:r>
      <w:r w:rsidRPr="00A02386">
        <w:rPr>
          <w:rFonts w:eastAsia="Arial"/>
          <w:spacing w:val="-16"/>
        </w:rPr>
        <w:t xml:space="preserve"> </w:t>
      </w:r>
      <w:r w:rsidRPr="00A02386">
        <w:rPr>
          <w:rFonts w:eastAsia="Arial"/>
        </w:rPr>
        <w:t>or</w:t>
      </w:r>
      <w:r w:rsidRPr="00A02386">
        <w:rPr>
          <w:rFonts w:eastAsia="Arial"/>
          <w:spacing w:val="-14"/>
        </w:rPr>
        <w:t xml:space="preserve"> </w:t>
      </w:r>
      <w:r w:rsidRPr="00A02386">
        <w:rPr>
          <w:rFonts w:eastAsia="Arial"/>
        </w:rPr>
        <w:t>to</w:t>
      </w:r>
      <w:r w:rsidRPr="00A02386">
        <w:rPr>
          <w:rFonts w:eastAsia="Arial"/>
          <w:spacing w:val="-14"/>
        </w:rPr>
        <w:t xml:space="preserve"> </w:t>
      </w:r>
      <w:r w:rsidRPr="00A02386">
        <w:rPr>
          <w:rFonts w:eastAsia="Arial"/>
        </w:rPr>
        <w:t>disclose</w:t>
      </w:r>
      <w:r w:rsidRPr="00A02386">
        <w:rPr>
          <w:rFonts w:eastAsia="Arial"/>
          <w:spacing w:val="-16"/>
        </w:rPr>
        <w:t xml:space="preserve"> </w:t>
      </w:r>
      <w:r w:rsidRPr="00A02386">
        <w:rPr>
          <w:rFonts w:eastAsia="Arial"/>
        </w:rPr>
        <w:t>inside</w:t>
      </w:r>
      <w:r w:rsidRPr="00A02386">
        <w:rPr>
          <w:rFonts w:eastAsia="Arial"/>
          <w:spacing w:val="-13"/>
        </w:rPr>
        <w:t xml:space="preserve"> </w:t>
      </w:r>
      <w:r w:rsidRPr="00A02386">
        <w:rPr>
          <w:rFonts w:eastAsia="Arial"/>
        </w:rPr>
        <w:t>information</w:t>
      </w:r>
      <w:r w:rsidRPr="00A02386">
        <w:rPr>
          <w:rFonts w:eastAsia="Arial"/>
          <w:spacing w:val="-16"/>
        </w:rPr>
        <w:t xml:space="preserve"> </w:t>
      </w:r>
      <w:r w:rsidRPr="00A02386">
        <w:rPr>
          <w:rFonts w:eastAsia="Arial"/>
        </w:rPr>
        <w:t>to</w:t>
      </w:r>
      <w:r w:rsidRPr="00A02386">
        <w:rPr>
          <w:rFonts w:eastAsia="Arial"/>
          <w:spacing w:val="-13"/>
        </w:rPr>
        <w:t xml:space="preserve"> </w:t>
      </w:r>
      <w:r w:rsidRPr="00A02386">
        <w:rPr>
          <w:rFonts w:eastAsia="Arial"/>
        </w:rPr>
        <w:t>others</w:t>
      </w:r>
      <w:r w:rsidRPr="00A02386">
        <w:rPr>
          <w:rFonts w:eastAsia="Arial"/>
          <w:spacing w:val="-13"/>
        </w:rPr>
        <w:t xml:space="preserve"> </w:t>
      </w:r>
      <w:r w:rsidRPr="00A02386">
        <w:rPr>
          <w:rFonts w:eastAsia="Arial"/>
        </w:rPr>
        <w:t>in</w:t>
      </w:r>
      <w:r w:rsidRPr="00A02386">
        <w:rPr>
          <w:rFonts w:eastAsia="Arial"/>
          <w:spacing w:val="-14"/>
        </w:rPr>
        <w:t xml:space="preserve"> </w:t>
      </w:r>
      <w:r w:rsidRPr="00A02386">
        <w:rPr>
          <w:rFonts w:eastAsia="Arial"/>
        </w:rPr>
        <w:t>a</w:t>
      </w:r>
      <w:r w:rsidRPr="00A02386">
        <w:rPr>
          <w:rFonts w:eastAsia="Arial"/>
          <w:spacing w:val="-16"/>
        </w:rPr>
        <w:t xml:space="preserve"> </w:t>
      </w:r>
      <w:r w:rsidRPr="00A02386">
        <w:rPr>
          <w:rFonts w:eastAsia="Arial"/>
        </w:rPr>
        <w:t>manner</w:t>
      </w:r>
      <w:r w:rsidRPr="00A02386">
        <w:rPr>
          <w:rFonts w:eastAsia="Arial"/>
          <w:spacing w:val="-14"/>
        </w:rPr>
        <w:t xml:space="preserve"> </w:t>
      </w:r>
      <w:r w:rsidRPr="00A02386">
        <w:rPr>
          <w:rFonts w:eastAsia="Arial"/>
        </w:rPr>
        <w:t>that</w:t>
      </w:r>
      <w:r w:rsidRPr="00A02386">
        <w:rPr>
          <w:rFonts w:eastAsia="Arial"/>
          <w:spacing w:val="-12"/>
        </w:rPr>
        <w:t xml:space="preserve"> </w:t>
      </w:r>
      <w:r w:rsidRPr="00A02386">
        <w:rPr>
          <w:rFonts w:eastAsia="Arial"/>
        </w:rPr>
        <w:t>is</w:t>
      </w:r>
      <w:r w:rsidRPr="00A02386">
        <w:rPr>
          <w:rFonts w:eastAsia="Arial"/>
          <w:spacing w:val="-16"/>
        </w:rPr>
        <w:t xml:space="preserve"> </w:t>
      </w:r>
      <w:r w:rsidRPr="00A02386">
        <w:rPr>
          <w:rFonts w:eastAsia="Arial"/>
        </w:rPr>
        <w:t>reasonably</w:t>
      </w:r>
      <w:r w:rsidRPr="00A02386">
        <w:rPr>
          <w:rFonts w:eastAsia="Arial"/>
          <w:spacing w:val="-12"/>
        </w:rPr>
        <w:t xml:space="preserve"> </w:t>
      </w:r>
      <w:r w:rsidRPr="00A02386">
        <w:rPr>
          <w:rFonts w:eastAsia="Arial"/>
        </w:rPr>
        <w:t>likely</w:t>
      </w:r>
      <w:r w:rsidRPr="00A02386">
        <w:rPr>
          <w:rFonts w:eastAsia="Arial"/>
          <w:spacing w:val="-13"/>
        </w:rPr>
        <w:t xml:space="preserve"> </w:t>
      </w:r>
      <w:r w:rsidRPr="00A02386">
        <w:rPr>
          <w:rFonts w:eastAsia="Arial"/>
        </w:rPr>
        <w:t>to</w:t>
      </w:r>
      <w:r w:rsidRPr="00A02386">
        <w:rPr>
          <w:rFonts w:eastAsia="Arial"/>
          <w:spacing w:val="-16"/>
        </w:rPr>
        <w:t xml:space="preserve"> </w:t>
      </w:r>
      <w:r w:rsidRPr="00A02386">
        <w:rPr>
          <w:rFonts w:eastAsia="Arial"/>
        </w:rPr>
        <w:t>result in trading by the person to whom the information is disclosed.</w:t>
      </w:r>
      <w:r w:rsidRPr="00A02386">
        <w:rPr>
          <w:rFonts w:eastAsia="Arial"/>
          <w:spacing w:val="40"/>
        </w:rPr>
        <w:t xml:space="preserve"> </w:t>
      </w:r>
      <w:r w:rsidRPr="00A02386">
        <w:rPr>
          <w:rFonts w:eastAsia="Arial"/>
        </w:rPr>
        <w:t xml:space="preserve">If the </w:t>
      </w:r>
      <w:r w:rsidR="001248BF">
        <w:rPr>
          <w:rFonts w:eastAsia="Arial"/>
        </w:rPr>
        <w:t>Company</w:t>
      </w:r>
      <w:r w:rsidRPr="00A02386">
        <w:rPr>
          <w:rFonts w:eastAsia="Arial"/>
        </w:rPr>
        <w:t xml:space="preserve"> has reason to believe</w:t>
      </w:r>
      <w:r w:rsidRPr="00A02386">
        <w:rPr>
          <w:rFonts w:eastAsia="Arial"/>
          <w:spacing w:val="-5"/>
        </w:rPr>
        <w:t xml:space="preserve"> </w:t>
      </w:r>
      <w:r w:rsidRPr="00A02386">
        <w:rPr>
          <w:rFonts w:eastAsia="Arial"/>
        </w:rPr>
        <w:t>or</w:t>
      </w:r>
      <w:r w:rsidRPr="00A02386">
        <w:rPr>
          <w:rFonts w:eastAsia="Arial"/>
          <w:spacing w:val="-4"/>
        </w:rPr>
        <w:t xml:space="preserve"> </w:t>
      </w:r>
      <w:r w:rsidRPr="00A02386">
        <w:rPr>
          <w:rFonts w:eastAsia="Arial"/>
        </w:rPr>
        <w:t>has</w:t>
      </w:r>
      <w:r w:rsidRPr="00A02386">
        <w:rPr>
          <w:rFonts w:eastAsia="Arial"/>
          <w:spacing w:val="-6"/>
        </w:rPr>
        <w:t xml:space="preserve"> </w:t>
      </w:r>
      <w:r w:rsidRPr="00A02386">
        <w:rPr>
          <w:rFonts w:eastAsia="Arial"/>
        </w:rPr>
        <w:t>knowledge</w:t>
      </w:r>
      <w:r w:rsidRPr="00A02386">
        <w:rPr>
          <w:rFonts w:eastAsia="Arial"/>
          <w:spacing w:val="-5"/>
        </w:rPr>
        <w:t xml:space="preserve"> </w:t>
      </w:r>
      <w:r w:rsidRPr="00A02386">
        <w:rPr>
          <w:rFonts w:eastAsia="Arial"/>
        </w:rPr>
        <w:t>that</w:t>
      </w:r>
      <w:r w:rsidRPr="00A02386">
        <w:rPr>
          <w:rFonts w:eastAsia="Arial"/>
          <w:spacing w:val="-4"/>
        </w:rPr>
        <w:t xml:space="preserve"> </w:t>
      </w:r>
      <w:r w:rsidRPr="00A02386">
        <w:rPr>
          <w:rFonts w:eastAsia="Arial"/>
        </w:rPr>
        <w:t>an</w:t>
      </w:r>
      <w:r w:rsidRPr="00A02386">
        <w:rPr>
          <w:rFonts w:eastAsia="Arial"/>
          <w:spacing w:val="-6"/>
        </w:rPr>
        <w:t xml:space="preserve"> </w:t>
      </w:r>
      <w:r w:rsidRPr="00A02386">
        <w:rPr>
          <w:rFonts w:eastAsia="Arial"/>
        </w:rPr>
        <w:t>employee</w:t>
      </w:r>
      <w:r w:rsidRPr="00A02386">
        <w:rPr>
          <w:rFonts w:eastAsia="Arial"/>
          <w:spacing w:val="-6"/>
        </w:rPr>
        <w:t xml:space="preserve"> </w:t>
      </w:r>
      <w:r w:rsidRPr="00A02386">
        <w:rPr>
          <w:rFonts w:eastAsia="Arial"/>
        </w:rPr>
        <w:t>is</w:t>
      </w:r>
      <w:r w:rsidRPr="00A02386">
        <w:rPr>
          <w:rFonts w:eastAsia="Arial"/>
          <w:spacing w:val="-5"/>
        </w:rPr>
        <w:t xml:space="preserve"> </w:t>
      </w:r>
      <w:r w:rsidRPr="00A02386">
        <w:rPr>
          <w:rFonts w:eastAsia="Arial"/>
        </w:rPr>
        <w:t>trading</w:t>
      </w:r>
      <w:r w:rsidRPr="00A02386">
        <w:rPr>
          <w:rFonts w:eastAsia="Arial"/>
          <w:spacing w:val="-5"/>
        </w:rPr>
        <w:t xml:space="preserve"> </w:t>
      </w:r>
      <w:r w:rsidRPr="00A02386">
        <w:rPr>
          <w:rFonts w:eastAsia="Arial"/>
        </w:rPr>
        <w:t>shares</w:t>
      </w:r>
      <w:r w:rsidRPr="00A02386">
        <w:rPr>
          <w:rFonts w:eastAsia="Arial"/>
          <w:spacing w:val="-6"/>
        </w:rPr>
        <w:t xml:space="preserve"> </w:t>
      </w:r>
      <w:r w:rsidRPr="00A02386">
        <w:rPr>
          <w:rFonts w:eastAsia="Arial"/>
        </w:rPr>
        <w:t>of</w:t>
      </w:r>
      <w:r w:rsidRPr="00A02386">
        <w:rPr>
          <w:rFonts w:eastAsia="Arial"/>
          <w:spacing w:val="-6"/>
        </w:rPr>
        <w:t xml:space="preserve"> </w:t>
      </w:r>
      <w:r w:rsidRPr="00A02386">
        <w:rPr>
          <w:rFonts w:eastAsia="Arial"/>
        </w:rPr>
        <w:t>the</w:t>
      </w:r>
      <w:r w:rsidRPr="00A02386">
        <w:rPr>
          <w:rFonts w:eastAsia="Arial"/>
          <w:spacing w:val="-6"/>
        </w:rPr>
        <w:t xml:space="preserve"> </w:t>
      </w:r>
      <w:r w:rsidR="001248BF">
        <w:rPr>
          <w:rFonts w:eastAsia="Arial"/>
        </w:rPr>
        <w:t>Company</w:t>
      </w:r>
      <w:r w:rsidRPr="00A02386">
        <w:rPr>
          <w:rFonts w:eastAsia="Arial"/>
          <w:spacing w:val="-5"/>
        </w:rPr>
        <w:t xml:space="preserve"> </w:t>
      </w:r>
      <w:r w:rsidRPr="00A02386">
        <w:rPr>
          <w:rFonts w:eastAsia="Arial"/>
        </w:rPr>
        <w:t>using</w:t>
      </w:r>
      <w:r w:rsidRPr="00A02386">
        <w:rPr>
          <w:rFonts w:eastAsia="Arial"/>
          <w:spacing w:val="-6"/>
        </w:rPr>
        <w:t xml:space="preserve"> </w:t>
      </w:r>
      <w:r w:rsidRPr="00A02386">
        <w:rPr>
          <w:rFonts w:eastAsia="Arial"/>
        </w:rPr>
        <w:t>non-public material information, appropriate action will be taken.</w:t>
      </w:r>
    </w:p>
    <w:p w14:paraId="336365D2" w14:textId="77777777" w:rsidR="005744A2" w:rsidRPr="00A02386" w:rsidRDefault="005744A2" w:rsidP="005744A2">
      <w:pPr>
        <w:spacing w:before="58"/>
        <w:rPr>
          <w:rFonts w:eastAsia="Arial"/>
        </w:rPr>
      </w:pPr>
    </w:p>
    <w:p w14:paraId="0745F652" w14:textId="52F33040" w:rsidR="005744A2" w:rsidRPr="00A02386" w:rsidRDefault="005744A2" w:rsidP="005744A2">
      <w:pPr>
        <w:ind w:right="113"/>
        <w:jc w:val="both"/>
        <w:rPr>
          <w:rFonts w:eastAsia="Arial"/>
        </w:rPr>
      </w:pPr>
      <w:r w:rsidRPr="00A02386">
        <w:rPr>
          <w:rFonts w:eastAsia="Arial"/>
        </w:rPr>
        <w:t xml:space="preserve">Employees should also keep in mind that, if they have knowledge about a material change or a material fact about another public </w:t>
      </w:r>
      <w:r w:rsidR="00370A7C">
        <w:rPr>
          <w:rFonts w:eastAsia="Arial"/>
        </w:rPr>
        <w:t>corporation</w:t>
      </w:r>
      <w:r w:rsidRPr="00A02386">
        <w:rPr>
          <w:rFonts w:eastAsia="Arial"/>
        </w:rPr>
        <w:t xml:space="preserve"> as a result of a transaction, a proposed transaction or a business relationship between the </w:t>
      </w:r>
      <w:r w:rsidR="001248BF">
        <w:rPr>
          <w:rFonts w:eastAsia="Arial"/>
        </w:rPr>
        <w:t>Company</w:t>
      </w:r>
      <w:r w:rsidRPr="00A02386">
        <w:rPr>
          <w:rFonts w:eastAsia="Arial"/>
        </w:rPr>
        <w:t xml:space="preserve"> and that other </w:t>
      </w:r>
      <w:r w:rsidR="00370A7C">
        <w:rPr>
          <w:rFonts w:eastAsia="Arial"/>
        </w:rPr>
        <w:t>corporation</w:t>
      </w:r>
      <w:r w:rsidRPr="00A02386">
        <w:rPr>
          <w:rFonts w:eastAsia="Arial"/>
        </w:rPr>
        <w:t xml:space="preserve">, they will be trading on inside information if they trade in shares of the other </w:t>
      </w:r>
      <w:r w:rsidR="00370A7C">
        <w:rPr>
          <w:rFonts w:eastAsia="Arial"/>
        </w:rPr>
        <w:t>corporation</w:t>
      </w:r>
      <w:r w:rsidRPr="00A02386">
        <w:rPr>
          <w:rFonts w:eastAsia="Arial"/>
        </w:rPr>
        <w:t xml:space="preserve"> prior to the public release of that information.</w:t>
      </w:r>
    </w:p>
    <w:p w14:paraId="4072ACA5" w14:textId="77777777" w:rsidR="00A409A5" w:rsidRPr="00A02386" w:rsidRDefault="00A409A5" w:rsidP="00A409A5">
      <w:pPr>
        <w:pStyle w:val="Heading2"/>
        <w:rPr>
          <w:rFonts w:eastAsia="Arial"/>
        </w:rPr>
      </w:pPr>
      <w:bookmarkStart w:id="28" w:name="4._General_Rule_on_Trading"/>
      <w:bookmarkEnd w:id="28"/>
    </w:p>
    <w:p w14:paraId="220750C7" w14:textId="05D466A6" w:rsidR="005744A2" w:rsidRPr="00A02386" w:rsidRDefault="005744A2" w:rsidP="00A409A5">
      <w:pPr>
        <w:pStyle w:val="Heading2"/>
        <w:ind w:left="0"/>
        <w:rPr>
          <w:rFonts w:eastAsia="Arial"/>
        </w:rPr>
      </w:pPr>
      <w:bookmarkStart w:id="29" w:name="_Toc162340965"/>
      <w:r w:rsidRPr="00A02386">
        <w:rPr>
          <w:rFonts w:eastAsia="Arial"/>
        </w:rPr>
        <w:t>General</w:t>
      </w:r>
      <w:r w:rsidRPr="00A02386">
        <w:rPr>
          <w:rFonts w:eastAsia="Arial"/>
          <w:spacing w:val="-1"/>
        </w:rPr>
        <w:t xml:space="preserve"> </w:t>
      </w:r>
      <w:r w:rsidRPr="00A02386">
        <w:rPr>
          <w:rFonts w:eastAsia="Arial"/>
        </w:rPr>
        <w:t>Rule</w:t>
      </w:r>
      <w:r w:rsidRPr="00A02386">
        <w:rPr>
          <w:rFonts w:eastAsia="Arial"/>
          <w:spacing w:val="-5"/>
        </w:rPr>
        <w:t xml:space="preserve"> </w:t>
      </w:r>
      <w:r w:rsidRPr="00A02386">
        <w:rPr>
          <w:rFonts w:eastAsia="Arial"/>
        </w:rPr>
        <w:t>on</w:t>
      </w:r>
      <w:r w:rsidRPr="00A02386">
        <w:rPr>
          <w:rFonts w:eastAsia="Arial"/>
          <w:spacing w:val="-7"/>
        </w:rPr>
        <w:t xml:space="preserve"> </w:t>
      </w:r>
      <w:r w:rsidRPr="00A02386">
        <w:rPr>
          <w:rFonts w:eastAsia="Arial"/>
        </w:rPr>
        <w:t>Trading</w:t>
      </w:r>
      <w:bookmarkEnd w:id="29"/>
    </w:p>
    <w:p w14:paraId="0DB2A37C" w14:textId="13AC178D" w:rsidR="005744A2" w:rsidRPr="00A02386" w:rsidRDefault="005744A2" w:rsidP="005744A2">
      <w:pPr>
        <w:spacing w:before="241"/>
        <w:ind w:right="114"/>
        <w:jc w:val="both"/>
        <w:rPr>
          <w:rFonts w:eastAsia="Arial"/>
        </w:rPr>
      </w:pPr>
      <w:r w:rsidRPr="00A02386">
        <w:rPr>
          <w:rFonts w:eastAsia="Arial"/>
        </w:rPr>
        <w:t xml:space="preserve">The </w:t>
      </w:r>
      <w:r w:rsidR="001248BF">
        <w:rPr>
          <w:rFonts w:eastAsia="Arial"/>
        </w:rPr>
        <w:t>Company</w:t>
      </w:r>
      <w:r w:rsidRPr="00A02386">
        <w:rPr>
          <w:rFonts w:eastAsia="Arial"/>
        </w:rPr>
        <w:t xml:space="preserve"> has adopted the following general rule in respect of trading in securities of the </w:t>
      </w:r>
      <w:r w:rsidR="001248BF">
        <w:rPr>
          <w:rFonts w:eastAsia="Arial"/>
        </w:rPr>
        <w:t>Company</w:t>
      </w:r>
      <w:r w:rsidRPr="00A02386">
        <w:rPr>
          <w:rFonts w:eastAsia="Arial"/>
        </w:rPr>
        <w:t xml:space="preserve"> by employees:</w:t>
      </w:r>
    </w:p>
    <w:p w14:paraId="19368093" w14:textId="4F9C58AC" w:rsidR="005744A2" w:rsidRPr="00A02386" w:rsidRDefault="005744A2" w:rsidP="00B35E86">
      <w:pPr>
        <w:tabs>
          <w:tab w:val="left" w:pos="990"/>
        </w:tabs>
        <w:spacing w:before="252"/>
        <w:ind w:left="990" w:right="832"/>
        <w:jc w:val="both"/>
        <w:rPr>
          <w:rFonts w:eastAsia="Arial"/>
          <w:b/>
        </w:rPr>
      </w:pPr>
      <w:r w:rsidRPr="00A02386">
        <w:rPr>
          <w:rFonts w:eastAsia="Arial"/>
        </w:rPr>
        <w:t xml:space="preserve">If you have knowledge of a material fact or a material change relating to the business and affairs of the </w:t>
      </w:r>
      <w:r w:rsidR="001248BF">
        <w:rPr>
          <w:rFonts w:eastAsia="Arial"/>
        </w:rPr>
        <w:t>Company</w:t>
      </w:r>
      <w:r w:rsidRPr="00A02386">
        <w:rPr>
          <w:rFonts w:eastAsia="Arial"/>
        </w:rPr>
        <w:t xml:space="preserve"> or any public corporation involved in a transaction</w:t>
      </w:r>
      <w:r w:rsidRPr="00A02386">
        <w:rPr>
          <w:rFonts w:eastAsia="Arial"/>
          <w:spacing w:val="-12"/>
        </w:rPr>
        <w:t xml:space="preserve"> </w:t>
      </w:r>
      <w:r w:rsidRPr="00A02386">
        <w:rPr>
          <w:rFonts w:eastAsia="Arial"/>
        </w:rPr>
        <w:t>with</w:t>
      </w:r>
      <w:r w:rsidRPr="00A02386">
        <w:rPr>
          <w:rFonts w:eastAsia="Arial"/>
          <w:spacing w:val="-12"/>
        </w:rPr>
        <w:t xml:space="preserve"> </w:t>
      </w:r>
      <w:r w:rsidRPr="00A02386">
        <w:rPr>
          <w:rFonts w:eastAsia="Arial"/>
        </w:rPr>
        <w:t>the</w:t>
      </w:r>
      <w:r w:rsidRPr="00A02386">
        <w:rPr>
          <w:rFonts w:eastAsia="Arial"/>
          <w:spacing w:val="-12"/>
        </w:rPr>
        <w:t xml:space="preserve"> </w:t>
      </w:r>
      <w:r w:rsidR="001248BF">
        <w:rPr>
          <w:rFonts w:eastAsia="Arial"/>
        </w:rPr>
        <w:t>Company</w:t>
      </w:r>
      <w:r w:rsidRPr="00A02386">
        <w:rPr>
          <w:rFonts w:eastAsia="Arial"/>
          <w:spacing w:val="-12"/>
        </w:rPr>
        <w:t xml:space="preserve"> </w:t>
      </w:r>
      <w:r w:rsidRPr="00A02386">
        <w:rPr>
          <w:rFonts w:eastAsia="Arial"/>
        </w:rPr>
        <w:t>which</w:t>
      </w:r>
      <w:r w:rsidRPr="00A02386">
        <w:rPr>
          <w:rFonts w:eastAsia="Arial"/>
          <w:spacing w:val="-12"/>
        </w:rPr>
        <w:t xml:space="preserve"> </w:t>
      </w:r>
      <w:r w:rsidRPr="00A02386">
        <w:rPr>
          <w:rFonts w:eastAsia="Arial"/>
        </w:rPr>
        <w:t>is</w:t>
      </w:r>
      <w:r w:rsidRPr="00A02386">
        <w:rPr>
          <w:rFonts w:eastAsia="Arial"/>
          <w:spacing w:val="-12"/>
        </w:rPr>
        <w:t xml:space="preserve"> </w:t>
      </w:r>
      <w:r w:rsidRPr="00A02386">
        <w:rPr>
          <w:rFonts w:eastAsia="Arial"/>
        </w:rPr>
        <w:t>not</w:t>
      </w:r>
      <w:r w:rsidRPr="00A02386">
        <w:rPr>
          <w:rFonts w:eastAsia="Arial"/>
          <w:spacing w:val="-11"/>
        </w:rPr>
        <w:t xml:space="preserve"> </w:t>
      </w:r>
      <w:r w:rsidRPr="00A02386">
        <w:rPr>
          <w:rFonts w:eastAsia="Arial"/>
        </w:rPr>
        <w:t>generally</w:t>
      </w:r>
      <w:r w:rsidRPr="00A02386">
        <w:rPr>
          <w:rFonts w:eastAsia="Arial"/>
          <w:spacing w:val="-12"/>
        </w:rPr>
        <w:t xml:space="preserve"> </w:t>
      </w:r>
      <w:r w:rsidRPr="00A02386">
        <w:rPr>
          <w:rFonts w:eastAsia="Arial"/>
        </w:rPr>
        <w:t>known,</w:t>
      </w:r>
      <w:r w:rsidRPr="00A02386">
        <w:rPr>
          <w:rFonts w:eastAsia="Arial"/>
          <w:spacing w:val="-11"/>
        </w:rPr>
        <w:t xml:space="preserve"> </w:t>
      </w:r>
      <w:r w:rsidRPr="00A02386">
        <w:rPr>
          <w:rFonts w:eastAsia="Arial"/>
        </w:rPr>
        <w:t>no</w:t>
      </w:r>
      <w:r w:rsidRPr="00A02386">
        <w:rPr>
          <w:rFonts w:eastAsia="Arial"/>
          <w:spacing w:val="-12"/>
        </w:rPr>
        <w:t xml:space="preserve"> </w:t>
      </w:r>
      <w:r w:rsidRPr="00A02386">
        <w:rPr>
          <w:rFonts w:eastAsia="Arial"/>
        </w:rPr>
        <w:t>purchase</w:t>
      </w:r>
      <w:r w:rsidRPr="00A02386">
        <w:rPr>
          <w:rFonts w:eastAsia="Arial"/>
          <w:spacing w:val="-15"/>
        </w:rPr>
        <w:t xml:space="preserve"> </w:t>
      </w:r>
      <w:r w:rsidRPr="00A02386">
        <w:rPr>
          <w:rFonts w:eastAsia="Arial"/>
        </w:rPr>
        <w:t>or</w:t>
      </w:r>
      <w:r w:rsidRPr="00A02386">
        <w:rPr>
          <w:rFonts w:eastAsia="Arial"/>
          <w:spacing w:val="-11"/>
        </w:rPr>
        <w:t xml:space="preserve"> </w:t>
      </w:r>
      <w:r w:rsidRPr="00A02386">
        <w:rPr>
          <w:rFonts w:eastAsia="Arial"/>
        </w:rPr>
        <w:t>sale of</w:t>
      </w:r>
      <w:r w:rsidRPr="00A02386">
        <w:rPr>
          <w:rFonts w:eastAsia="Arial"/>
          <w:spacing w:val="-6"/>
        </w:rPr>
        <w:t xml:space="preserve"> </w:t>
      </w:r>
      <w:r w:rsidRPr="00A02386">
        <w:rPr>
          <w:rFonts w:eastAsia="Arial"/>
        </w:rPr>
        <w:t>the</w:t>
      </w:r>
      <w:r w:rsidRPr="00A02386">
        <w:rPr>
          <w:rFonts w:eastAsia="Arial"/>
          <w:spacing w:val="-7"/>
        </w:rPr>
        <w:t xml:space="preserve"> </w:t>
      </w:r>
      <w:r w:rsidR="001248BF">
        <w:rPr>
          <w:rFonts w:eastAsia="Arial"/>
        </w:rPr>
        <w:t>Company</w:t>
      </w:r>
      <w:r w:rsidRPr="00A02386">
        <w:rPr>
          <w:rFonts w:eastAsia="Arial"/>
        </w:rPr>
        <w:t>'s</w:t>
      </w:r>
      <w:r w:rsidRPr="00A02386">
        <w:rPr>
          <w:rFonts w:eastAsia="Arial"/>
          <w:spacing w:val="-7"/>
        </w:rPr>
        <w:t xml:space="preserve"> </w:t>
      </w:r>
      <w:r w:rsidRPr="00A02386">
        <w:rPr>
          <w:rFonts w:eastAsia="Arial"/>
        </w:rPr>
        <w:t>securities</w:t>
      </w:r>
      <w:r w:rsidRPr="00A02386">
        <w:rPr>
          <w:rFonts w:eastAsia="Arial"/>
          <w:spacing w:val="-7"/>
        </w:rPr>
        <w:t xml:space="preserve"> </w:t>
      </w:r>
      <w:r w:rsidRPr="00A02386">
        <w:rPr>
          <w:rFonts w:eastAsia="Arial"/>
        </w:rPr>
        <w:t>or</w:t>
      </w:r>
      <w:r w:rsidRPr="00A02386">
        <w:rPr>
          <w:rFonts w:eastAsia="Arial"/>
          <w:spacing w:val="-9"/>
        </w:rPr>
        <w:t xml:space="preserve"> </w:t>
      </w:r>
      <w:r w:rsidRPr="00A02386">
        <w:rPr>
          <w:rFonts w:eastAsia="Arial"/>
        </w:rPr>
        <w:t>the</w:t>
      </w:r>
      <w:r w:rsidRPr="00A02386">
        <w:rPr>
          <w:rFonts w:eastAsia="Arial"/>
          <w:spacing w:val="-7"/>
        </w:rPr>
        <w:t xml:space="preserve"> </w:t>
      </w:r>
      <w:r w:rsidRPr="00A02386">
        <w:rPr>
          <w:rFonts w:eastAsia="Arial"/>
        </w:rPr>
        <w:t>securities</w:t>
      </w:r>
      <w:r w:rsidRPr="00A02386">
        <w:rPr>
          <w:rFonts w:eastAsia="Arial"/>
          <w:spacing w:val="-7"/>
        </w:rPr>
        <w:t xml:space="preserve"> </w:t>
      </w:r>
      <w:r w:rsidRPr="00A02386">
        <w:rPr>
          <w:rFonts w:eastAsia="Arial"/>
        </w:rPr>
        <w:t>of</w:t>
      </w:r>
      <w:r w:rsidRPr="00A02386">
        <w:rPr>
          <w:rFonts w:eastAsia="Arial"/>
          <w:spacing w:val="-8"/>
        </w:rPr>
        <w:t xml:space="preserve"> </w:t>
      </w:r>
      <w:r w:rsidRPr="00A02386">
        <w:rPr>
          <w:rFonts w:eastAsia="Arial"/>
        </w:rPr>
        <w:t>the</w:t>
      </w:r>
      <w:r w:rsidRPr="00A02386">
        <w:rPr>
          <w:rFonts w:eastAsia="Arial"/>
          <w:spacing w:val="-7"/>
        </w:rPr>
        <w:t xml:space="preserve"> </w:t>
      </w:r>
      <w:r w:rsidRPr="00A02386">
        <w:rPr>
          <w:rFonts w:eastAsia="Arial"/>
        </w:rPr>
        <w:t>other</w:t>
      </w:r>
      <w:r w:rsidRPr="00A02386">
        <w:rPr>
          <w:rFonts w:eastAsia="Arial"/>
          <w:spacing w:val="-6"/>
        </w:rPr>
        <w:t xml:space="preserve"> </w:t>
      </w:r>
      <w:r w:rsidRPr="00A02386">
        <w:rPr>
          <w:rFonts w:eastAsia="Arial"/>
        </w:rPr>
        <w:t>public</w:t>
      </w:r>
      <w:r w:rsidRPr="00A02386">
        <w:rPr>
          <w:rFonts w:eastAsia="Arial"/>
          <w:spacing w:val="-7"/>
        </w:rPr>
        <w:t xml:space="preserve"> </w:t>
      </w:r>
      <w:r w:rsidRPr="00A02386">
        <w:rPr>
          <w:rFonts w:eastAsia="Arial"/>
        </w:rPr>
        <w:t>corporation</w:t>
      </w:r>
      <w:r w:rsidRPr="00A02386">
        <w:rPr>
          <w:rFonts w:eastAsia="Arial"/>
          <w:spacing w:val="-7"/>
        </w:rPr>
        <w:t xml:space="preserve"> </w:t>
      </w:r>
      <w:r w:rsidRPr="00A02386">
        <w:rPr>
          <w:rFonts w:eastAsia="Arial"/>
        </w:rPr>
        <w:t>may be</w:t>
      </w:r>
      <w:r w:rsidRPr="00A02386">
        <w:rPr>
          <w:rFonts w:eastAsia="Arial"/>
          <w:spacing w:val="-9"/>
        </w:rPr>
        <w:t xml:space="preserve"> </w:t>
      </w:r>
      <w:r w:rsidRPr="00A02386">
        <w:rPr>
          <w:rFonts w:eastAsia="Arial"/>
        </w:rPr>
        <w:t>made</w:t>
      </w:r>
      <w:r w:rsidRPr="00A02386">
        <w:rPr>
          <w:rFonts w:eastAsia="Arial"/>
          <w:spacing w:val="-9"/>
        </w:rPr>
        <w:t xml:space="preserve"> </w:t>
      </w:r>
      <w:r w:rsidRPr="00A02386">
        <w:rPr>
          <w:rFonts w:eastAsia="Arial"/>
        </w:rPr>
        <w:t>until</w:t>
      </w:r>
      <w:r w:rsidRPr="00A02386">
        <w:rPr>
          <w:rFonts w:eastAsia="Arial"/>
          <w:spacing w:val="-9"/>
        </w:rPr>
        <w:t xml:space="preserve"> </w:t>
      </w:r>
      <w:r w:rsidRPr="00A02386">
        <w:rPr>
          <w:rFonts w:eastAsia="Arial"/>
        </w:rPr>
        <w:t>the</w:t>
      </w:r>
      <w:r w:rsidRPr="00A02386">
        <w:rPr>
          <w:rFonts w:eastAsia="Arial"/>
          <w:spacing w:val="-11"/>
        </w:rPr>
        <w:t xml:space="preserve"> </w:t>
      </w:r>
      <w:r w:rsidRPr="00A02386">
        <w:rPr>
          <w:rFonts w:eastAsia="Arial"/>
        </w:rPr>
        <w:t>material</w:t>
      </w:r>
      <w:r w:rsidRPr="00A02386">
        <w:rPr>
          <w:rFonts w:eastAsia="Arial"/>
          <w:spacing w:val="-9"/>
        </w:rPr>
        <w:t xml:space="preserve"> </w:t>
      </w:r>
      <w:r w:rsidRPr="00A02386">
        <w:rPr>
          <w:rFonts w:eastAsia="Arial"/>
        </w:rPr>
        <w:t>fact</w:t>
      </w:r>
      <w:r w:rsidRPr="00A02386">
        <w:rPr>
          <w:rFonts w:eastAsia="Arial"/>
          <w:spacing w:val="-8"/>
        </w:rPr>
        <w:t xml:space="preserve"> </w:t>
      </w:r>
      <w:r w:rsidRPr="00A02386">
        <w:rPr>
          <w:rFonts w:eastAsia="Arial"/>
        </w:rPr>
        <w:t>or</w:t>
      </w:r>
      <w:r w:rsidRPr="00A02386">
        <w:rPr>
          <w:rFonts w:eastAsia="Arial"/>
          <w:spacing w:val="-10"/>
        </w:rPr>
        <w:t xml:space="preserve"> </w:t>
      </w:r>
      <w:r w:rsidRPr="00A02386">
        <w:rPr>
          <w:rFonts w:eastAsia="Arial"/>
        </w:rPr>
        <w:t>material</w:t>
      </w:r>
      <w:r w:rsidRPr="00A02386">
        <w:rPr>
          <w:rFonts w:eastAsia="Arial"/>
          <w:spacing w:val="-9"/>
        </w:rPr>
        <w:t xml:space="preserve"> </w:t>
      </w:r>
      <w:r w:rsidRPr="00A02386">
        <w:rPr>
          <w:rFonts w:eastAsia="Arial"/>
        </w:rPr>
        <w:t>change</w:t>
      </w:r>
      <w:r w:rsidRPr="00A02386">
        <w:rPr>
          <w:rFonts w:eastAsia="Arial"/>
          <w:spacing w:val="-9"/>
        </w:rPr>
        <w:t xml:space="preserve"> </w:t>
      </w:r>
      <w:r w:rsidRPr="00A02386">
        <w:rPr>
          <w:rFonts w:eastAsia="Arial"/>
        </w:rPr>
        <w:t>has</w:t>
      </w:r>
      <w:r w:rsidRPr="00A02386">
        <w:rPr>
          <w:rFonts w:eastAsia="Arial"/>
          <w:spacing w:val="-9"/>
        </w:rPr>
        <w:t xml:space="preserve"> </w:t>
      </w:r>
      <w:r w:rsidRPr="00A02386">
        <w:rPr>
          <w:rFonts w:eastAsia="Arial"/>
        </w:rPr>
        <w:t>been</w:t>
      </w:r>
      <w:r w:rsidRPr="00A02386">
        <w:rPr>
          <w:rFonts w:eastAsia="Arial"/>
          <w:spacing w:val="-9"/>
        </w:rPr>
        <w:t xml:space="preserve"> </w:t>
      </w:r>
      <w:r w:rsidRPr="00A02386">
        <w:rPr>
          <w:rFonts w:eastAsia="Arial"/>
        </w:rPr>
        <w:t>publicly</w:t>
      </w:r>
      <w:r w:rsidRPr="00A02386">
        <w:rPr>
          <w:rFonts w:eastAsia="Arial"/>
          <w:spacing w:val="-9"/>
        </w:rPr>
        <w:t xml:space="preserve"> </w:t>
      </w:r>
      <w:r w:rsidRPr="00A02386">
        <w:rPr>
          <w:rFonts w:eastAsia="Arial"/>
        </w:rPr>
        <w:t>disclosed.</w:t>
      </w:r>
      <w:r w:rsidRPr="00A02386">
        <w:rPr>
          <w:rFonts w:eastAsia="Arial"/>
          <w:spacing w:val="40"/>
        </w:rPr>
        <w:t xml:space="preserve"> </w:t>
      </w:r>
      <w:r w:rsidRPr="00A02386">
        <w:rPr>
          <w:rFonts w:eastAsia="Arial"/>
        </w:rPr>
        <w:t xml:space="preserve">As a general guideline, once information is disclosed by the </w:t>
      </w:r>
      <w:r w:rsidR="001248BF">
        <w:rPr>
          <w:rFonts w:eastAsia="Arial"/>
        </w:rPr>
        <w:t>Company</w:t>
      </w:r>
      <w:r w:rsidRPr="00A02386">
        <w:rPr>
          <w:rFonts w:eastAsia="Arial"/>
        </w:rPr>
        <w:t>, it is not considered</w:t>
      </w:r>
      <w:r w:rsidRPr="00A02386">
        <w:rPr>
          <w:rFonts w:eastAsia="Arial"/>
          <w:spacing w:val="-9"/>
        </w:rPr>
        <w:t xml:space="preserve"> </w:t>
      </w:r>
      <w:r w:rsidRPr="00A02386">
        <w:rPr>
          <w:rFonts w:eastAsia="Arial"/>
        </w:rPr>
        <w:t>to</w:t>
      </w:r>
      <w:r w:rsidRPr="00A02386">
        <w:rPr>
          <w:rFonts w:eastAsia="Arial"/>
          <w:spacing w:val="-7"/>
        </w:rPr>
        <w:t xml:space="preserve"> </w:t>
      </w:r>
      <w:r w:rsidRPr="00A02386">
        <w:rPr>
          <w:rFonts w:eastAsia="Arial"/>
        </w:rPr>
        <w:t>be</w:t>
      </w:r>
      <w:r w:rsidRPr="00A02386">
        <w:rPr>
          <w:rFonts w:eastAsia="Arial"/>
          <w:spacing w:val="-9"/>
        </w:rPr>
        <w:t xml:space="preserve"> </w:t>
      </w:r>
      <w:r w:rsidRPr="00A02386">
        <w:rPr>
          <w:rFonts w:eastAsia="Arial"/>
        </w:rPr>
        <w:t>generally</w:t>
      </w:r>
      <w:r w:rsidRPr="00A02386">
        <w:rPr>
          <w:rFonts w:eastAsia="Arial"/>
          <w:spacing w:val="-7"/>
        </w:rPr>
        <w:t xml:space="preserve"> </w:t>
      </w:r>
      <w:r w:rsidRPr="00A02386">
        <w:rPr>
          <w:rFonts w:eastAsia="Arial"/>
        </w:rPr>
        <w:t>disseminated</w:t>
      </w:r>
      <w:r w:rsidRPr="00A02386">
        <w:rPr>
          <w:rFonts w:eastAsia="Arial"/>
          <w:spacing w:val="-7"/>
        </w:rPr>
        <w:t xml:space="preserve"> </w:t>
      </w:r>
      <w:r w:rsidRPr="00A02386">
        <w:rPr>
          <w:rFonts w:eastAsia="Arial"/>
        </w:rPr>
        <w:t>and</w:t>
      </w:r>
      <w:r w:rsidRPr="00A02386">
        <w:rPr>
          <w:rFonts w:eastAsia="Arial"/>
          <w:spacing w:val="-9"/>
        </w:rPr>
        <w:t xml:space="preserve"> </w:t>
      </w:r>
      <w:r w:rsidRPr="00A02386">
        <w:rPr>
          <w:rFonts w:eastAsia="Arial"/>
        </w:rPr>
        <w:t>absorbed</w:t>
      </w:r>
      <w:r w:rsidRPr="00A02386">
        <w:rPr>
          <w:rFonts w:eastAsia="Arial"/>
          <w:spacing w:val="-7"/>
        </w:rPr>
        <w:t xml:space="preserve"> </w:t>
      </w:r>
      <w:r w:rsidRPr="00A02386">
        <w:rPr>
          <w:rFonts w:eastAsia="Arial"/>
        </w:rPr>
        <w:t>by</w:t>
      </w:r>
      <w:r w:rsidRPr="00A02386">
        <w:rPr>
          <w:rFonts w:eastAsia="Arial"/>
          <w:spacing w:val="-8"/>
        </w:rPr>
        <w:t xml:space="preserve"> </w:t>
      </w:r>
      <w:r w:rsidRPr="00A02386">
        <w:rPr>
          <w:rFonts w:eastAsia="Arial"/>
        </w:rPr>
        <w:t>the</w:t>
      </w:r>
      <w:r w:rsidRPr="00A02386">
        <w:rPr>
          <w:rFonts w:eastAsia="Arial"/>
          <w:spacing w:val="-11"/>
        </w:rPr>
        <w:t xml:space="preserve"> </w:t>
      </w:r>
      <w:r w:rsidRPr="00A02386">
        <w:rPr>
          <w:rFonts w:eastAsia="Arial"/>
        </w:rPr>
        <w:t>marketplace</w:t>
      </w:r>
      <w:r w:rsidRPr="00A02386">
        <w:rPr>
          <w:rFonts w:eastAsia="Arial"/>
          <w:spacing w:val="-9"/>
        </w:rPr>
        <w:t xml:space="preserve"> </w:t>
      </w:r>
      <w:r w:rsidRPr="00A02386">
        <w:rPr>
          <w:rFonts w:eastAsia="Arial"/>
        </w:rPr>
        <w:t>until</w:t>
      </w:r>
      <w:r w:rsidRPr="00A02386">
        <w:rPr>
          <w:rFonts w:eastAsia="Arial"/>
          <w:spacing w:val="-8"/>
        </w:rPr>
        <w:t xml:space="preserve"> </w:t>
      </w:r>
      <w:r w:rsidRPr="00A02386">
        <w:rPr>
          <w:rFonts w:eastAsia="Arial"/>
        </w:rPr>
        <w:t>at least the second trading day after the information has been released. In addition, the</w:t>
      </w:r>
      <w:r w:rsidRPr="00A02386">
        <w:rPr>
          <w:rFonts w:eastAsia="Arial"/>
          <w:spacing w:val="-4"/>
        </w:rPr>
        <w:t xml:space="preserve"> </w:t>
      </w:r>
      <w:r w:rsidRPr="00A02386">
        <w:rPr>
          <w:rFonts w:eastAsia="Arial"/>
        </w:rPr>
        <w:t>material</w:t>
      </w:r>
      <w:r w:rsidRPr="00A02386">
        <w:rPr>
          <w:rFonts w:eastAsia="Arial"/>
          <w:spacing w:val="-5"/>
        </w:rPr>
        <w:t xml:space="preserve"> </w:t>
      </w:r>
      <w:r w:rsidRPr="00A02386">
        <w:rPr>
          <w:rFonts w:eastAsia="Arial"/>
        </w:rPr>
        <w:t>fact</w:t>
      </w:r>
      <w:r w:rsidRPr="00A02386">
        <w:rPr>
          <w:rFonts w:eastAsia="Arial"/>
          <w:spacing w:val="-2"/>
        </w:rPr>
        <w:t xml:space="preserve"> </w:t>
      </w:r>
      <w:r w:rsidRPr="00A02386">
        <w:rPr>
          <w:rFonts w:eastAsia="Arial"/>
        </w:rPr>
        <w:t>or</w:t>
      </w:r>
      <w:r w:rsidRPr="00A02386">
        <w:rPr>
          <w:rFonts w:eastAsia="Arial"/>
          <w:spacing w:val="-5"/>
        </w:rPr>
        <w:t xml:space="preserve"> </w:t>
      </w:r>
      <w:r w:rsidRPr="00A02386">
        <w:rPr>
          <w:rFonts w:eastAsia="Arial"/>
        </w:rPr>
        <w:t>material</w:t>
      </w:r>
      <w:r w:rsidRPr="00A02386">
        <w:rPr>
          <w:rFonts w:eastAsia="Arial"/>
          <w:spacing w:val="-2"/>
        </w:rPr>
        <w:t xml:space="preserve"> </w:t>
      </w:r>
      <w:r w:rsidRPr="00A02386">
        <w:rPr>
          <w:rFonts w:eastAsia="Arial"/>
        </w:rPr>
        <w:t>change</w:t>
      </w:r>
      <w:r w:rsidRPr="00A02386">
        <w:rPr>
          <w:rFonts w:eastAsia="Arial"/>
          <w:spacing w:val="-4"/>
        </w:rPr>
        <w:t xml:space="preserve"> </w:t>
      </w:r>
      <w:r w:rsidRPr="00A02386">
        <w:rPr>
          <w:rFonts w:eastAsia="Arial"/>
        </w:rPr>
        <w:t>must</w:t>
      </w:r>
      <w:r w:rsidRPr="00A02386">
        <w:rPr>
          <w:rFonts w:eastAsia="Arial"/>
          <w:spacing w:val="-2"/>
        </w:rPr>
        <w:t xml:space="preserve"> </w:t>
      </w:r>
      <w:r w:rsidRPr="00A02386">
        <w:rPr>
          <w:rFonts w:eastAsia="Arial"/>
        </w:rPr>
        <w:t>not</w:t>
      </w:r>
      <w:r w:rsidRPr="00A02386">
        <w:rPr>
          <w:rFonts w:eastAsia="Arial"/>
          <w:spacing w:val="-5"/>
        </w:rPr>
        <w:t xml:space="preserve"> </w:t>
      </w:r>
      <w:r w:rsidRPr="00A02386">
        <w:rPr>
          <w:rFonts w:eastAsia="Arial"/>
        </w:rPr>
        <w:t>be</w:t>
      </w:r>
      <w:r w:rsidRPr="00A02386">
        <w:rPr>
          <w:rFonts w:eastAsia="Arial"/>
          <w:spacing w:val="-4"/>
        </w:rPr>
        <w:t xml:space="preserve"> </w:t>
      </w:r>
      <w:r w:rsidRPr="00A02386">
        <w:rPr>
          <w:rFonts w:eastAsia="Arial"/>
        </w:rPr>
        <w:t>conveyed</w:t>
      </w:r>
      <w:r w:rsidRPr="00A02386">
        <w:rPr>
          <w:rFonts w:eastAsia="Arial"/>
          <w:spacing w:val="-4"/>
        </w:rPr>
        <w:t xml:space="preserve"> </w:t>
      </w:r>
      <w:r w:rsidRPr="00A02386">
        <w:rPr>
          <w:rFonts w:eastAsia="Arial"/>
        </w:rPr>
        <w:t>to</w:t>
      </w:r>
      <w:r w:rsidRPr="00A02386">
        <w:rPr>
          <w:rFonts w:eastAsia="Arial"/>
          <w:spacing w:val="-4"/>
        </w:rPr>
        <w:t xml:space="preserve"> </w:t>
      </w:r>
      <w:r w:rsidRPr="00A02386">
        <w:rPr>
          <w:rFonts w:eastAsia="Arial"/>
        </w:rPr>
        <w:t>any</w:t>
      </w:r>
      <w:r w:rsidRPr="00A02386">
        <w:rPr>
          <w:rFonts w:eastAsia="Arial"/>
          <w:spacing w:val="-4"/>
        </w:rPr>
        <w:t xml:space="preserve"> </w:t>
      </w:r>
      <w:r w:rsidRPr="00A02386">
        <w:rPr>
          <w:rFonts w:eastAsia="Arial"/>
        </w:rPr>
        <w:t>other</w:t>
      </w:r>
      <w:r w:rsidRPr="00A02386">
        <w:rPr>
          <w:rFonts w:eastAsia="Arial"/>
          <w:spacing w:val="-3"/>
        </w:rPr>
        <w:t xml:space="preserve"> </w:t>
      </w:r>
      <w:r w:rsidRPr="00A02386">
        <w:rPr>
          <w:rFonts w:eastAsia="Arial"/>
        </w:rPr>
        <w:t>person</w:t>
      </w:r>
      <w:r w:rsidRPr="00A02386">
        <w:rPr>
          <w:rFonts w:eastAsia="Arial"/>
          <w:spacing w:val="-4"/>
        </w:rPr>
        <w:t xml:space="preserve"> </w:t>
      </w:r>
      <w:r w:rsidRPr="00A02386">
        <w:rPr>
          <w:rFonts w:eastAsia="Arial"/>
        </w:rPr>
        <w:t>for the purpose of assisting that person in trading securities.</w:t>
      </w:r>
      <w:r w:rsidRPr="00A02386">
        <w:rPr>
          <w:rFonts w:eastAsia="Arial"/>
          <w:spacing w:val="40"/>
        </w:rPr>
        <w:t xml:space="preserve"> </w:t>
      </w:r>
      <w:r w:rsidRPr="00A02386">
        <w:rPr>
          <w:rFonts w:eastAsia="Arial"/>
          <w:b/>
        </w:rPr>
        <w:t>It is the sole responsibility of each employee to determine whether he or she has knowledge of material information</w:t>
      </w:r>
      <w:r w:rsidRPr="00A02386">
        <w:rPr>
          <w:rFonts w:eastAsia="Arial"/>
          <w:b/>
          <w:spacing w:val="-2"/>
        </w:rPr>
        <w:t xml:space="preserve"> </w:t>
      </w:r>
      <w:r w:rsidRPr="00A02386">
        <w:rPr>
          <w:rFonts w:eastAsia="Arial"/>
          <w:b/>
        </w:rPr>
        <w:t>relating</w:t>
      </w:r>
      <w:r w:rsidRPr="00A02386">
        <w:rPr>
          <w:rFonts w:eastAsia="Arial"/>
          <w:b/>
          <w:spacing w:val="-2"/>
        </w:rPr>
        <w:t xml:space="preserve"> </w:t>
      </w:r>
      <w:r w:rsidRPr="00A02386">
        <w:rPr>
          <w:rFonts w:eastAsia="Arial"/>
          <w:b/>
        </w:rPr>
        <w:t xml:space="preserve">to the </w:t>
      </w:r>
      <w:r w:rsidR="001248BF">
        <w:rPr>
          <w:rFonts w:eastAsia="Arial"/>
          <w:b/>
        </w:rPr>
        <w:t>Company</w:t>
      </w:r>
      <w:r w:rsidRPr="00A02386">
        <w:rPr>
          <w:rFonts w:eastAsia="Arial"/>
          <w:b/>
        </w:rPr>
        <w:t xml:space="preserve"> and to</w:t>
      </w:r>
      <w:r w:rsidRPr="00A02386">
        <w:rPr>
          <w:rFonts w:eastAsia="Arial"/>
          <w:b/>
          <w:spacing w:val="-2"/>
        </w:rPr>
        <w:t xml:space="preserve"> </w:t>
      </w:r>
      <w:r w:rsidRPr="00A02386">
        <w:rPr>
          <w:rFonts w:eastAsia="Arial"/>
          <w:b/>
        </w:rPr>
        <w:t>refrain from</w:t>
      </w:r>
      <w:r w:rsidRPr="00A02386">
        <w:rPr>
          <w:rFonts w:eastAsia="Arial"/>
          <w:b/>
          <w:spacing w:val="-9"/>
        </w:rPr>
        <w:t xml:space="preserve"> </w:t>
      </w:r>
      <w:r w:rsidRPr="00A02386">
        <w:rPr>
          <w:rFonts w:eastAsia="Arial"/>
          <w:b/>
        </w:rPr>
        <w:t>trading</w:t>
      </w:r>
      <w:r w:rsidRPr="00A02386">
        <w:rPr>
          <w:rFonts w:eastAsia="Arial"/>
          <w:b/>
          <w:spacing w:val="-7"/>
        </w:rPr>
        <w:t xml:space="preserve"> </w:t>
      </w:r>
      <w:r w:rsidRPr="00A02386">
        <w:rPr>
          <w:rFonts w:eastAsia="Arial"/>
          <w:b/>
        </w:rPr>
        <w:t>until</w:t>
      </w:r>
      <w:r w:rsidRPr="00A02386">
        <w:rPr>
          <w:rFonts w:eastAsia="Arial"/>
          <w:b/>
          <w:spacing w:val="-6"/>
        </w:rPr>
        <w:t xml:space="preserve"> </w:t>
      </w:r>
      <w:r w:rsidRPr="00A02386">
        <w:rPr>
          <w:rFonts w:eastAsia="Arial"/>
          <w:b/>
        </w:rPr>
        <w:t>at</w:t>
      </w:r>
      <w:r w:rsidRPr="00A02386">
        <w:rPr>
          <w:rFonts w:eastAsia="Arial"/>
          <w:b/>
          <w:spacing w:val="-6"/>
        </w:rPr>
        <w:t xml:space="preserve"> </w:t>
      </w:r>
      <w:r w:rsidRPr="00A02386">
        <w:rPr>
          <w:rFonts w:eastAsia="Arial"/>
          <w:b/>
        </w:rPr>
        <w:t>least</w:t>
      </w:r>
      <w:r w:rsidRPr="00A02386">
        <w:rPr>
          <w:rFonts w:eastAsia="Arial"/>
          <w:b/>
          <w:spacing w:val="-6"/>
        </w:rPr>
        <w:t xml:space="preserve"> </w:t>
      </w:r>
      <w:r w:rsidRPr="00A02386">
        <w:rPr>
          <w:rFonts w:eastAsia="Arial"/>
          <w:b/>
        </w:rPr>
        <w:t>the</w:t>
      </w:r>
      <w:r w:rsidRPr="00A02386">
        <w:rPr>
          <w:rFonts w:eastAsia="Arial"/>
          <w:b/>
          <w:spacing w:val="-7"/>
        </w:rPr>
        <w:t xml:space="preserve"> </w:t>
      </w:r>
      <w:r w:rsidRPr="00A02386">
        <w:rPr>
          <w:rFonts w:eastAsia="Arial"/>
          <w:b/>
        </w:rPr>
        <w:t>second</w:t>
      </w:r>
      <w:r w:rsidRPr="00A02386">
        <w:rPr>
          <w:rFonts w:eastAsia="Arial"/>
          <w:b/>
          <w:spacing w:val="-7"/>
        </w:rPr>
        <w:t xml:space="preserve"> </w:t>
      </w:r>
      <w:r w:rsidRPr="00A02386">
        <w:rPr>
          <w:rFonts w:eastAsia="Arial"/>
          <w:b/>
        </w:rPr>
        <w:t>trading</w:t>
      </w:r>
      <w:r w:rsidRPr="00A02386">
        <w:rPr>
          <w:rFonts w:eastAsia="Arial"/>
          <w:b/>
          <w:spacing w:val="-7"/>
        </w:rPr>
        <w:t xml:space="preserve"> </w:t>
      </w:r>
      <w:r w:rsidRPr="00A02386">
        <w:rPr>
          <w:rFonts w:eastAsia="Arial"/>
          <w:b/>
        </w:rPr>
        <w:t>day</w:t>
      </w:r>
      <w:r w:rsidRPr="00A02386">
        <w:rPr>
          <w:rFonts w:eastAsia="Arial"/>
          <w:b/>
          <w:spacing w:val="-5"/>
        </w:rPr>
        <w:t xml:space="preserve"> </w:t>
      </w:r>
      <w:r w:rsidRPr="00A02386">
        <w:rPr>
          <w:rFonts w:eastAsia="Arial"/>
          <w:b/>
        </w:rPr>
        <w:t>following</w:t>
      </w:r>
      <w:r w:rsidRPr="00A02386">
        <w:rPr>
          <w:rFonts w:eastAsia="Arial"/>
          <w:b/>
          <w:spacing w:val="-7"/>
        </w:rPr>
        <w:t xml:space="preserve"> </w:t>
      </w:r>
      <w:r w:rsidRPr="00A02386">
        <w:rPr>
          <w:rFonts w:eastAsia="Arial"/>
          <w:b/>
        </w:rPr>
        <w:t>the</w:t>
      </w:r>
      <w:r w:rsidRPr="00A02386">
        <w:rPr>
          <w:rFonts w:eastAsia="Arial"/>
          <w:b/>
          <w:spacing w:val="-7"/>
        </w:rPr>
        <w:t xml:space="preserve"> </w:t>
      </w:r>
      <w:r w:rsidRPr="00A02386">
        <w:rPr>
          <w:rFonts w:eastAsia="Arial"/>
          <w:b/>
        </w:rPr>
        <w:t>disclosure</w:t>
      </w:r>
      <w:r w:rsidRPr="00A02386">
        <w:rPr>
          <w:rFonts w:eastAsia="Arial"/>
          <w:b/>
          <w:spacing w:val="-5"/>
        </w:rPr>
        <w:t xml:space="preserve"> </w:t>
      </w:r>
      <w:r w:rsidRPr="00A02386">
        <w:rPr>
          <w:rFonts w:eastAsia="Arial"/>
          <w:b/>
        </w:rPr>
        <w:t>of material information.</w:t>
      </w:r>
      <w:r w:rsidRPr="00A02386">
        <w:rPr>
          <w:rFonts w:eastAsia="Arial"/>
          <w:b/>
          <w:spacing w:val="40"/>
        </w:rPr>
        <w:t xml:space="preserve"> </w:t>
      </w:r>
      <w:r w:rsidRPr="00A02386">
        <w:rPr>
          <w:rFonts w:eastAsia="Arial"/>
          <w:b/>
        </w:rPr>
        <w:t xml:space="preserve">If unsure, prior to any trades the employee must address this issue with the Chief Executive Officer or the Chief Financial </w:t>
      </w:r>
      <w:r w:rsidRPr="00A02386">
        <w:rPr>
          <w:rFonts w:eastAsia="Arial"/>
          <w:b/>
          <w:spacing w:val="-2"/>
        </w:rPr>
        <w:t>Officer.</w:t>
      </w:r>
    </w:p>
    <w:p w14:paraId="797CCC0E" w14:textId="44805015" w:rsidR="005744A2" w:rsidRPr="00A02386" w:rsidRDefault="005744A2" w:rsidP="00A409A5">
      <w:pPr>
        <w:spacing w:before="253"/>
        <w:ind w:right="115"/>
        <w:jc w:val="both"/>
        <w:rPr>
          <w:rFonts w:eastAsia="Arial"/>
        </w:rPr>
      </w:pPr>
      <w:r w:rsidRPr="00A02386">
        <w:rPr>
          <w:rFonts w:eastAsia="Arial"/>
        </w:rPr>
        <w:t xml:space="preserve">Based on an employee's job function, he or she may regularly have knowledge of material information and in such instances be prevented from trading in securities of the </w:t>
      </w:r>
      <w:r w:rsidR="001248BF">
        <w:rPr>
          <w:rFonts w:eastAsia="Arial"/>
        </w:rPr>
        <w:t>Company</w:t>
      </w:r>
      <w:r w:rsidRPr="00A02386">
        <w:rPr>
          <w:rFonts w:eastAsia="Arial"/>
        </w:rPr>
        <w:t>. Therefore,</w:t>
      </w:r>
      <w:r w:rsidRPr="00A02386">
        <w:rPr>
          <w:rFonts w:eastAsia="Arial"/>
          <w:spacing w:val="71"/>
        </w:rPr>
        <w:t xml:space="preserve"> </w:t>
      </w:r>
      <w:r w:rsidRPr="00A02386">
        <w:rPr>
          <w:rFonts w:eastAsia="Arial"/>
        </w:rPr>
        <w:t>employees</w:t>
      </w:r>
      <w:r w:rsidRPr="00A02386">
        <w:rPr>
          <w:rFonts w:eastAsia="Arial"/>
          <w:spacing w:val="67"/>
        </w:rPr>
        <w:t xml:space="preserve"> </w:t>
      </w:r>
      <w:r w:rsidRPr="00A02386">
        <w:rPr>
          <w:rFonts w:eastAsia="Arial"/>
        </w:rPr>
        <w:t>should</w:t>
      </w:r>
      <w:r w:rsidRPr="00A02386">
        <w:rPr>
          <w:rFonts w:eastAsia="Arial"/>
          <w:spacing w:val="69"/>
        </w:rPr>
        <w:t xml:space="preserve"> </w:t>
      </w:r>
      <w:r w:rsidRPr="00A02386">
        <w:rPr>
          <w:rFonts w:eastAsia="Arial"/>
        </w:rPr>
        <w:t>consider</w:t>
      </w:r>
      <w:r w:rsidRPr="00A02386">
        <w:rPr>
          <w:rFonts w:eastAsia="Arial"/>
          <w:spacing w:val="71"/>
        </w:rPr>
        <w:t xml:space="preserve"> </w:t>
      </w:r>
      <w:r w:rsidRPr="00A02386">
        <w:rPr>
          <w:rFonts w:eastAsia="Arial"/>
        </w:rPr>
        <w:t>any</w:t>
      </w:r>
      <w:r w:rsidRPr="00A02386">
        <w:rPr>
          <w:rFonts w:eastAsia="Arial"/>
          <w:spacing w:val="70"/>
        </w:rPr>
        <w:t xml:space="preserve"> </w:t>
      </w:r>
      <w:r w:rsidRPr="00A02386">
        <w:rPr>
          <w:rFonts w:eastAsia="Arial"/>
        </w:rPr>
        <w:t>investment</w:t>
      </w:r>
      <w:r w:rsidRPr="00A02386">
        <w:rPr>
          <w:rFonts w:eastAsia="Arial"/>
          <w:spacing w:val="71"/>
        </w:rPr>
        <w:t xml:space="preserve"> </w:t>
      </w:r>
      <w:r w:rsidRPr="00A02386">
        <w:rPr>
          <w:rFonts w:eastAsia="Arial"/>
        </w:rPr>
        <w:t>in</w:t>
      </w:r>
      <w:r w:rsidRPr="00A02386">
        <w:rPr>
          <w:rFonts w:eastAsia="Arial"/>
          <w:spacing w:val="67"/>
        </w:rPr>
        <w:t xml:space="preserve"> </w:t>
      </w:r>
      <w:r w:rsidRPr="00A02386">
        <w:rPr>
          <w:rFonts w:eastAsia="Arial"/>
        </w:rPr>
        <w:t>the</w:t>
      </w:r>
      <w:r w:rsidRPr="00A02386">
        <w:rPr>
          <w:rFonts w:eastAsia="Arial"/>
          <w:spacing w:val="69"/>
        </w:rPr>
        <w:t xml:space="preserve"> </w:t>
      </w:r>
      <w:r w:rsidR="001248BF">
        <w:rPr>
          <w:rFonts w:eastAsia="Arial"/>
        </w:rPr>
        <w:t>Company</w:t>
      </w:r>
      <w:r w:rsidRPr="00A02386">
        <w:rPr>
          <w:rFonts w:eastAsia="Arial"/>
          <w:spacing w:val="69"/>
        </w:rPr>
        <w:t xml:space="preserve"> </w:t>
      </w:r>
      <w:r w:rsidRPr="00A02386">
        <w:rPr>
          <w:rFonts w:eastAsia="Arial"/>
        </w:rPr>
        <w:t>as</w:t>
      </w:r>
      <w:r w:rsidRPr="00A02386">
        <w:rPr>
          <w:rFonts w:eastAsia="Arial"/>
          <w:spacing w:val="70"/>
        </w:rPr>
        <w:t xml:space="preserve"> </w:t>
      </w:r>
      <w:r w:rsidRPr="00A02386">
        <w:rPr>
          <w:rFonts w:eastAsia="Arial"/>
        </w:rPr>
        <w:t>a</w:t>
      </w:r>
      <w:r w:rsidRPr="00A02386">
        <w:rPr>
          <w:rFonts w:eastAsia="Arial"/>
          <w:spacing w:val="69"/>
        </w:rPr>
        <w:t xml:space="preserve"> </w:t>
      </w:r>
      <w:r w:rsidRPr="00A02386">
        <w:rPr>
          <w:rFonts w:eastAsia="Arial"/>
        </w:rPr>
        <w:t>long-term</w:t>
      </w:r>
      <w:r w:rsidR="00A409A5" w:rsidRPr="00A02386">
        <w:rPr>
          <w:rFonts w:eastAsia="Arial"/>
        </w:rPr>
        <w:t xml:space="preserve"> </w:t>
      </w:r>
      <w:r w:rsidRPr="00A02386">
        <w:rPr>
          <w:rFonts w:eastAsia="Arial"/>
        </w:rPr>
        <w:t>investment</w:t>
      </w:r>
      <w:r w:rsidRPr="00A02386">
        <w:rPr>
          <w:rFonts w:eastAsia="Arial"/>
          <w:spacing w:val="-1"/>
        </w:rPr>
        <w:t xml:space="preserve"> </w:t>
      </w:r>
      <w:r w:rsidRPr="00A02386">
        <w:rPr>
          <w:rFonts w:eastAsia="Arial"/>
        </w:rPr>
        <w:t>as</w:t>
      </w:r>
      <w:r w:rsidRPr="00A02386">
        <w:rPr>
          <w:rFonts w:eastAsia="Arial"/>
          <w:spacing w:val="-2"/>
        </w:rPr>
        <w:t xml:space="preserve"> </w:t>
      </w:r>
      <w:r w:rsidRPr="00A02386">
        <w:rPr>
          <w:rFonts w:eastAsia="Arial"/>
        </w:rPr>
        <w:t>they</w:t>
      </w:r>
      <w:r w:rsidRPr="00A02386">
        <w:rPr>
          <w:rFonts w:eastAsia="Arial"/>
          <w:spacing w:val="-2"/>
        </w:rPr>
        <w:t xml:space="preserve"> </w:t>
      </w:r>
      <w:r w:rsidRPr="00A02386">
        <w:rPr>
          <w:rFonts w:eastAsia="Arial"/>
        </w:rPr>
        <w:t>may</w:t>
      </w:r>
      <w:r w:rsidRPr="00A02386">
        <w:rPr>
          <w:rFonts w:eastAsia="Arial"/>
          <w:spacing w:val="-4"/>
        </w:rPr>
        <w:t xml:space="preserve"> </w:t>
      </w:r>
      <w:r w:rsidRPr="00A02386">
        <w:rPr>
          <w:rFonts w:eastAsia="Arial"/>
        </w:rPr>
        <w:t xml:space="preserve">be </w:t>
      </w:r>
      <w:proofErr w:type="gramStart"/>
      <w:r w:rsidRPr="00A02386">
        <w:rPr>
          <w:rFonts w:eastAsia="Arial"/>
        </w:rPr>
        <w:t>precluded</w:t>
      </w:r>
      <w:proofErr w:type="gramEnd"/>
      <w:r w:rsidRPr="00A02386">
        <w:rPr>
          <w:rFonts w:eastAsia="Arial"/>
          <w:spacing w:val="-3"/>
        </w:rPr>
        <w:t xml:space="preserve"> </w:t>
      </w:r>
      <w:r w:rsidRPr="00A02386">
        <w:rPr>
          <w:rFonts w:eastAsia="Arial"/>
        </w:rPr>
        <w:t>from</w:t>
      </w:r>
      <w:r w:rsidRPr="00A02386">
        <w:rPr>
          <w:rFonts w:eastAsia="Arial"/>
          <w:spacing w:val="-1"/>
        </w:rPr>
        <w:t xml:space="preserve"> </w:t>
      </w:r>
      <w:r w:rsidRPr="00A02386">
        <w:rPr>
          <w:rFonts w:eastAsia="Arial"/>
        </w:rPr>
        <w:t>selling</w:t>
      </w:r>
      <w:r w:rsidRPr="00A02386">
        <w:rPr>
          <w:rFonts w:eastAsia="Arial"/>
          <w:spacing w:val="-3"/>
        </w:rPr>
        <w:t xml:space="preserve"> </w:t>
      </w:r>
      <w:r w:rsidRPr="00A02386">
        <w:rPr>
          <w:rFonts w:eastAsia="Arial"/>
        </w:rPr>
        <w:t>their</w:t>
      </w:r>
      <w:r w:rsidRPr="00A02386">
        <w:rPr>
          <w:rFonts w:eastAsia="Arial"/>
          <w:spacing w:val="-1"/>
        </w:rPr>
        <w:t xml:space="preserve"> </w:t>
      </w:r>
      <w:r w:rsidRPr="00A02386">
        <w:rPr>
          <w:rFonts w:eastAsia="Arial"/>
        </w:rPr>
        <w:t>securities</w:t>
      </w:r>
      <w:r w:rsidRPr="00A02386">
        <w:rPr>
          <w:rFonts w:eastAsia="Arial"/>
          <w:spacing w:val="-2"/>
        </w:rPr>
        <w:t xml:space="preserve"> </w:t>
      </w:r>
      <w:r w:rsidRPr="00A02386">
        <w:rPr>
          <w:rFonts w:eastAsia="Arial"/>
        </w:rPr>
        <w:t>in</w:t>
      </w:r>
      <w:r w:rsidRPr="00A02386">
        <w:rPr>
          <w:rFonts w:eastAsia="Arial"/>
          <w:spacing w:val="-3"/>
        </w:rPr>
        <w:t xml:space="preserve"> </w:t>
      </w:r>
      <w:r w:rsidRPr="00A02386">
        <w:rPr>
          <w:rFonts w:eastAsia="Arial"/>
        </w:rPr>
        <w:t>the</w:t>
      </w:r>
      <w:r w:rsidRPr="00A02386">
        <w:rPr>
          <w:rFonts w:eastAsia="Arial"/>
          <w:spacing w:val="-3"/>
        </w:rPr>
        <w:t xml:space="preserve"> </w:t>
      </w:r>
      <w:r w:rsidR="001248BF">
        <w:rPr>
          <w:rFonts w:eastAsia="Arial"/>
        </w:rPr>
        <w:t>Company</w:t>
      </w:r>
      <w:r w:rsidRPr="00A02386">
        <w:rPr>
          <w:rFonts w:eastAsia="Arial"/>
          <w:spacing w:val="-3"/>
        </w:rPr>
        <w:t xml:space="preserve"> </w:t>
      </w:r>
      <w:r w:rsidRPr="00A02386">
        <w:rPr>
          <w:rFonts w:eastAsia="Arial"/>
        </w:rPr>
        <w:t>from</w:t>
      </w:r>
      <w:r w:rsidRPr="00A02386">
        <w:rPr>
          <w:rFonts w:eastAsia="Arial"/>
          <w:spacing w:val="-1"/>
        </w:rPr>
        <w:t xml:space="preserve"> </w:t>
      </w:r>
      <w:r w:rsidRPr="00A02386">
        <w:rPr>
          <w:rFonts w:eastAsia="Arial"/>
        </w:rPr>
        <w:t>time</w:t>
      </w:r>
      <w:r w:rsidRPr="00A02386">
        <w:rPr>
          <w:rFonts w:eastAsia="Arial"/>
          <w:spacing w:val="-3"/>
        </w:rPr>
        <w:t xml:space="preserve"> </w:t>
      </w:r>
      <w:r w:rsidRPr="00A02386">
        <w:rPr>
          <w:rFonts w:eastAsia="Arial"/>
        </w:rPr>
        <w:t>to time in certain circumstances.</w:t>
      </w:r>
    </w:p>
    <w:p w14:paraId="43AD1C43" w14:textId="7F6DFABE" w:rsidR="005744A2" w:rsidRPr="00A02386" w:rsidRDefault="005744A2" w:rsidP="005744A2">
      <w:pPr>
        <w:spacing w:before="252"/>
        <w:ind w:right="116"/>
        <w:jc w:val="both"/>
        <w:rPr>
          <w:rFonts w:eastAsia="Arial"/>
        </w:rPr>
      </w:pPr>
      <w:r w:rsidRPr="00A02386">
        <w:rPr>
          <w:rFonts w:eastAsia="Arial"/>
        </w:rPr>
        <w:t xml:space="preserve">From time to time, the </w:t>
      </w:r>
      <w:r w:rsidR="001248BF">
        <w:rPr>
          <w:rFonts w:eastAsia="Arial"/>
        </w:rPr>
        <w:t>Company</w:t>
      </w:r>
      <w:r w:rsidRPr="00A02386">
        <w:rPr>
          <w:rFonts w:eastAsia="Arial"/>
        </w:rPr>
        <w:t xml:space="preserve"> may circulate notices to Restricted Persons</w:t>
      </w:r>
      <w:r w:rsidR="00870C72">
        <w:rPr>
          <w:rFonts w:eastAsia="Arial"/>
        </w:rPr>
        <w:t xml:space="preserve"> (as defined below)</w:t>
      </w:r>
      <w:r w:rsidRPr="00A02386">
        <w:rPr>
          <w:rFonts w:eastAsia="Arial"/>
        </w:rPr>
        <w:t xml:space="preserve"> alerting them to material events and information specifying </w:t>
      </w:r>
      <w:r w:rsidR="008C1EEC">
        <w:rPr>
          <w:rFonts w:eastAsia="Arial"/>
        </w:rPr>
        <w:t>“</w:t>
      </w:r>
      <w:r w:rsidRPr="00A02386">
        <w:rPr>
          <w:rFonts w:eastAsia="Arial"/>
        </w:rPr>
        <w:t>blackout</w:t>
      </w:r>
      <w:r w:rsidR="008C1EEC">
        <w:rPr>
          <w:rFonts w:eastAsia="Arial"/>
        </w:rPr>
        <w:t>”</w:t>
      </w:r>
      <w:r w:rsidRPr="00A02386">
        <w:rPr>
          <w:rFonts w:eastAsia="Arial"/>
        </w:rPr>
        <w:t xml:space="preserve"> periods during which securities of the </w:t>
      </w:r>
      <w:r w:rsidR="001248BF">
        <w:rPr>
          <w:rFonts w:eastAsia="Arial"/>
        </w:rPr>
        <w:t>Company</w:t>
      </w:r>
      <w:r w:rsidRPr="00A02386">
        <w:rPr>
          <w:rFonts w:eastAsia="Arial"/>
        </w:rPr>
        <w:t xml:space="preserve"> should not be bought or sold by employees.</w:t>
      </w:r>
      <w:r w:rsidRPr="00A02386">
        <w:rPr>
          <w:rFonts w:eastAsia="Arial"/>
          <w:spacing w:val="40"/>
        </w:rPr>
        <w:t xml:space="preserve"> </w:t>
      </w:r>
      <w:r w:rsidRPr="00A02386">
        <w:rPr>
          <w:rFonts w:eastAsia="Arial"/>
        </w:rPr>
        <w:t>It should be noted that these trading blackout periods are in addition to trading prohibited at any time an employee has knowledge of undisclosed material information.</w:t>
      </w:r>
    </w:p>
    <w:p w14:paraId="632214D3" w14:textId="77777777" w:rsidR="005744A2" w:rsidRPr="00A02386" w:rsidRDefault="005744A2" w:rsidP="005744A2">
      <w:pPr>
        <w:spacing w:before="1"/>
        <w:rPr>
          <w:rFonts w:eastAsia="Arial"/>
        </w:rPr>
      </w:pPr>
    </w:p>
    <w:p w14:paraId="2D85BE5E" w14:textId="77777777" w:rsidR="005744A2" w:rsidRPr="00A02386" w:rsidRDefault="005744A2" w:rsidP="00A409A5">
      <w:pPr>
        <w:pStyle w:val="Heading2"/>
        <w:ind w:left="0"/>
        <w:rPr>
          <w:rFonts w:eastAsia="Arial"/>
        </w:rPr>
      </w:pPr>
      <w:bookmarkStart w:id="30" w:name="5._Trading_Policy_for_Restricted_Persons"/>
      <w:bookmarkStart w:id="31" w:name="_Toc162340966"/>
      <w:bookmarkEnd w:id="30"/>
      <w:r w:rsidRPr="00A02386">
        <w:rPr>
          <w:rFonts w:eastAsia="Arial"/>
        </w:rPr>
        <w:lastRenderedPageBreak/>
        <w:t>Trading</w:t>
      </w:r>
      <w:r w:rsidRPr="00A02386">
        <w:rPr>
          <w:rFonts w:eastAsia="Arial"/>
          <w:spacing w:val="-5"/>
        </w:rPr>
        <w:t xml:space="preserve"> </w:t>
      </w:r>
      <w:r w:rsidRPr="00A02386">
        <w:rPr>
          <w:rFonts w:eastAsia="Arial"/>
        </w:rPr>
        <w:t>Policy</w:t>
      </w:r>
      <w:r w:rsidRPr="00A02386">
        <w:rPr>
          <w:rFonts w:eastAsia="Arial"/>
          <w:spacing w:val="-6"/>
        </w:rPr>
        <w:t xml:space="preserve"> </w:t>
      </w:r>
      <w:r w:rsidRPr="00A02386">
        <w:rPr>
          <w:rFonts w:eastAsia="Arial"/>
        </w:rPr>
        <w:t>for</w:t>
      </w:r>
      <w:r w:rsidRPr="00A02386">
        <w:rPr>
          <w:rFonts w:eastAsia="Arial"/>
          <w:spacing w:val="-4"/>
        </w:rPr>
        <w:t xml:space="preserve"> </w:t>
      </w:r>
      <w:r w:rsidRPr="00A02386">
        <w:rPr>
          <w:rFonts w:eastAsia="Arial"/>
        </w:rPr>
        <w:t>Restricted</w:t>
      </w:r>
      <w:r w:rsidRPr="00A02386">
        <w:rPr>
          <w:rFonts w:eastAsia="Arial"/>
          <w:spacing w:val="-6"/>
        </w:rPr>
        <w:t xml:space="preserve"> </w:t>
      </w:r>
      <w:r w:rsidRPr="00A02386">
        <w:rPr>
          <w:rFonts w:eastAsia="Arial"/>
        </w:rPr>
        <w:t>Persons</w:t>
      </w:r>
      <w:bookmarkEnd w:id="31"/>
    </w:p>
    <w:p w14:paraId="7EE4DC35" w14:textId="66B2929F" w:rsidR="005744A2" w:rsidRPr="00A02386" w:rsidRDefault="005744A2" w:rsidP="005744A2">
      <w:pPr>
        <w:spacing w:before="239"/>
        <w:ind w:right="116"/>
        <w:jc w:val="both"/>
        <w:rPr>
          <w:rFonts w:eastAsia="Arial"/>
        </w:rPr>
      </w:pPr>
      <w:r w:rsidRPr="00A02386">
        <w:rPr>
          <w:rFonts w:eastAsia="Arial"/>
        </w:rPr>
        <w:t>For</w:t>
      </w:r>
      <w:r w:rsidRPr="00A02386">
        <w:rPr>
          <w:rFonts w:eastAsia="Arial"/>
          <w:spacing w:val="-6"/>
        </w:rPr>
        <w:t xml:space="preserve"> </w:t>
      </w:r>
      <w:r w:rsidRPr="00A02386">
        <w:rPr>
          <w:rFonts w:eastAsia="Arial"/>
        </w:rPr>
        <w:t>purposes</w:t>
      </w:r>
      <w:r w:rsidRPr="00A02386">
        <w:rPr>
          <w:rFonts w:eastAsia="Arial"/>
          <w:spacing w:val="-7"/>
        </w:rPr>
        <w:t xml:space="preserve"> </w:t>
      </w:r>
      <w:r w:rsidRPr="00A02386">
        <w:rPr>
          <w:rFonts w:eastAsia="Arial"/>
        </w:rPr>
        <w:t>of</w:t>
      </w:r>
      <w:r w:rsidRPr="00A02386">
        <w:rPr>
          <w:rFonts w:eastAsia="Arial"/>
          <w:spacing w:val="-8"/>
        </w:rPr>
        <w:t xml:space="preserve"> </w:t>
      </w:r>
      <w:r w:rsidRPr="00A02386">
        <w:rPr>
          <w:rFonts w:eastAsia="Arial"/>
        </w:rPr>
        <w:t>this</w:t>
      </w:r>
      <w:r w:rsidRPr="00A02386">
        <w:rPr>
          <w:rFonts w:eastAsia="Arial"/>
          <w:spacing w:val="-7"/>
        </w:rPr>
        <w:t xml:space="preserve"> </w:t>
      </w:r>
      <w:r w:rsidRPr="00A02386">
        <w:rPr>
          <w:rFonts w:eastAsia="Arial"/>
        </w:rPr>
        <w:t>policy,</w:t>
      </w:r>
      <w:r w:rsidRPr="00A02386">
        <w:rPr>
          <w:rFonts w:eastAsia="Arial"/>
          <w:spacing w:val="-8"/>
        </w:rPr>
        <w:t xml:space="preserve"> </w:t>
      </w:r>
      <w:r w:rsidR="008C1EEC">
        <w:rPr>
          <w:rFonts w:eastAsia="Arial"/>
        </w:rPr>
        <w:t>“</w:t>
      </w:r>
      <w:r w:rsidRPr="00A02386">
        <w:rPr>
          <w:rFonts w:eastAsia="Arial"/>
          <w:b/>
        </w:rPr>
        <w:t>Restricted</w:t>
      </w:r>
      <w:r w:rsidRPr="00A02386">
        <w:rPr>
          <w:rFonts w:eastAsia="Arial"/>
          <w:b/>
          <w:spacing w:val="-10"/>
        </w:rPr>
        <w:t xml:space="preserve"> </w:t>
      </w:r>
      <w:r w:rsidRPr="00A02386">
        <w:rPr>
          <w:rFonts w:eastAsia="Arial"/>
          <w:b/>
        </w:rPr>
        <w:t>Persons</w:t>
      </w:r>
      <w:r w:rsidR="008C1EEC">
        <w:rPr>
          <w:rFonts w:eastAsia="Arial"/>
        </w:rPr>
        <w:t>”</w:t>
      </w:r>
      <w:r w:rsidRPr="00A02386">
        <w:rPr>
          <w:rFonts w:eastAsia="Arial"/>
          <w:spacing w:val="-11"/>
        </w:rPr>
        <w:t xml:space="preserve"> </w:t>
      </w:r>
      <w:r w:rsidRPr="00A02386">
        <w:rPr>
          <w:rFonts w:eastAsia="Arial"/>
        </w:rPr>
        <w:t>are</w:t>
      </w:r>
      <w:r w:rsidRPr="00A02386">
        <w:rPr>
          <w:rFonts w:eastAsia="Arial"/>
          <w:spacing w:val="-7"/>
        </w:rPr>
        <w:t xml:space="preserve"> </w:t>
      </w:r>
      <w:r w:rsidRPr="00A02386">
        <w:rPr>
          <w:rFonts w:eastAsia="Arial"/>
        </w:rPr>
        <w:t>the</w:t>
      </w:r>
      <w:r w:rsidRPr="00A02386">
        <w:rPr>
          <w:rFonts w:eastAsia="Arial"/>
          <w:spacing w:val="-7"/>
        </w:rPr>
        <w:t xml:space="preserve"> </w:t>
      </w:r>
      <w:r w:rsidRPr="00A02386">
        <w:rPr>
          <w:rFonts w:eastAsia="Arial"/>
        </w:rPr>
        <w:t>persons</w:t>
      </w:r>
      <w:r w:rsidRPr="00A02386">
        <w:rPr>
          <w:rFonts w:eastAsia="Arial"/>
          <w:spacing w:val="-9"/>
        </w:rPr>
        <w:t xml:space="preserve"> </w:t>
      </w:r>
      <w:r w:rsidRPr="00A02386">
        <w:rPr>
          <w:rFonts w:eastAsia="Arial"/>
        </w:rPr>
        <w:t>most</w:t>
      </w:r>
      <w:r w:rsidRPr="00A02386">
        <w:rPr>
          <w:rFonts w:eastAsia="Arial"/>
          <w:spacing w:val="-6"/>
        </w:rPr>
        <w:t xml:space="preserve"> </w:t>
      </w:r>
      <w:r w:rsidRPr="00A02386">
        <w:rPr>
          <w:rFonts w:eastAsia="Arial"/>
        </w:rPr>
        <w:t>likely</w:t>
      </w:r>
      <w:r w:rsidRPr="00A02386">
        <w:rPr>
          <w:rFonts w:eastAsia="Arial"/>
          <w:spacing w:val="-7"/>
        </w:rPr>
        <w:t xml:space="preserve"> </w:t>
      </w:r>
      <w:r w:rsidRPr="00A02386">
        <w:rPr>
          <w:rFonts w:eastAsia="Arial"/>
        </w:rPr>
        <w:t>to</w:t>
      </w:r>
      <w:r w:rsidRPr="00A02386">
        <w:rPr>
          <w:rFonts w:eastAsia="Arial"/>
          <w:spacing w:val="-7"/>
        </w:rPr>
        <w:t xml:space="preserve"> </w:t>
      </w:r>
      <w:r w:rsidRPr="00A02386">
        <w:rPr>
          <w:rFonts w:eastAsia="Arial"/>
        </w:rPr>
        <w:t>have</w:t>
      </w:r>
      <w:r w:rsidRPr="00A02386">
        <w:rPr>
          <w:rFonts w:eastAsia="Arial"/>
          <w:spacing w:val="-10"/>
        </w:rPr>
        <w:t xml:space="preserve"> </w:t>
      </w:r>
      <w:r w:rsidRPr="00A02386">
        <w:rPr>
          <w:rFonts w:eastAsia="Arial"/>
        </w:rPr>
        <w:t>knowledge of</w:t>
      </w:r>
      <w:r w:rsidRPr="00A02386">
        <w:rPr>
          <w:rFonts w:eastAsia="Arial"/>
          <w:spacing w:val="-16"/>
        </w:rPr>
        <w:t xml:space="preserve"> </w:t>
      </w:r>
      <w:r w:rsidRPr="00A02386">
        <w:rPr>
          <w:rFonts w:eastAsia="Arial"/>
        </w:rPr>
        <w:t>undisclosed</w:t>
      </w:r>
      <w:r w:rsidRPr="00A02386">
        <w:rPr>
          <w:rFonts w:eastAsia="Arial"/>
          <w:spacing w:val="-15"/>
        </w:rPr>
        <w:t xml:space="preserve"> </w:t>
      </w:r>
      <w:r w:rsidRPr="00A02386">
        <w:rPr>
          <w:rFonts w:eastAsia="Arial"/>
        </w:rPr>
        <w:t>material</w:t>
      </w:r>
      <w:r w:rsidRPr="00A02386">
        <w:rPr>
          <w:rFonts w:eastAsia="Arial"/>
          <w:spacing w:val="-15"/>
        </w:rPr>
        <w:t xml:space="preserve"> </w:t>
      </w:r>
      <w:r w:rsidRPr="00A02386">
        <w:rPr>
          <w:rFonts w:eastAsia="Arial"/>
        </w:rPr>
        <w:t>facts</w:t>
      </w:r>
      <w:r w:rsidRPr="00A02386">
        <w:rPr>
          <w:rFonts w:eastAsia="Arial"/>
          <w:spacing w:val="-16"/>
        </w:rPr>
        <w:t xml:space="preserve"> </w:t>
      </w:r>
      <w:r w:rsidRPr="00A02386">
        <w:rPr>
          <w:rFonts w:eastAsia="Arial"/>
        </w:rPr>
        <w:t>or</w:t>
      </w:r>
      <w:r w:rsidRPr="00A02386">
        <w:rPr>
          <w:rFonts w:eastAsia="Arial"/>
          <w:spacing w:val="-15"/>
        </w:rPr>
        <w:t xml:space="preserve"> </w:t>
      </w:r>
      <w:r w:rsidRPr="00A02386">
        <w:rPr>
          <w:rFonts w:eastAsia="Arial"/>
        </w:rPr>
        <w:t>material</w:t>
      </w:r>
      <w:r w:rsidRPr="00A02386">
        <w:rPr>
          <w:rFonts w:eastAsia="Arial"/>
          <w:spacing w:val="-15"/>
        </w:rPr>
        <w:t xml:space="preserve"> </w:t>
      </w:r>
      <w:r w:rsidRPr="00A02386">
        <w:rPr>
          <w:rFonts w:eastAsia="Arial"/>
        </w:rPr>
        <w:t>changes</w:t>
      </w:r>
      <w:r w:rsidRPr="00A02386">
        <w:rPr>
          <w:rFonts w:eastAsia="Arial"/>
          <w:spacing w:val="-15"/>
        </w:rPr>
        <w:t xml:space="preserve"> </w:t>
      </w:r>
      <w:r w:rsidRPr="00A02386">
        <w:rPr>
          <w:rFonts w:eastAsia="Arial"/>
        </w:rPr>
        <w:t>with</w:t>
      </w:r>
      <w:r w:rsidRPr="00A02386">
        <w:rPr>
          <w:rFonts w:eastAsia="Arial"/>
          <w:spacing w:val="-16"/>
        </w:rPr>
        <w:t xml:space="preserve"> </w:t>
      </w:r>
      <w:r w:rsidRPr="00A02386">
        <w:rPr>
          <w:rFonts w:eastAsia="Arial"/>
        </w:rPr>
        <w:t>respect</w:t>
      </w:r>
      <w:r w:rsidRPr="00A02386">
        <w:rPr>
          <w:rFonts w:eastAsia="Arial"/>
          <w:spacing w:val="-15"/>
        </w:rPr>
        <w:t xml:space="preserve"> </w:t>
      </w:r>
      <w:r w:rsidRPr="00A02386">
        <w:rPr>
          <w:rFonts w:eastAsia="Arial"/>
        </w:rPr>
        <w:t>to</w:t>
      </w:r>
      <w:r w:rsidRPr="00A02386">
        <w:rPr>
          <w:rFonts w:eastAsia="Arial"/>
          <w:spacing w:val="-15"/>
        </w:rPr>
        <w:t xml:space="preserve"> </w:t>
      </w:r>
      <w:r w:rsidRPr="00A02386">
        <w:rPr>
          <w:rFonts w:eastAsia="Arial"/>
        </w:rPr>
        <w:t>the</w:t>
      </w:r>
      <w:r w:rsidRPr="00A02386">
        <w:rPr>
          <w:rFonts w:eastAsia="Arial"/>
          <w:spacing w:val="-16"/>
        </w:rPr>
        <w:t xml:space="preserve"> </w:t>
      </w:r>
      <w:r w:rsidR="001248BF">
        <w:rPr>
          <w:rFonts w:eastAsia="Arial"/>
        </w:rPr>
        <w:t>Company</w:t>
      </w:r>
      <w:r w:rsidRPr="00A02386">
        <w:rPr>
          <w:rFonts w:eastAsia="Arial"/>
          <w:spacing w:val="-15"/>
        </w:rPr>
        <w:t xml:space="preserve"> </w:t>
      </w:r>
      <w:r w:rsidRPr="00A02386">
        <w:rPr>
          <w:rFonts w:eastAsia="Arial"/>
        </w:rPr>
        <w:t>and,</w:t>
      </w:r>
      <w:r w:rsidRPr="00A02386">
        <w:rPr>
          <w:rFonts w:eastAsia="Arial"/>
          <w:spacing w:val="-15"/>
        </w:rPr>
        <w:t xml:space="preserve"> </w:t>
      </w:r>
      <w:r w:rsidRPr="00A02386">
        <w:rPr>
          <w:rFonts w:eastAsia="Arial"/>
        </w:rPr>
        <w:t>accordingly, are subject to</w:t>
      </w:r>
      <w:r w:rsidRPr="00A02386">
        <w:rPr>
          <w:rFonts w:eastAsia="Arial"/>
          <w:spacing w:val="-2"/>
        </w:rPr>
        <w:t xml:space="preserve"> </w:t>
      </w:r>
      <w:r w:rsidRPr="00A02386">
        <w:rPr>
          <w:rFonts w:eastAsia="Arial"/>
        </w:rPr>
        <w:t>a</w:t>
      </w:r>
      <w:r w:rsidRPr="00A02386">
        <w:rPr>
          <w:rFonts w:eastAsia="Arial"/>
          <w:spacing w:val="-2"/>
        </w:rPr>
        <w:t xml:space="preserve"> </w:t>
      </w:r>
      <w:r w:rsidRPr="00A02386">
        <w:rPr>
          <w:rFonts w:eastAsia="Arial"/>
        </w:rPr>
        <w:t>more</w:t>
      </w:r>
      <w:r w:rsidRPr="00A02386">
        <w:rPr>
          <w:rFonts w:eastAsia="Arial"/>
          <w:spacing w:val="-2"/>
        </w:rPr>
        <w:t xml:space="preserve"> </w:t>
      </w:r>
      <w:r w:rsidRPr="00A02386">
        <w:rPr>
          <w:rFonts w:eastAsia="Arial"/>
        </w:rPr>
        <w:t>restrictive</w:t>
      </w:r>
      <w:r w:rsidRPr="00A02386">
        <w:rPr>
          <w:rFonts w:eastAsia="Arial"/>
          <w:spacing w:val="-2"/>
        </w:rPr>
        <w:t xml:space="preserve"> </w:t>
      </w:r>
      <w:r w:rsidRPr="00A02386">
        <w:rPr>
          <w:rFonts w:eastAsia="Arial"/>
        </w:rPr>
        <w:t>trading policy.</w:t>
      </w:r>
      <w:r w:rsidRPr="00A02386">
        <w:rPr>
          <w:rFonts w:eastAsia="Arial"/>
          <w:spacing w:val="40"/>
        </w:rPr>
        <w:t xml:space="preserve"> </w:t>
      </w:r>
      <w:r w:rsidRPr="00A02386">
        <w:rPr>
          <w:rFonts w:eastAsia="Arial"/>
        </w:rPr>
        <w:t>Restricted Persons</w:t>
      </w:r>
      <w:r w:rsidRPr="00A02386">
        <w:rPr>
          <w:rFonts w:eastAsia="Arial"/>
          <w:spacing w:val="-1"/>
        </w:rPr>
        <w:t xml:space="preserve"> </w:t>
      </w:r>
      <w:r w:rsidRPr="00A02386">
        <w:rPr>
          <w:rFonts w:eastAsia="Arial"/>
        </w:rPr>
        <w:t>consist of all</w:t>
      </w:r>
      <w:r w:rsidRPr="00A02386">
        <w:rPr>
          <w:rFonts w:eastAsia="Arial"/>
          <w:spacing w:val="-2"/>
        </w:rPr>
        <w:t xml:space="preserve"> </w:t>
      </w:r>
      <w:r w:rsidRPr="00A02386">
        <w:rPr>
          <w:rFonts w:eastAsia="Arial"/>
        </w:rPr>
        <w:t>members</w:t>
      </w:r>
      <w:r w:rsidRPr="00A02386">
        <w:rPr>
          <w:rFonts w:eastAsia="Arial"/>
          <w:spacing w:val="-1"/>
        </w:rPr>
        <w:t xml:space="preserve"> </w:t>
      </w:r>
      <w:r w:rsidRPr="00A02386">
        <w:rPr>
          <w:rFonts w:eastAsia="Arial"/>
        </w:rPr>
        <w:t>of</w:t>
      </w:r>
      <w:r w:rsidRPr="00A02386">
        <w:rPr>
          <w:rFonts w:eastAsia="Arial"/>
          <w:spacing w:val="-3"/>
        </w:rPr>
        <w:t xml:space="preserve"> </w:t>
      </w:r>
      <w:r w:rsidRPr="00A02386">
        <w:rPr>
          <w:rFonts w:eastAsia="Arial"/>
        </w:rPr>
        <w:t>the Board,</w:t>
      </w:r>
      <w:r w:rsidRPr="00A02386">
        <w:rPr>
          <w:rFonts w:eastAsia="Arial"/>
          <w:spacing w:val="-11"/>
        </w:rPr>
        <w:t xml:space="preserve"> </w:t>
      </w:r>
      <w:r w:rsidRPr="00A02386">
        <w:rPr>
          <w:rFonts w:eastAsia="Arial"/>
        </w:rPr>
        <w:t>officers</w:t>
      </w:r>
      <w:r w:rsidRPr="00A02386">
        <w:rPr>
          <w:rFonts w:eastAsia="Arial"/>
          <w:spacing w:val="-12"/>
        </w:rPr>
        <w:t xml:space="preserve"> </w:t>
      </w:r>
      <w:r w:rsidRPr="00A02386">
        <w:rPr>
          <w:rFonts w:eastAsia="Arial"/>
        </w:rPr>
        <w:t>of</w:t>
      </w:r>
      <w:r w:rsidRPr="00A02386">
        <w:rPr>
          <w:rFonts w:eastAsia="Arial"/>
          <w:spacing w:val="-11"/>
        </w:rPr>
        <w:t xml:space="preserve"> </w:t>
      </w:r>
      <w:r w:rsidRPr="00A02386">
        <w:rPr>
          <w:rFonts w:eastAsia="Arial"/>
        </w:rPr>
        <w:t>the</w:t>
      </w:r>
      <w:r w:rsidRPr="00A02386">
        <w:rPr>
          <w:rFonts w:eastAsia="Arial"/>
          <w:spacing w:val="-15"/>
        </w:rPr>
        <w:t xml:space="preserve"> </w:t>
      </w:r>
      <w:r w:rsidR="001248BF">
        <w:rPr>
          <w:rFonts w:eastAsia="Arial"/>
        </w:rPr>
        <w:t>Company</w:t>
      </w:r>
      <w:r w:rsidRPr="00A02386">
        <w:rPr>
          <w:rFonts w:eastAsia="Arial"/>
          <w:spacing w:val="-12"/>
        </w:rPr>
        <w:t xml:space="preserve"> </w:t>
      </w:r>
      <w:r w:rsidRPr="00A02386">
        <w:rPr>
          <w:rFonts w:eastAsia="Arial"/>
        </w:rPr>
        <w:t>and</w:t>
      </w:r>
      <w:r w:rsidRPr="00A02386">
        <w:rPr>
          <w:rFonts w:eastAsia="Arial"/>
          <w:spacing w:val="-12"/>
        </w:rPr>
        <w:t xml:space="preserve"> </w:t>
      </w:r>
      <w:r w:rsidRPr="00A02386">
        <w:rPr>
          <w:rFonts w:eastAsia="Arial"/>
        </w:rPr>
        <w:t>other</w:t>
      </w:r>
      <w:r w:rsidRPr="00A02386">
        <w:rPr>
          <w:rFonts w:eastAsia="Arial"/>
          <w:spacing w:val="-13"/>
        </w:rPr>
        <w:t xml:space="preserve"> </w:t>
      </w:r>
      <w:r w:rsidRPr="00A02386">
        <w:rPr>
          <w:rFonts w:eastAsia="Arial"/>
        </w:rPr>
        <w:t>members</w:t>
      </w:r>
      <w:r w:rsidRPr="00A02386">
        <w:rPr>
          <w:rFonts w:eastAsia="Arial"/>
          <w:spacing w:val="-12"/>
        </w:rPr>
        <w:t xml:space="preserve"> </w:t>
      </w:r>
      <w:r w:rsidRPr="00A02386">
        <w:rPr>
          <w:rFonts w:eastAsia="Arial"/>
        </w:rPr>
        <w:t>of</w:t>
      </w:r>
      <w:r w:rsidRPr="00A02386">
        <w:rPr>
          <w:rFonts w:eastAsia="Arial"/>
          <w:spacing w:val="-13"/>
        </w:rPr>
        <w:t xml:space="preserve"> </w:t>
      </w:r>
      <w:r w:rsidRPr="00A02386">
        <w:rPr>
          <w:rFonts w:eastAsia="Arial"/>
        </w:rPr>
        <w:t>senior</w:t>
      </w:r>
      <w:r w:rsidRPr="00A02386">
        <w:rPr>
          <w:rFonts w:eastAsia="Arial"/>
          <w:spacing w:val="-13"/>
        </w:rPr>
        <w:t xml:space="preserve"> </w:t>
      </w:r>
      <w:r w:rsidRPr="00A02386">
        <w:rPr>
          <w:rFonts w:eastAsia="Arial"/>
        </w:rPr>
        <w:t>management,</w:t>
      </w:r>
      <w:r w:rsidRPr="00A02386">
        <w:rPr>
          <w:rFonts w:eastAsia="Arial"/>
          <w:spacing w:val="-11"/>
        </w:rPr>
        <w:t xml:space="preserve"> </w:t>
      </w:r>
      <w:r w:rsidRPr="00A02386">
        <w:rPr>
          <w:rFonts w:eastAsia="Arial"/>
        </w:rPr>
        <w:t>and</w:t>
      </w:r>
      <w:r w:rsidRPr="00A02386">
        <w:rPr>
          <w:rFonts w:eastAsia="Arial"/>
          <w:spacing w:val="-15"/>
        </w:rPr>
        <w:t xml:space="preserve"> </w:t>
      </w:r>
      <w:r w:rsidRPr="00A02386">
        <w:rPr>
          <w:rFonts w:eastAsia="Arial"/>
        </w:rPr>
        <w:t>such</w:t>
      </w:r>
      <w:r w:rsidRPr="00A02386">
        <w:rPr>
          <w:rFonts w:eastAsia="Arial"/>
          <w:spacing w:val="-12"/>
        </w:rPr>
        <w:t xml:space="preserve"> </w:t>
      </w:r>
      <w:r w:rsidRPr="00A02386">
        <w:rPr>
          <w:rFonts w:eastAsia="Arial"/>
        </w:rPr>
        <w:t>additional persons as may be designated by the Board from time to time.</w:t>
      </w:r>
    </w:p>
    <w:p w14:paraId="2CE0E912" w14:textId="77777777" w:rsidR="005744A2" w:rsidRPr="00A02386" w:rsidRDefault="005744A2" w:rsidP="005744A2">
      <w:pPr>
        <w:spacing w:before="1"/>
        <w:rPr>
          <w:rFonts w:eastAsia="Arial"/>
        </w:rPr>
      </w:pPr>
    </w:p>
    <w:p w14:paraId="4B5A2F48" w14:textId="31766FF3" w:rsidR="005744A2" w:rsidRPr="00A02386" w:rsidRDefault="005744A2" w:rsidP="005744A2">
      <w:pPr>
        <w:ind w:right="120"/>
        <w:jc w:val="both"/>
        <w:rPr>
          <w:rFonts w:eastAsia="Arial"/>
        </w:rPr>
      </w:pPr>
      <w:r w:rsidRPr="00A02386">
        <w:rPr>
          <w:rFonts w:eastAsia="Arial"/>
        </w:rPr>
        <w:t>In</w:t>
      </w:r>
      <w:r w:rsidRPr="00A02386">
        <w:rPr>
          <w:rFonts w:eastAsia="Arial"/>
          <w:spacing w:val="-16"/>
        </w:rPr>
        <w:t xml:space="preserve"> </w:t>
      </w:r>
      <w:r w:rsidRPr="00A02386">
        <w:rPr>
          <w:rFonts w:eastAsia="Arial"/>
        </w:rPr>
        <w:t>addition</w:t>
      </w:r>
      <w:r w:rsidRPr="00A02386">
        <w:rPr>
          <w:rFonts w:eastAsia="Arial"/>
          <w:spacing w:val="-15"/>
        </w:rPr>
        <w:t xml:space="preserve"> </w:t>
      </w:r>
      <w:r w:rsidRPr="00A02386">
        <w:rPr>
          <w:rFonts w:eastAsia="Arial"/>
        </w:rPr>
        <w:t>to</w:t>
      </w:r>
      <w:r w:rsidRPr="00A02386">
        <w:rPr>
          <w:rFonts w:eastAsia="Arial"/>
          <w:spacing w:val="-15"/>
        </w:rPr>
        <w:t xml:space="preserve"> </w:t>
      </w:r>
      <w:r w:rsidRPr="00A02386">
        <w:rPr>
          <w:rFonts w:eastAsia="Arial"/>
        </w:rPr>
        <w:t>the</w:t>
      </w:r>
      <w:r w:rsidRPr="00A02386">
        <w:rPr>
          <w:rFonts w:eastAsia="Arial"/>
          <w:spacing w:val="-16"/>
        </w:rPr>
        <w:t xml:space="preserve"> </w:t>
      </w:r>
      <w:r w:rsidRPr="00A02386">
        <w:rPr>
          <w:rFonts w:eastAsia="Arial"/>
        </w:rPr>
        <w:t>general</w:t>
      </w:r>
      <w:r w:rsidRPr="00A02386">
        <w:rPr>
          <w:rFonts w:eastAsia="Arial"/>
          <w:spacing w:val="-15"/>
        </w:rPr>
        <w:t xml:space="preserve"> </w:t>
      </w:r>
      <w:r w:rsidRPr="00A02386">
        <w:rPr>
          <w:rFonts w:eastAsia="Arial"/>
        </w:rPr>
        <w:t>rule</w:t>
      </w:r>
      <w:r w:rsidRPr="00A02386">
        <w:rPr>
          <w:rFonts w:eastAsia="Arial"/>
          <w:spacing w:val="-15"/>
        </w:rPr>
        <w:t xml:space="preserve"> </w:t>
      </w:r>
      <w:r w:rsidRPr="00A02386">
        <w:rPr>
          <w:rFonts w:eastAsia="Arial"/>
        </w:rPr>
        <w:t>on</w:t>
      </w:r>
      <w:r w:rsidRPr="00A02386">
        <w:rPr>
          <w:rFonts w:eastAsia="Arial"/>
          <w:spacing w:val="-15"/>
        </w:rPr>
        <w:t xml:space="preserve"> </w:t>
      </w:r>
      <w:r w:rsidRPr="00A02386">
        <w:rPr>
          <w:rFonts w:eastAsia="Arial"/>
        </w:rPr>
        <w:t>trading</w:t>
      </w:r>
      <w:r w:rsidRPr="00A02386">
        <w:rPr>
          <w:rFonts w:eastAsia="Arial"/>
          <w:spacing w:val="-16"/>
        </w:rPr>
        <w:t xml:space="preserve"> </w:t>
      </w:r>
      <w:r w:rsidRPr="00A02386">
        <w:rPr>
          <w:rFonts w:eastAsia="Arial"/>
        </w:rPr>
        <w:t>outlined</w:t>
      </w:r>
      <w:r w:rsidRPr="00A02386">
        <w:rPr>
          <w:rFonts w:eastAsia="Arial"/>
          <w:spacing w:val="-15"/>
        </w:rPr>
        <w:t xml:space="preserve"> </w:t>
      </w:r>
      <w:r w:rsidRPr="00A02386">
        <w:rPr>
          <w:rFonts w:eastAsia="Arial"/>
        </w:rPr>
        <w:t>above,</w:t>
      </w:r>
      <w:r w:rsidRPr="00A02386">
        <w:rPr>
          <w:rFonts w:eastAsia="Arial"/>
          <w:spacing w:val="-15"/>
        </w:rPr>
        <w:t xml:space="preserve"> </w:t>
      </w:r>
      <w:r w:rsidRPr="00A02386">
        <w:rPr>
          <w:rFonts w:eastAsia="Arial"/>
        </w:rPr>
        <w:t>the</w:t>
      </w:r>
      <w:r w:rsidRPr="00A02386">
        <w:rPr>
          <w:rFonts w:eastAsia="Arial"/>
          <w:spacing w:val="-16"/>
        </w:rPr>
        <w:t xml:space="preserve"> </w:t>
      </w:r>
      <w:r w:rsidR="001248BF">
        <w:rPr>
          <w:rFonts w:eastAsia="Arial"/>
        </w:rPr>
        <w:t>Company</w:t>
      </w:r>
      <w:r w:rsidRPr="00A02386">
        <w:rPr>
          <w:rFonts w:eastAsia="Arial"/>
          <w:spacing w:val="-15"/>
        </w:rPr>
        <w:t xml:space="preserve"> </w:t>
      </w:r>
      <w:r w:rsidRPr="00A02386">
        <w:rPr>
          <w:rFonts w:eastAsia="Arial"/>
        </w:rPr>
        <w:t>has</w:t>
      </w:r>
      <w:r w:rsidRPr="00A02386">
        <w:rPr>
          <w:rFonts w:eastAsia="Arial"/>
          <w:spacing w:val="-15"/>
        </w:rPr>
        <w:t xml:space="preserve"> </w:t>
      </w:r>
      <w:r w:rsidRPr="00A02386">
        <w:rPr>
          <w:rFonts w:eastAsia="Arial"/>
        </w:rPr>
        <w:t>adopted</w:t>
      </w:r>
      <w:r w:rsidRPr="00A02386">
        <w:rPr>
          <w:rFonts w:eastAsia="Arial"/>
          <w:spacing w:val="-15"/>
        </w:rPr>
        <w:t xml:space="preserve"> </w:t>
      </w:r>
      <w:r w:rsidRPr="00A02386">
        <w:rPr>
          <w:rFonts w:eastAsia="Arial"/>
        </w:rPr>
        <w:t>the</w:t>
      </w:r>
      <w:r w:rsidRPr="00A02386">
        <w:rPr>
          <w:rFonts w:eastAsia="Arial"/>
          <w:spacing w:val="-16"/>
        </w:rPr>
        <w:t xml:space="preserve"> </w:t>
      </w:r>
      <w:r w:rsidRPr="00A02386">
        <w:rPr>
          <w:rFonts w:eastAsia="Arial"/>
        </w:rPr>
        <w:t xml:space="preserve">following policy to regulate trading of securities of the </w:t>
      </w:r>
      <w:r w:rsidR="001248BF">
        <w:rPr>
          <w:rFonts w:eastAsia="Arial"/>
        </w:rPr>
        <w:t>Company</w:t>
      </w:r>
      <w:r w:rsidRPr="00A02386">
        <w:rPr>
          <w:rFonts w:eastAsia="Arial"/>
        </w:rPr>
        <w:t xml:space="preserve"> by Restricted Persons:</w:t>
      </w:r>
    </w:p>
    <w:p w14:paraId="5DD4AB88" w14:textId="0D37EB52" w:rsidR="005744A2" w:rsidRPr="00A02386" w:rsidRDefault="005744A2" w:rsidP="005744A2">
      <w:pPr>
        <w:numPr>
          <w:ilvl w:val="0"/>
          <w:numId w:val="9"/>
        </w:numPr>
        <w:tabs>
          <w:tab w:val="left" w:pos="1556"/>
          <w:tab w:val="left" w:pos="1559"/>
        </w:tabs>
        <w:spacing w:before="252"/>
        <w:ind w:right="113"/>
        <w:jc w:val="both"/>
        <w:rPr>
          <w:rFonts w:eastAsia="Arial"/>
        </w:rPr>
      </w:pPr>
      <w:bookmarkStart w:id="32" w:name="(a)_Restricted_Persons_shall_refrain_fro"/>
      <w:bookmarkEnd w:id="32"/>
      <w:r w:rsidRPr="00A02386">
        <w:rPr>
          <w:rFonts w:eastAsia="Arial"/>
        </w:rPr>
        <w:t>Restricted</w:t>
      </w:r>
      <w:r w:rsidRPr="00A02386">
        <w:rPr>
          <w:rFonts w:eastAsia="Arial"/>
          <w:spacing w:val="-3"/>
        </w:rPr>
        <w:t xml:space="preserve"> </w:t>
      </w:r>
      <w:r w:rsidRPr="00A02386">
        <w:rPr>
          <w:rFonts w:eastAsia="Arial"/>
        </w:rPr>
        <w:t>Persons</w:t>
      </w:r>
      <w:r w:rsidRPr="00A02386">
        <w:rPr>
          <w:rFonts w:eastAsia="Arial"/>
          <w:spacing w:val="-2"/>
        </w:rPr>
        <w:t xml:space="preserve"> </w:t>
      </w:r>
      <w:r w:rsidRPr="00A02386">
        <w:rPr>
          <w:rFonts w:eastAsia="Arial"/>
        </w:rPr>
        <w:t>shall</w:t>
      </w:r>
      <w:r w:rsidRPr="00A02386">
        <w:rPr>
          <w:rFonts w:eastAsia="Arial"/>
          <w:spacing w:val="-3"/>
        </w:rPr>
        <w:t xml:space="preserve"> </w:t>
      </w:r>
      <w:r w:rsidRPr="00A02386">
        <w:rPr>
          <w:rFonts w:eastAsia="Arial"/>
        </w:rPr>
        <w:t>refrain</w:t>
      </w:r>
      <w:r w:rsidRPr="00A02386">
        <w:rPr>
          <w:rFonts w:eastAsia="Arial"/>
          <w:spacing w:val="-3"/>
        </w:rPr>
        <w:t xml:space="preserve"> </w:t>
      </w:r>
      <w:r w:rsidRPr="00A02386">
        <w:rPr>
          <w:rFonts w:eastAsia="Arial"/>
        </w:rPr>
        <w:t>from</w:t>
      </w:r>
      <w:r w:rsidRPr="00A02386">
        <w:rPr>
          <w:rFonts w:eastAsia="Arial"/>
          <w:spacing w:val="-1"/>
        </w:rPr>
        <w:t xml:space="preserve"> </w:t>
      </w:r>
      <w:r w:rsidRPr="00A02386">
        <w:rPr>
          <w:rFonts w:eastAsia="Arial"/>
        </w:rPr>
        <w:t>engaging</w:t>
      </w:r>
      <w:r w:rsidRPr="00A02386">
        <w:rPr>
          <w:rFonts w:eastAsia="Arial"/>
          <w:spacing w:val="-3"/>
        </w:rPr>
        <w:t xml:space="preserve"> </w:t>
      </w:r>
      <w:r w:rsidRPr="00A02386">
        <w:rPr>
          <w:rFonts w:eastAsia="Arial"/>
        </w:rPr>
        <w:t>in</w:t>
      </w:r>
      <w:r w:rsidRPr="00A02386">
        <w:rPr>
          <w:rFonts w:eastAsia="Arial"/>
          <w:spacing w:val="-3"/>
        </w:rPr>
        <w:t xml:space="preserve"> </w:t>
      </w:r>
      <w:r w:rsidRPr="00A02386">
        <w:rPr>
          <w:rFonts w:eastAsia="Arial"/>
        </w:rPr>
        <w:t>transactions</w:t>
      </w:r>
      <w:r w:rsidRPr="00A02386">
        <w:rPr>
          <w:rFonts w:eastAsia="Arial"/>
          <w:spacing w:val="-2"/>
        </w:rPr>
        <w:t xml:space="preserve"> </w:t>
      </w:r>
      <w:r w:rsidRPr="00A02386">
        <w:rPr>
          <w:rFonts w:eastAsia="Arial"/>
        </w:rPr>
        <w:t>involving</w:t>
      </w:r>
      <w:r w:rsidRPr="00A02386">
        <w:rPr>
          <w:rFonts w:eastAsia="Arial"/>
          <w:spacing w:val="-3"/>
        </w:rPr>
        <w:t xml:space="preserve"> </w:t>
      </w:r>
      <w:r w:rsidRPr="00A02386">
        <w:rPr>
          <w:rFonts w:eastAsia="Arial"/>
        </w:rPr>
        <w:t>securities of</w:t>
      </w:r>
      <w:r w:rsidRPr="00A02386">
        <w:rPr>
          <w:rFonts w:eastAsia="Arial"/>
          <w:spacing w:val="-7"/>
        </w:rPr>
        <w:t xml:space="preserve"> </w:t>
      </w:r>
      <w:r w:rsidRPr="00A02386">
        <w:rPr>
          <w:rFonts w:eastAsia="Arial"/>
        </w:rPr>
        <w:t>the</w:t>
      </w:r>
      <w:r w:rsidRPr="00A02386">
        <w:rPr>
          <w:rFonts w:eastAsia="Arial"/>
          <w:spacing w:val="-9"/>
        </w:rPr>
        <w:t xml:space="preserve"> </w:t>
      </w:r>
      <w:r w:rsidR="001248BF">
        <w:rPr>
          <w:rFonts w:eastAsia="Arial"/>
        </w:rPr>
        <w:t>Company</w:t>
      </w:r>
      <w:r w:rsidRPr="00A02386">
        <w:rPr>
          <w:rFonts w:eastAsia="Arial"/>
          <w:spacing w:val="-9"/>
        </w:rPr>
        <w:t xml:space="preserve"> </w:t>
      </w:r>
      <w:r w:rsidRPr="00A02386">
        <w:rPr>
          <w:rFonts w:eastAsia="Arial"/>
        </w:rPr>
        <w:t>during</w:t>
      </w:r>
      <w:r w:rsidRPr="00A02386">
        <w:rPr>
          <w:rFonts w:eastAsia="Arial"/>
          <w:spacing w:val="-9"/>
        </w:rPr>
        <w:t xml:space="preserve"> </w:t>
      </w:r>
      <w:r w:rsidRPr="00A02386">
        <w:rPr>
          <w:rFonts w:eastAsia="Arial"/>
        </w:rPr>
        <w:t>the</w:t>
      </w:r>
      <w:r w:rsidRPr="00A02386">
        <w:rPr>
          <w:rFonts w:eastAsia="Arial"/>
          <w:spacing w:val="-9"/>
        </w:rPr>
        <w:t xml:space="preserve"> </w:t>
      </w:r>
      <w:r w:rsidRPr="00A02386">
        <w:rPr>
          <w:rFonts w:eastAsia="Arial"/>
        </w:rPr>
        <w:t>period</w:t>
      </w:r>
      <w:r w:rsidRPr="00A02386">
        <w:rPr>
          <w:rFonts w:eastAsia="Arial"/>
          <w:spacing w:val="-9"/>
        </w:rPr>
        <w:t xml:space="preserve"> </w:t>
      </w:r>
      <w:r w:rsidRPr="00A02386">
        <w:rPr>
          <w:rFonts w:eastAsia="Arial"/>
        </w:rPr>
        <w:t>from</w:t>
      </w:r>
      <w:r w:rsidRPr="00A02386">
        <w:rPr>
          <w:rFonts w:eastAsia="Arial"/>
          <w:spacing w:val="-8"/>
        </w:rPr>
        <w:t xml:space="preserve"> </w:t>
      </w:r>
      <w:r w:rsidRPr="00A02386">
        <w:rPr>
          <w:rFonts w:eastAsia="Arial"/>
        </w:rPr>
        <w:t>the</w:t>
      </w:r>
      <w:r w:rsidRPr="00A02386">
        <w:rPr>
          <w:rFonts w:eastAsia="Arial"/>
          <w:spacing w:val="-9"/>
        </w:rPr>
        <w:t xml:space="preserve"> </w:t>
      </w:r>
      <w:r w:rsidRPr="00A02386">
        <w:rPr>
          <w:rFonts w:eastAsia="Arial"/>
        </w:rPr>
        <w:t>date</w:t>
      </w:r>
      <w:r w:rsidRPr="00A02386">
        <w:rPr>
          <w:rFonts w:eastAsia="Arial"/>
          <w:spacing w:val="-11"/>
        </w:rPr>
        <w:t xml:space="preserve"> </w:t>
      </w:r>
      <w:r w:rsidRPr="00A02386">
        <w:rPr>
          <w:rFonts w:eastAsia="Arial"/>
        </w:rPr>
        <w:t>of</w:t>
      </w:r>
      <w:r w:rsidRPr="00A02386">
        <w:rPr>
          <w:rFonts w:eastAsia="Arial"/>
          <w:spacing w:val="-7"/>
        </w:rPr>
        <w:t xml:space="preserve"> </w:t>
      </w:r>
      <w:r w:rsidRPr="00A02386">
        <w:rPr>
          <w:rFonts w:eastAsia="Arial"/>
        </w:rPr>
        <w:t>the</w:t>
      </w:r>
      <w:r w:rsidRPr="00A02386">
        <w:rPr>
          <w:rFonts w:eastAsia="Arial"/>
          <w:spacing w:val="-9"/>
        </w:rPr>
        <w:t xml:space="preserve"> </w:t>
      </w:r>
      <w:r w:rsidRPr="00A02386">
        <w:rPr>
          <w:rFonts w:eastAsia="Arial"/>
        </w:rPr>
        <w:t>calling</w:t>
      </w:r>
      <w:r w:rsidRPr="00A02386">
        <w:rPr>
          <w:rFonts w:eastAsia="Arial"/>
          <w:spacing w:val="-6"/>
        </w:rPr>
        <w:t xml:space="preserve"> </w:t>
      </w:r>
      <w:r w:rsidRPr="00A02386">
        <w:rPr>
          <w:rFonts w:eastAsia="Arial"/>
        </w:rPr>
        <w:t>of</w:t>
      </w:r>
      <w:r w:rsidRPr="00A02386">
        <w:rPr>
          <w:rFonts w:eastAsia="Arial"/>
          <w:spacing w:val="-7"/>
        </w:rPr>
        <w:t xml:space="preserve"> </w:t>
      </w:r>
      <w:r w:rsidRPr="00A02386">
        <w:rPr>
          <w:rFonts w:eastAsia="Arial"/>
        </w:rPr>
        <w:t>a</w:t>
      </w:r>
      <w:r w:rsidRPr="00A02386">
        <w:rPr>
          <w:rFonts w:eastAsia="Arial"/>
          <w:spacing w:val="-11"/>
        </w:rPr>
        <w:t xml:space="preserve"> </w:t>
      </w:r>
      <w:r w:rsidRPr="00A02386">
        <w:rPr>
          <w:rFonts w:eastAsia="Arial"/>
        </w:rPr>
        <w:t>meeting</w:t>
      </w:r>
      <w:r w:rsidRPr="00A02386">
        <w:rPr>
          <w:rFonts w:eastAsia="Arial"/>
          <w:spacing w:val="-6"/>
        </w:rPr>
        <w:t xml:space="preserve"> </w:t>
      </w:r>
      <w:r w:rsidRPr="00A02386">
        <w:rPr>
          <w:rFonts w:eastAsia="Arial"/>
        </w:rPr>
        <w:t>of</w:t>
      </w:r>
      <w:r w:rsidRPr="00A02386">
        <w:rPr>
          <w:rFonts w:eastAsia="Arial"/>
          <w:spacing w:val="-10"/>
        </w:rPr>
        <w:t xml:space="preserve"> </w:t>
      </w:r>
      <w:r w:rsidRPr="00A02386">
        <w:rPr>
          <w:rFonts w:eastAsia="Arial"/>
        </w:rPr>
        <w:t xml:space="preserve">the Board called for reasons other than approval of quarterly or </w:t>
      </w:r>
      <w:proofErr w:type="spellStart"/>
      <w:r w:rsidRPr="00A02386">
        <w:rPr>
          <w:rFonts w:eastAsia="Arial"/>
        </w:rPr>
        <w:t>year end</w:t>
      </w:r>
      <w:proofErr w:type="spellEnd"/>
      <w:r w:rsidRPr="00A02386">
        <w:rPr>
          <w:rFonts w:eastAsia="Arial"/>
        </w:rPr>
        <w:t xml:space="preserve"> financial results and, if applicable, continuing until the opening of trading on the second trading day following the date of public disclosure by the </w:t>
      </w:r>
      <w:r w:rsidR="001248BF">
        <w:rPr>
          <w:rFonts w:eastAsia="Arial"/>
        </w:rPr>
        <w:t>Company</w:t>
      </w:r>
      <w:r w:rsidRPr="00A02386">
        <w:rPr>
          <w:rFonts w:eastAsia="Arial"/>
        </w:rPr>
        <w:t xml:space="preserve"> of matters resolved at the meeting, if any;</w:t>
      </w:r>
    </w:p>
    <w:p w14:paraId="42C55A18" w14:textId="237CFF8E" w:rsidR="005744A2" w:rsidRPr="00A02386" w:rsidRDefault="005744A2" w:rsidP="005744A2">
      <w:pPr>
        <w:numPr>
          <w:ilvl w:val="0"/>
          <w:numId w:val="9"/>
        </w:numPr>
        <w:tabs>
          <w:tab w:val="left" w:pos="1556"/>
          <w:tab w:val="left" w:pos="1559"/>
        </w:tabs>
        <w:spacing w:before="239"/>
        <w:ind w:right="115"/>
        <w:jc w:val="both"/>
        <w:rPr>
          <w:rFonts w:eastAsia="Arial"/>
        </w:rPr>
      </w:pPr>
      <w:bookmarkStart w:id="33" w:name="(b)_Restricted_Persons_shall_refrain_fro"/>
      <w:bookmarkEnd w:id="33"/>
      <w:r w:rsidRPr="00A02386">
        <w:rPr>
          <w:rFonts w:eastAsia="Arial"/>
        </w:rPr>
        <w:t xml:space="preserve">Restricted Persons shall refrain from purchasing or selling securities of the </w:t>
      </w:r>
      <w:r w:rsidR="001248BF">
        <w:rPr>
          <w:rFonts w:eastAsia="Arial"/>
        </w:rPr>
        <w:t>Company</w:t>
      </w:r>
      <w:r w:rsidRPr="00A02386">
        <w:rPr>
          <w:rFonts w:eastAsia="Arial"/>
          <w:spacing w:val="-15"/>
        </w:rPr>
        <w:t xml:space="preserve"> </w:t>
      </w:r>
      <w:r w:rsidRPr="00A02386">
        <w:rPr>
          <w:rFonts w:eastAsia="Arial"/>
        </w:rPr>
        <w:t>frequently</w:t>
      </w:r>
      <w:r w:rsidRPr="00A02386">
        <w:rPr>
          <w:rFonts w:eastAsia="Arial"/>
          <w:spacing w:val="-12"/>
        </w:rPr>
        <w:t xml:space="preserve"> </w:t>
      </w:r>
      <w:r w:rsidRPr="00A02386">
        <w:rPr>
          <w:rFonts w:eastAsia="Arial"/>
        </w:rPr>
        <w:t>and</w:t>
      </w:r>
      <w:r w:rsidRPr="00A02386">
        <w:rPr>
          <w:rFonts w:eastAsia="Arial"/>
          <w:spacing w:val="-12"/>
        </w:rPr>
        <w:t xml:space="preserve"> </w:t>
      </w:r>
      <w:r w:rsidRPr="00A02386">
        <w:rPr>
          <w:rFonts w:eastAsia="Arial"/>
        </w:rPr>
        <w:t>shall</w:t>
      </w:r>
      <w:r w:rsidRPr="00A02386">
        <w:rPr>
          <w:rFonts w:eastAsia="Arial"/>
          <w:spacing w:val="-13"/>
        </w:rPr>
        <w:t xml:space="preserve"> </w:t>
      </w:r>
      <w:r w:rsidRPr="00A02386">
        <w:rPr>
          <w:rFonts w:eastAsia="Arial"/>
        </w:rPr>
        <w:t>not</w:t>
      </w:r>
      <w:r w:rsidRPr="00A02386">
        <w:rPr>
          <w:rFonts w:eastAsia="Arial"/>
          <w:spacing w:val="-11"/>
        </w:rPr>
        <w:t xml:space="preserve"> </w:t>
      </w:r>
      <w:r w:rsidRPr="00A02386">
        <w:rPr>
          <w:rFonts w:eastAsia="Arial"/>
        </w:rPr>
        <w:t>trade</w:t>
      </w:r>
      <w:r w:rsidRPr="00A02386">
        <w:rPr>
          <w:rFonts w:eastAsia="Arial"/>
          <w:spacing w:val="-12"/>
        </w:rPr>
        <w:t xml:space="preserve"> </w:t>
      </w:r>
      <w:r w:rsidRPr="00A02386">
        <w:rPr>
          <w:rFonts w:eastAsia="Arial"/>
        </w:rPr>
        <w:t>in</w:t>
      </w:r>
      <w:r w:rsidRPr="00A02386">
        <w:rPr>
          <w:rFonts w:eastAsia="Arial"/>
          <w:spacing w:val="-12"/>
        </w:rPr>
        <w:t xml:space="preserve"> </w:t>
      </w:r>
      <w:r w:rsidRPr="00A02386">
        <w:rPr>
          <w:rFonts w:eastAsia="Arial"/>
        </w:rPr>
        <w:t>securities</w:t>
      </w:r>
      <w:r w:rsidRPr="00A02386">
        <w:rPr>
          <w:rFonts w:eastAsia="Arial"/>
          <w:spacing w:val="-12"/>
        </w:rPr>
        <w:t xml:space="preserve"> </w:t>
      </w:r>
      <w:r w:rsidRPr="00A02386">
        <w:rPr>
          <w:rFonts w:eastAsia="Arial"/>
        </w:rPr>
        <w:t>when</w:t>
      </w:r>
      <w:r w:rsidRPr="00A02386">
        <w:rPr>
          <w:rFonts w:eastAsia="Arial"/>
          <w:spacing w:val="-12"/>
        </w:rPr>
        <w:t xml:space="preserve"> </w:t>
      </w:r>
      <w:r w:rsidRPr="00A02386">
        <w:rPr>
          <w:rFonts w:eastAsia="Arial"/>
        </w:rPr>
        <w:t>they</w:t>
      </w:r>
      <w:r w:rsidRPr="00A02386">
        <w:rPr>
          <w:rFonts w:eastAsia="Arial"/>
          <w:spacing w:val="-14"/>
        </w:rPr>
        <w:t xml:space="preserve"> </w:t>
      </w:r>
      <w:r w:rsidRPr="00A02386">
        <w:rPr>
          <w:rFonts w:eastAsia="Arial"/>
        </w:rPr>
        <w:t>are</w:t>
      </w:r>
      <w:r w:rsidRPr="00A02386">
        <w:rPr>
          <w:rFonts w:eastAsia="Arial"/>
          <w:spacing w:val="-12"/>
        </w:rPr>
        <w:t xml:space="preserve"> </w:t>
      </w:r>
      <w:r w:rsidRPr="00A02386">
        <w:rPr>
          <w:rFonts w:eastAsia="Arial"/>
        </w:rPr>
        <w:t>aware</w:t>
      </w:r>
      <w:r w:rsidRPr="00A02386">
        <w:rPr>
          <w:rFonts w:eastAsia="Arial"/>
          <w:spacing w:val="-12"/>
        </w:rPr>
        <w:t xml:space="preserve"> </w:t>
      </w:r>
      <w:r w:rsidRPr="00A02386">
        <w:rPr>
          <w:rFonts w:eastAsia="Arial"/>
        </w:rPr>
        <w:t>of</w:t>
      </w:r>
      <w:r w:rsidRPr="00A02386">
        <w:rPr>
          <w:rFonts w:eastAsia="Arial"/>
          <w:spacing w:val="-11"/>
        </w:rPr>
        <w:t xml:space="preserve"> </w:t>
      </w:r>
      <w:r w:rsidRPr="00A02386">
        <w:rPr>
          <w:rFonts w:eastAsia="Arial"/>
        </w:rPr>
        <w:t xml:space="preserve">any material event or information which may affect the securities of the </w:t>
      </w:r>
      <w:r w:rsidR="001248BF">
        <w:rPr>
          <w:rFonts w:eastAsia="Arial"/>
        </w:rPr>
        <w:t>Company</w:t>
      </w:r>
      <w:r w:rsidRPr="00A02386">
        <w:rPr>
          <w:rFonts w:eastAsia="Arial"/>
        </w:rPr>
        <w:t xml:space="preserve"> prior to</w:t>
      </w:r>
      <w:r w:rsidRPr="00A02386">
        <w:rPr>
          <w:rFonts w:eastAsia="Arial"/>
          <w:spacing w:val="-2"/>
        </w:rPr>
        <w:t xml:space="preserve"> </w:t>
      </w:r>
      <w:r w:rsidRPr="00A02386">
        <w:rPr>
          <w:rFonts w:eastAsia="Arial"/>
        </w:rPr>
        <w:t>its</w:t>
      </w:r>
      <w:r w:rsidRPr="00A02386">
        <w:rPr>
          <w:rFonts w:eastAsia="Arial"/>
          <w:spacing w:val="-1"/>
        </w:rPr>
        <w:t xml:space="preserve"> </w:t>
      </w:r>
      <w:r w:rsidRPr="00A02386">
        <w:rPr>
          <w:rFonts w:eastAsia="Arial"/>
        </w:rPr>
        <w:t>being</w:t>
      </w:r>
      <w:r w:rsidRPr="00A02386">
        <w:rPr>
          <w:rFonts w:eastAsia="Arial"/>
          <w:spacing w:val="-4"/>
        </w:rPr>
        <w:t xml:space="preserve"> </w:t>
      </w:r>
      <w:r w:rsidRPr="00A02386">
        <w:rPr>
          <w:rFonts w:eastAsia="Arial"/>
        </w:rPr>
        <w:t>made</w:t>
      </w:r>
      <w:r w:rsidRPr="00A02386">
        <w:rPr>
          <w:rFonts w:eastAsia="Arial"/>
          <w:spacing w:val="-2"/>
        </w:rPr>
        <w:t xml:space="preserve"> </w:t>
      </w:r>
      <w:r w:rsidRPr="00A02386">
        <w:rPr>
          <w:rFonts w:eastAsia="Arial"/>
        </w:rPr>
        <w:t>public or until</w:t>
      </w:r>
      <w:r w:rsidRPr="00A02386">
        <w:rPr>
          <w:rFonts w:eastAsia="Arial"/>
          <w:spacing w:val="-2"/>
        </w:rPr>
        <w:t xml:space="preserve"> </w:t>
      </w:r>
      <w:r w:rsidRPr="00A02386">
        <w:rPr>
          <w:rFonts w:eastAsia="Arial"/>
        </w:rPr>
        <w:t>the</w:t>
      </w:r>
      <w:r w:rsidRPr="00A02386">
        <w:rPr>
          <w:rFonts w:eastAsia="Arial"/>
          <w:spacing w:val="-2"/>
        </w:rPr>
        <w:t xml:space="preserve"> </w:t>
      </w:r>
      <w:r w:rsidRPr="00A02386">
        <w:rPr>
          <w:rFonts w:eastAsia="Arial"/>
        </w:rPr>
        <w:t>opening</w:t>
      </w:r>
      <w:r w:rsidRPr="00A02386">
        <w:rPr>
          <w:rFonts w:eastAsia="Arial"/>
          <w:spacing w:val="-4"/>
        </w:rPr>
        <w:t xml:space="preserve"> </w:t>
      </w:r>
      <w:r w:rsidRPr="00A02386">
        <w:rPr>
          <w:rFonts w:eastAsia="Arial"/>
        </w:rPr>
        <w:t>of trading on</w:t>
      </w:r>
      <w:r w:rsidRPr="00A02386">
        <w:rPr>
          <w:rFonts w:eastAsia="Arial"/>
          <w:spacing w:val="-4"/>
        </w:rPr>
        <w:t xml:space="preserve"> </w:t>
      </w:r>
      <w:r w:rsidRPr="00A02386">
        <w:rPr>
          <w:rFonts w:eastAsia="Arial"/>
        </w:rPr>
        <w:t>the</w:t>
      </w:r>
      <w:r w:rsidRPr="00A02386">
        <w:rPr>
          <w:rFonts w:eastAsia="Arial"/>
          <w:spacing w:val="-2"/>
        </w:rPr>
        <w:t xml:space="preserve"> </w:t>
      </w:r>
      <w:r w:rsidRPr="00A02386">
        <w:rPr>
          <w:rFonts w:eastAsia="Arial"/>
        </w:rPr>
        <w:t>second</w:t>
      </w:r>
      <w:r w:rsidRPr="00A02386">
        <w:rPr>
          <w:rFonts w:eastAsia="Arial"/>
          <w:spacing w:val="-4"/>
        </w:rPr>
        <w:t xml:space="preserve"> </w:t>
      </w:r>
      <w:r w:rsidRPr="00A02386">
        <w:rPr>
          <w:rFonts w:eastAsia="Arial"/>
        </w:rPr>
        <w:t xml:space="preserve">trading day after its release by the </w:t>
      </w:r>
      <w:r w:rsidR="001248BF">
        <w:rPr>
          <w:rFonts w:eastAsia="Arial"/>
        </w:rPr>
        <w:t>Company</w:t>
      </w:r>
      <w:r w:rsidRPr="00A02386">
        <w:rPr>
          <w:rFonts w:eastAsia="Arial"/>
        </w:rPr>
        <w:t>.</w:t>
      </w:r>
      <w:r w:rsidRPr="00A02386">
        <w:rPr>
          <w:rFonts w:eastAsia="Arial"/>
          <w:spacing w:val="40"/>
        </w:rPr>
        <w:t xml:space="preserve"> </w:t>
      </w:r>
      <w:r w:rsidRPr="00A02386">
        <w:rPr>
          <w:rFonts w:eastAsia="Arial"/>
        </w:rPr>
        <w:t xml:space="preserve">From time to time, the </w:t>
      </w:r>
      <w:r w:rsidR="001248BF">
        <w:rPr>
          <w:rFonts w:eastAsia="Arial"/>
        </w:rPr>
        <w:t>Company</w:t>
      </w:r>
      <w:r w:rsidRPr="00A02386">
        <w:rPr>
          <w:rFonts w:eastAsia="Arial"/>
        </w:rPr>
        <w:t xml:space="preserve"> may circulate notices to Restricted Persons alerting them to material events and information and specifying </w:t>
      </w:r>
      <w:r w:rsidR="008C1EEC">
        <w:rPr>
          <w:rFonts w:eastAsia="Arial"/>
        </w:rPr>
        <w:t>“</w:t>
      </w:r>
      <w:r w:rsidRPr="00A02386">
        <w:rPr>
          <w:rFonts w:eastAsia="Arial"/>
        </w:rPr>
        <w:t>blackout</w:t>
      </w:r>
      <w:r w:rsidR="008C1EEC">
        <w:rPr>
          <w:rFonts w:eastAsia="Arial"/>
        </w:rPr>
        <w:t>”</w:t>
      </w:r>
      <w:r w:rsidRPr="00A02386">
        <w:rPr>
          <w:rFonts w:eastAsia="Arial"/>
        </w:rPr>
        <w:t xml:space="preserve"> periods during which securities of the </w:t>
      </w:r>
      <w:r w:rsidR="001248BF">
        <w:rPr>
          <w:rFonts w:eastAsia="Arial"/>
        </w:rPr>
        <w:t>Company</w:t>
      </w:r>
      <w:r w:rsidRPr="00A02386">
        <w:rPr>
          <w:rFonts w:eastAsia="Arial"/>
          <w:spacing w:val="-16"/>
        </w:rPr>
        <w:t xml:space="preserve"> </w:t>
      </w:r>
      <w:r w:rsidRPr="00A02386">
        <w:rPr>
          <w:rFonts w:eastAsia="Arial"/>
        </w:rPr>
        <w:t>should</w:t>
      </w:r>
      <w:r w:rsidRPr="00A02386">
        <w:rPr>
          <w:rFonts w:eastAsia="Arial"/>
          <w:spacing w:val="-15"/>
        </w:rPr>
        <w:t xml:space="preserve"> </w:t>
      </w:r>
      <w:r w:rsidRPr="00A02386">
        <w:rPr>
          <w:rFonts w:eastAsia="Arial"/>
        </w:rPr>
        <w:t>not</w:t>
      </w:r>
      <w:r w:rsidRPr="00A02386">
        <w:rPr>
          <w:rFonts w:eastAsia="Arial"/>
          <w:spacing w:val="-15"/>
        </w:rPr>
        <w:t xml:space="preserve"> </w:t>
      </w:r>
      <w:r w:rsidRPr="00A02386">
        <w:rPr>
          <w:rFonts w:eastAsia="Arial"/>
        </w:rPr>
        <w:t>be</w:t>
      </w:r>
      <w:r w:rsidRPr="00A02386">
        <w:rPr>
          <w:rFonts w:eastAsia="Arial"/>
          <w:spacing w:val="-16"/>
        </w:rPr>
        <w:t xml:space="preserve"> </w:t>
      </w:r>
      <w:r w:rsidRPr="00A02386">
        <w:rPr>
          <w:rFonts w:eastAsia="Arial"/>
        </w:rPr>
        <w:t>bought</w:t>
      </w:r>
      <w:r w:rsidRPr="00A02386">
        <w:rPr>
          <w:rFonts w:eastAsia="Arial"/>
          <w:spacing w:val="-15"/>
        </w:rPr>
        <w:t xml:space="preserve"> </w:t>
      </w:r>
      <w:r w:rsidRPr="00A02386">
        <w:rPr>
          <w:rFonts w:eastAsia="Arial"/>
        </w:rPr>
        <w:t>or</w:t>
      </w:r>
      <w:r w:rsidRPr="00A02386">
        <w:rPr>
          <w:rFonts w:eastAsia="Arial"/>
          <w:spacing w:val="-15"/>
        </w:rPr>
        <w:t xml:space="preserve"> </w:t>
      </w:r>
      <w:r w:rsidRPr="00A02386">
        <w:rPr>
          <w:rFonts w:eastAsia="Arial"/>
        </w:rPr>
        <w:t>sold</w:t>
      </w:r>
      <w:r w:rsidRPr="00A02386">
        <w:rPr>
          <w:rFonts w:eastAsia="Arial"/>
          <w:spacing w:val="-15"/>
        </w:rPr>
        <w:t xml:space="preserve"> </w:t>
      </w:r>
      <w:r w:rsidRPr="00A02386">
        <w:rPr>
          <w:rFonts w:eastAsia="Arial"/>
        </w:rPr>
        <w:t>by</w:t>
      </w:r>
      <w:r w:rsidRPr="00A02386">
        <w:rPr>
          <w:rFonts w:eastAsia="Arial"/>
          <w:spacing w:val="-16"/>
        </w:rPr>
        <w:t xml:space="preserve"> </w:t>
      </w:r>
      <w:r w:rsidRPr="00A02386">
        <w:rPr>
          <w:rFonts w:eastAsia="Arial"/>
        </w:rPr>
        <w:t>Restricted</w:t>
      </w:r>
      <w:r w:rsidRPr="00A02386">
        <w:rPr>
          <w:rFonts w:eastAsia="Arial"/>
          <w:spacing w:val="-15"/>
        </w:rPr>
        <w:t xml:space="preserve"> </w:t>
      </w:r>
      <w:r w:rsidRPr="00A02386">
        <w:rPr>
          <w:rFonts w:eastAsia="Arial"/>
        </w:rPr>
        <w:t>Persons.</w:t>
      </w:r>
      <w:r w:rsidRPr="00A02386">
        <w:rPr>
          <w:rFonts w:eastAsia="Arial"/>
          <w:spacing w:val="-3"/>
        </w:rPr>
        <w:t xml:space="preserve"> </w:t>
      </w:r>
      <w:r w:rsidRPr="00A02386">
        <w:rPr>
          <w:rFonts w:eastAsia="Arial"/>
        </w:rPr>
        <w:t>It</w:t>
      </w:r>
      <w:r w:rsidRPr="00A02386">
        <w:rPr>
          <w:rFonts w:eastAsia="Arial"/>
          <w:spacing w:val="-15"/>
        </w:rPr>
        <w:t xml:space="preserve"> </w:t>
      </w:r>
      <w:r w:rsidRPr="00A02386">
        <w:rPr>
          <w:rFonts w:eastAsia="Arial"/>
        </w:rPr>
        <w:t>should</w:t>
      </w:r>
      <w:r w:rsidRPr="00A02386">
        <w:rPr>
          <w:rFonts w:eastAsia="Arial"/>
          <w:spacing w:val="-15"/>
        </w:rPr>
        <w:t xml:space="preserve"> </w:t>
      </w:r>
      <w:r w:rsidRPr="00A02386">
        <w:rPr>
          <w:rFonts w:eastAsia="Arial"/>
        </w:rPr>
        <w:t>be</w:t>
      </w:r>
      <w:r w:rsidRPr="00A02386">
        <w:rPr>
          <w:rFonts w:eastAsia="Arial"/>
          <w:spacing w:val="-15"/>
        </w:rPr>
        <w:t xml:space="preserve"> </w:t>
      </w:r>
      <w:r w:rsidRPr="00A02386">
        <w:rPr>
          <w:rFonts w:eastAsia="Arial"/>
        </w:rPr>
        <w:t>noted that</w:t>
      </w:r>
      <w:r w:rsidRPr="00A02386">
        <w:rPr>
          <w:rFonts w:eastAsia="Arial"/>
          <w:spacing w:val="-5"/>
        </w:rPr>
        <w:t xml:space="preserve"> </w:t>
      </w:r>
      <w:r w:rsidRPr="00A02386">
        <w:rPr>
          <w:rFonts w:eastAsia="Arial"/>
        </w:rPr>
        <w:t>these</w:t>
      </w:r>
      <w:r w:rsidRPr="00A02386">
        <w:rPr>
          <w:rFonts w:eastAsia="Arial"/>
          <w:spacing w:val="-6"/>
        </w:rPr>
        <w:t xml:space="preserve"> </w:t>
      </w:r>
      <w:r w:rsidRPr="00A02386">
        <w:rPr>
          <w:rFonts w:eastAsia="Arial"/>
        </w:rPr>
        <w:t>trading</w:t>
      </w:r>
      <w:r w:rsidRPr="00A02386">
        <w:rPr>
          <w:rFonts w:eastAsia="Arial"/>
          <w:spacing w:val="-4"/>
        </w:rPr>
        <w:t xml:space="preserve"> </w:t>
      </w:r>
      <w:r w:rsidRPr="00A02386">
        <w:rPr>
          <w:rFonts w:eastAsia="Arial"/>
        </w:rPr>
        <w:t>blackout</w:t>
      </w:r>
      <w:r w:rsidRPr="00A02386">
        <w:rPr>
          <w:rFonts w:eastAsia="Arial"/>
          <w:spacing w:val="-3"/>
        </w:rPr>
        <w:t xml:space="preserve"> </w:t>
      </w:r>
      <w:r w:rsidRPr="00A02386">
        <w:rPr>
          <w:rFonts w:eastAsia="Arial"/>
        </w:rPr>
        <w:t>periods</w:t>
      </w:r>
      <w:r w:rsidRPr="00A02386">
        <w:rPr>
          <w:rFonts w:eastAsia="Arial"/>
          <w:spacing w:val="-4"/>
        </w:rPr>
        <w:t xml:space="preserve"> </w:t>
      </w:r>
      <w:r w:rsidRPr="00A02386">
        <w:rPr>
          <w:rFonts w:eastAsia="Arial"/>
        </w:rPr>
        <w:t>are</w:t>
      </w:r>
      <w:r w:rsidRPr="00A02386">
        <w:rPr>
          <w:rFonts w:eastAsia="Arial"/>
          <w:spacing w:val="-6"/>
        </w:rPr>
        <w:t xml:space="preserve"> </w:t>
      </w:r>
      <w:r w:rsidRPr="00A02386">
        <w:rPr>
          <w:rFonts w:eastAsia="Arial"/>
        </w:rPr>
        <w:t>in</w:t>
      </w:r>
      <w:r w:rsidRPr="00A02386">
        <w:rPr>
          <w:rFonts w:eastAsia="Arial"/>
          <w:spacing w:val="-4"/>
        </w:rPr>
        <w:t xml:space="preserve"> </w:t>
      </w:r>
      <w:r w:rsidRPr="00A02386">
        <w:rPr>
          <w:rFonts w:eastAsia="Arial"/>
        </w:rPr>
        <w:t>addition</w:t>
      </w:r>
      <w:r w:rsidRPr="00A02386">
        <w:rPr>
          <w:rFonts w:eastAsia="Arial"/>
          <w:spacing w:val="-6"/>
        </w:rPr>
        <w:t xml:space="preserve"> </w:t>
      </w:r>
      <w:r w:rsidRPr="00A02386">
        <w:rPr>
          <w:rFonts w:eastAsia="Arial"/>
        </w:rPr>
        <w:t>to</w:t>
      </w:r>
      <w:r w:rsidRPr="00A02386">
        <w:rPr>
          <w:rFonts w:eastAsia="Arial"/>
          <w:spacing w:val="-7"/>
        </w:rPr>
        <w:t xml:space="preserve"> </w:t>
      </w:r>
      <w:r w:rsidRPr="00A02386">
        <w:rPr>
          <w:rFonts w:eastAsia="Arial"/>
        </w:rPr>
        <w:t>trading</w:t>
      </w:r>
      <w:r w:rsidRPr="00A02386">
        <w:rPr>
          <w:rFonts w:eastAsia="Arial"/>
          <w:spacing w:val="-4"/>
        </w:rPr>
        <w:t xml:space="preserve"> </w:t>
      </w:r>
      <w:r w:rsidRPr="00A02386">
        <w:rPr>
          <w:rFonts w:eastAsia="Arial"/>
        </w:rPr>
        <w:t>prohibited</w:t>
      </w:r>
      <w:r w:rsidRPr="00A02386">
        <w:rPr>
          <w:rFonts w:eastAsia="Arial"/>
          <w:spacing w:val="-7"/>
        </w:rPr>
        <w:t xml:space="preserve"> </w:t>
      </w:r>
      <w:r w:rsidRPr="00A02386">
        <w:rPr>
          <w:rFonts w:eastAsia="Arial"/>
        </w:rPr>
        <w:t>at</w:t>
      </w:r>
      <w:r w:rsidRPr="00A02386">
        <w:rPr>
          <w:rFonts w:eastAsia="Arial"/>
          <w:spacing w:val="-5"/>
        </w:rPr>
        <w:t xml:space="preserve"> </w:t>
      </w:r>
      <w:r w:rsidRPr="00A02386">
        <w:rPr>
          <w:rFonts w:eastAsia="Arial"/>
        </w:rPr>
        <w:t>any</w:t>
      </w:r>
      <w:r w:rsidRPr="00A02386">
        <w:rPr>
          <w:rFonts w:eastAsia="Arial"/>
          <w:spacing w:val="-4"/>
        </w:rPr>
        <w:t xml:space="preserve"> </w:t>
      </w:r>
      <w:r w:rsidRPr="00A02386">
        <w:rPr>
          <w:rFonts w:eastAsia="Arial"/>
        </w:rPr>
        <w:t>time by an individual has knowledge of undisclosed material information;</w:t>
      </w:r>
    </w:p>
    <w:p w14:paraId="281E34D2" w14:textId="684A1AE5" w:rsidR="005744A2" w:rsidRPr="00A02386" w:rsidRDefault="005744A2" w:rsidP="005744A2">
      <w:pPr>
        <w:numPr>
          <w:ilvl w:val="0"/>
          <w:numId w:val="9"/>
        </w:numPr>
        <w:tabs>
          <w:tab w:val="left" w:pos="1556"/>
          <w:tab w:val="left" w:pos="1559"/>
        </w:tabs>
        <w:spacing w:before="239"/>
        <w:ind w:right="118" w:hanging="721"/>
        <w:jc w:val="both"/>
        <w:rPr>
          <w:rFonts w:eastAsia="Arial"/>
        </w:rPr>
      </w:pPr>
      <w:bookmarkStart w:id="34" w:name="(c)_Restricted_Persons_shall_not_engage_"/>
      <w:bookmarkEnd w:id="34"/>
      <w:r w:rsidRPr="00A02386">
        <w:rPr>
          <w:rFonts w:eastAsia="Arial"/>
        </w:rPr>
        <w:t xml:space="preserve">Restricted Persons shall not engage in short selling, or trade in puts or calls of securities of the </w:t>
      </w:r>
      <w:r w:rsidR="001248BF">
        <w:rPr>
          <w:rFonts w:eastAsia="Arial"/>
        </w:rPr>
        <w:t>Company</w:t>
      </w:r>
      <w:r w:rsidRPr="00A02386">
        <w:rPr>
          <w:rFonts w:eastAsia="Arial"/>
        </w:rPr>
        <w:t>; and</w:t>
      </w:r>
    </w:p>
    <w:p w14:paraId="29DD178F" w14:textId="7DC715F7" w:rsidR="005744A2" w:rsidRPr="00A02386" w:rsidRDefault="005744A2" w:rsidP="005744A2">
      <w:pPr>
        <w:numPr>
          <w:ilvl w:val="0"/>
          <w:numId w:val="9"/>
        </w:numPr>
        <w:tabs>
          <w:tab w:val="left" w:pos="1556"/>
          <w:tab w:val="left" w:pos="1559"/>
        </w:tabs>
        <w:spacing w:before="240"/>
        <w:ind w:right="118"/>
        <w:jc w:val="both"/>
        <w:rPr>
          <w:rFonts w:eastAsia="Arial"/>
        </w:rPr>
      </w:pPr>
      <w:bookmarkStart w:id="35" w:name="(d)_Restricted_Persons_may_engage_in_tra"/>
      <w:bookmarkEnd w:id="35"/>
      <w:r w:rsidRPr="00A02386">
        <w:rPr>
          <w:rFonts w:eastAsia="Arial"/>
        </w:rPr>
        <w:t xml:space="preserve">Restricted Persons may engage in transactions involving the securities of the </w:t>
      </w:r>
      <w:r w:rsidR="001248BF">
        <w:rPr>
          <w:rFonts w:eastAsia="Arial"/>
        </w:rPr>
        <w:t>Company</w:t>
      </w:r>
      <w:r w:rsidRPr="00A02386">
        <w:rPr>
          <w:rFonts w:eastAsia="Arial"/>
          <w:spacing w:val="-3"/>
        </w:rPr>
        <w:t xml:space="preserve"> </w:t>
      </w:r>
      <w:r w:rsidRPr="00A02386">
        <w:rPr>
          <w:rFonts w:eastAsia="Arial"/>
        </w:rPr>
        <w:t>at</w:t>
      </w:r>
      <w:r w:rsidRPr="00A02386">
        <w:rPr>
          <w:rFonts w:eastAsia="Arial"/>
          <w:spacing w:val="-1"/>
        </w:rPr>
        <w:t xml:space="preserve"> </w:t>
      </w:r>
      <w:r w:rsidRPr="00A02386">
        <w:rPr>
          <w:rFonts w:eastAsia="Arial"/>
        </w:rPr>
        <w:t>all</w:t>
      </w:r>
      <w:r w:rsidRPr="00A02386">
        <w:rPr>
          <w:rFonts w:eastAsia="Arial"/>
          <w:spacing w:val="-3"/>
        </w:rPr>
        <w:t xml:space="preserve"> </w:t>
      </w:r>
      <w:r w:rsidRPr="00A02386">
        <w:rPr>
          <w:rFonts w:eastAsia="Arial"/>
        </w:rPr>
        <w:t>times</w:t>
      </w:r>
      <w:r w:rsidRPr="00A02386">
        <w:rPr>
          <w:rFonts w:eastAsia="Arial"/>
          <w:spacing w:val="-2"/>
        </w:rPr>
        <w:t xml:space="preserve"> </w:t>
      </w:r>
      <w:r w:rsidRPr="00A02386">
        <w:rPr>
          <w:rFonts w:eastAsia="Arial"/>
        </w:rPr>
        <w:t>during</w:t>
      </w:r>
      <w:r w:rsidRPr="00A02386">
        <w:rPr>
          <w:rFonts w:eastAsia="Arial"/>
          <w:spacing w:val="-1"/>
        </w:rPr>
        <w:t xml:space="preserve"> </w:t>
      </w:r>
      <w:r w:rsidRPr="00A02386">
        <w:rPr>
          <w:rFonts w:eastAsia="Arial"/>
        </w:rPr>
        <w:t>the</w:t>
      </w:r>
      <w:r w:rsidRPr="00A02386">
        <w:rPr>
          <w:rFonts w:eastAsia="Arial"/>
          <w:spacing w:val="-1"/>
        </w:rPr>
        <w:t xml:space="preserve"> </w:t>
      </w:r>
      <w:r w:rsidRPr="00A02386">
        <w:rPr>
          <w:rFonts w:eastAsia="Arial"/>
        </w:rPr>
        <w:t>year, unless</w:t>
      </w:r>
      <w:r w:rsidRPr="00A02386">
        <w:rPr>
          <w:rFonts w:eastAsia="Arial"/>
          <w:spacing w:val="-2"/>
        </w:rPr>
        <w:t xml:space="preserve"> </w:t>
      </w:r>
      <w:r w:rsidRPr="00A02386">
        <w:rPr>
          <w:rFonts w:eastAsia="Arial"/>
        </w:rPr>
        <w:t>otherwise</w:t>
      </w:r>
      <w:r w:rsidRPr="00A02386">
        <w:rPr>
          <w:rFonts w:eastAsia="Arial"/>
          <w:spacing w:val="-1"/>
        </w:rPr>
        <w:t xml:space="preserve"> </w:t>
      </w:r>
      <w:r w:rsidRPr="00A02386">
        <w:rPr>
          <w:rFonts w:eastAsia="Arial"/>
        </w:rPr>
        <w:t>restricted</w:t>
      </w:r>
      <w:r w:rsidRPr="00A02386">
        <w:rPr>
          <w:rFonts w:eastAsia="Arial"/>
          <w:spacing w:val="-3"/>
        </w:rPr>
        <w:t xml:space="preserve"> </w:t>
      </w:r>
      <w:r w:rsidRPr="00A02386">
        <w:rPr>
          <w:rFonts w:eastAsia="Arial"/>
        </w:rPr>
        <w:t>by</w:t>
      </w:r>
      <w:r w:rsidRPr="00A02386">
        <w:rPr>
          <w:rFonts w:eastAsia="Arial"/>
          <w:spacing w:val="-2"/>
        </w:rPr>
        <w:t xml:space="preserve"> </w:t>
      </w:r>
      <w:r w:rsidRPr="00A02386">
        <w:rPr>
          <w:rFonts w:eastAsia="Arial"/>
        </w:rPr>
        <w:t>this</w:t>
      </w:r>
      <w:r w:rsidRPr="00A02386">
        <w:rPr>
          <w:rFonts w:eastAsia="Arial"/>
          <w:spacing w:val="-2"/>
        </w:rPr>
        <w:t xml:space="preserve"> </w:t>
      </w:r>
      <w:r w:rsidRPr="00A02386">
        <w:rPr>
          <w:rFonts w:eastAsia="Arial"/>
        </w:rPr>
        <w:t xml:space="preserve">policy, </w:t>
      </w:r>
      <w:r w:rsidRPr="00A02386">
        <w:rPr>
          <w:rFonts w:eastAsia="Arial"/>
          <w:spacing w:val="-2"/>
        </w:rPr>
        <w:t>except:</w:t>
      </w:r>
    </w:p>
    <w:p w14:paraId="21DD966D" w14:textId="4E734405" w:rsidR="005744A2" w:rsidRPr="00A02386" w:rsidRDefault="005744A2" w:rsidP="005744A2">
      <w:pPr>
        <w:numPr>
          <w:ilvl w:val="1"/>
          <w:numId w:val="9"/>
        </w:numPr>
        <w:tabs>
          <w:tab w:val="left" w:pos="2277"/>
          <w:tab w:val="left" w:pos="2279"/>
        </w:tabs>
        <w:spacing w:before="240"/>
        <w:ind w:right="116"/>
        <w:jc w:val="both"/>
        <w:rPr>
          <w:rFonts w:eastAsia="Arial"/>
        </w:rPr>
      </w:pPr>
      <w:bookmarkStart w:id="36" w:name="a._during_the_ten_(10)_business_days_pri"/>
      <w:bookmarkEnd w:id="36"/>
      <w:r w:rsidRPr="00A02386">
        <w:rPr>
          <w:rFonts w:eastAsia="Arial"/>
        </w:rPr>
        <w:t>during</w:t>
      </w:r>
      <w:r w:rsidRPr="00A02386">
        <w:rPr>
          <w:rFonts w:eastAsia="Arial"/>
          <w:spacing w:val="-5"/>
        </w:rPr>
        <w:t xml:space="preserve"> </w:t>
      </w:r>
      <w:r w:rsidRPr="00A02386">
        <w:rPr>
          <w:rFonts w:eastAsia="Arial"/>
        </w:rPr>
        <w:t>the</w:t>
      </w:r>
      <w:r w:rsidRPr="00A02386">
        <w:rPr>
          <w:rFonts w:eastAsia="Arial"/>
          <w:spacing w:val="-7"/>
        </w:rPr>
        <w:t xml:space="preserve"> </w:t>
      </w:r>
      <w:r w:rsidRPr="00A02386">
        <w:rPr>
          <w:rFonts w:eastAsia="Arial"/>
        </w:rPr>
        <w:t>ten</w:t>
      </w:r>
      <w:r w:rsidRPr="00A02386">
        <w:rPr>
          <w:rFonts w:eastAsia="Arial"/>
          <w:spacing w:val="-7"/>
        </w:rPr>
        <w:t xml:space="preserve"> </w:t>
      </w:r>
      <w:r w:rsidRPr="00A02386">
        <w:rPr>
          <w:rFonts w:eastAsia="Arial"/>
        </w:rPr>
        <w:t>(10)</w:t>
      </w:r>
      <w:r w:rsidRPr="00A02386">
        <w:rPr>
          <w:rFonts w:eastAsia="Arial"/>
          <w:spacing w:val="-4"/>
        </w:rPr>
        <w:t xml:space="preserve"> </w:t>
      </w:r>
      <w:r w:rsidRPr="00A02386">
        <w:rPr>
          <w:rFonts w:eastAsia="Arial"/>
        </w:rPr>
        <w:t>business</w:t>
      </w:r>
      <w:r w:rsidRPr="00A02386">
        <w:rPr>
          <w:rFonts w:eastAsia="Arial"/>
          <w:spacing w:val="-5"/>
        </w:rPr>
        <w:t xml:space="preserve"> </w:t>
      </w:r>
      <w:r w:rsidRPr="00A02386">
        <w:rPr>
          <w:rFonts w:eastAsia="Arial"/>
        </w:rPr>
        <w:t>days</w:t>
      </w:r>
      <w:r w:rsidRPr="00A02386">
        <w:rPr>
          <w:rFonts w:eastAsia="Arial"/>
          <w:spacing w:val="-6"/>
        </w:rPr>
        <w:t xml:space="preserve"> </w:t>
      </w:r>
      <w:r w:rsidRPr="00A02386">
        <w:rPr>
          <w:rFonts w:eastAsia="Arial"/>
        </w:rPr>
        <w:t>prior</w:t>
      </w:r>
      <w:r w:rsidRPr="00A02386">
        <w:rPr>
          <w:rFonts w:eastAsia="Arial"/>
          <w:spacing w:val="-6"/>
        </w:rPr>
        <w:t xml:space="preserve"> </w:t>
      </w:r>
      <w:r w:rsidRPr="00A02386">
        <w:rPr>
          <w:rFonts w:eastAsia="Arial"/>
        </w:rPr>
        <w:t>to,</w:t>
      </w:r>
      <w:r w:rsidRPr="00A02386">
        <w:rPr>
          <w:rFonts w:eastAsia="Arial"/>
          <w:spacing w:val="-3"/>
        </w:rPr>
        <w:t xml:space="preserve"> </w:t>
      </w:r>
      <w:r w:rsidRPr="00A02386">
        <w:rPr>
          <w:rFonts w:eastAsia="Arial"/>
        </w:rPr>
        <w:t>and</w:t>
      </w:r>
      <w:r w:rsidRPr="00A02386">
        <w:rPr>
          <w:rFonts w:eastAsia="Arial"/>
          <w:spacing w:val="-7"/>
        </w:rPr>
        <w:t xml:space="preserve"> </w:t>
      </w:r>
      <w:r w:rsidRPr="00A02386">
        <w:rPr>
          <w:rFonts w:eastAsia="Arial"/>
        </w:rPr>
        <w:t>continuing</w:t>
      </w:r>
      <w:r w:rsidRPr="00A02386">
        <w:rPr>
          <w:rFonts w:eastAsia="Arial"/>
          <w:spacing w:val="-5"/>
        </w:rPr>
        <w:t xml:space="preserve"> </w:t>
      </w:r>
      <w:r w:rsidRPr="00A02386">
        <w:rPr>
          <w:rFonts w:eastAsia="Arial"/>
        </w:rPr>
        <w:t>until</w:t>
      </w:r>
      <w:r w:rsidRPr="00A02386">
        <w:rPr>
          <w:rFonts w:eastAsia="Arial"/>
          <w:spacing w:val="-6"/>
        </w:rPr>
        <w:t xml:space="preserve"> </w:t>
      </w:r>
      <w:r w:rsidRPr="00A02386">
        <w:rPr>
          <w:rFonts w:eastAsia="Arial"/>
        </w:rPr>
        <w:t>the</w:t>
      </w:r>
      <w:r w:rsidRPr="00A02386">
        <w:rPr>
          <w:rFonts w:eastAsia="Arial"/>
          <w:spacing w:val="-7"/>
        </w:rPr>
        <w:t xml:space="preserve"> </w:t>
      </w:r>
      <w:r w:rsidRPr="00A02386">
        <w:rPr>
          <w:rFonts w:eastAsia="Arial"/>
        </w:rPr>
        <w:t xml:space="preserve">opening of trading on the second trading day following, the date of the scheduled public disclosure by the </w:t>
      </w:r>
      <w:r w:rsidR="001248BF">
        <w:rPr>
          <w:rFonts w:eastAsia="Arial"/>
        </w:rPr>
        <w:t>Company</w:t>
      </w:r>
      <w:r w:rsidRPr="00A02386">
        <w:rPr>
          <w:rFonts w:eastAsia="Arial"/>
        </w:rPr>
        <w:t xml:space="preserve"> of its </w:t>
      </w:r>
      <w:proofErr w:type="spellStart"/>
      <w:r w:rsidRPr="00A02386">
        <w:rPr>
          <w:rFonts w:eastAsia="Arial"/>
        </w:rPr>
        <w:t>year end</w:t>
      </w:r>
      <w:proofErr w:type="spellEnd"/>
      <w:r w:rsidRPr="00A02386">
        <w:rPr>
          <w:rFonts w:eastAsia="Arial"/>
        </w:rPr>
        <w:t xml:space="preserve"> financial results; and</w:t>
      </w:r>
    </w:p>
    <w:p w14:paraId="615C3F84" w14:textId="63780112" w:rsidR="005744A2" w:rsidRPr="00A02386" w:rsidRDefault="005744A2" w:rsidP="005744A2">
      <w:pPr>
        <w:numPr>
          <w:ilvl w:val="1"/>
          <w:numId w:val="9"/>
        </w:numPr>
        <w:tabs>
          <w:tab w:val="left" w:pos="2277"/>
          <w:tab w:val="left" w:pos="2279"/>
        </w:tabs>
        <w:spacing w:before="89"/>
        <w:ind w:right="116"/>
        <w:jc w:val="both"/>
        <w:rPr>
          <w:rFonts w:eastAsia="Arial"/>
        </w:rPr>
      </w:pPr>
      <w:bookmarkStart w:id="37" w:name="b._during_the_five_(5)_business_days_pri"/>
      <w:bookmarkEnd w:id="37"/>
      <w:r w:rsidRPr="00A02386">
        <w:rPr>
          <w:rFonts w:eastAsia="Arial"/>
        </w:rPr>
        <w:t xml:space="preserve">during the five (5) business days prior to, and continuing until the opening of trading on the second trading day following, the date of the scheduled public disclosure by the </w:t>
      </w:r>
      <w:r w:rsidR="001248BF">
        <w:rPr>
          <w:rFonts w:eastAsia="Arial"/>
        </w:rPr>
        <w:t>Company</w:t>
      </w:r>
      <w:r w:rsidRPr="00A02386">
        <w:rPr>
          <w:rFonts w:eastAsia="Arial"/>
        </w:rPr>
        <w:t xml:space="preserve"> of its quarterly financial results.</w:t>
      </w:r>
    </w:p>
    <w:p w14:paraId="2AFD8817" w14:textId="6F6040AD" w:rsidR="005744A2" w:rsidRPr="00A02386" w:rsidRDefault="005744A2" w:rsidP="005744A2">
      <w:pPr>
        <w:spacing w:before="239"/>
        <w:ind w:right="116"/>
        <w:jc w:val="both"/>
        <w:rPr>
          <w:rFonts w:eastAsia="Arial"/>
        </w:rPr>
      </w:pPr>
      <w:r w:rsidRPr="00A02386">
        <w:rPr>
          <w:rFonts w:eastAsia="Arial"/>
        </w:rPr>
        <w:t>Regarding</w:t>
      </w:r>
      <w:r w:rsidRPr="00A02386">
        <w:rPr>
          <w:rFonts w:eastAsia="Arial"/>
          <w:spacing w:val="-4"/>
        </w:rPr>
        <w:t xml:space="preserve"> </w:t>
      </w:r>
      <w:r w:rsidRPr="00A02386">
        <w:rPr>
          <w:rFonts w:eastAsia="Arial"/>
        </w:rPr>
        <w:t>the</w:t>
      </w:r>
      <w:r w:rsidRPr="00A02386">
        <w:rPr>
          <w:rFonts w:eastAsia="Arial"/>
          <w:spacing w:val="-9"/>
        </w:rPr>
        <w:t xml:space="preserve"> </w:t>
      </w:r>
      <w:r w:rsidRPr="00A02386">
        <w:rPr>
          <w:rFonts w:eastAsia="Arial"/>
        </w:rPr>
        <w:t>trading</w:t>
      </w:r>
      <w:r w:rsidRPr="00A02386">
        <w:rPr>
          <w:rFonts w:eastAsia="Arial"/>
          <w:spacing w:val="-6"/>
        </w:rPr>
        <w:t xml:space="preserve"> </w:t>
      </w:r>
      <w:r w:rsidRPr="00A02386">
        <w:rPr>
          <w:rFonts w:eastAsia="Arial"/>
        </w:rPr>
        <w:t>restrictions</w:t>
      </w:r>
      <w:r w:rsidRPr="00A02386">
        <w:rPr>
          <w:rFonts w:eastAsia="Arial"/>
          <w:spacing w:val="-6"/>
        </w:rPr>
        <w:t xml:space="preserve"> </w:t>
      </w:r>
      <w:r w:rsidRPr="00A02386">
        <w:rPr>
          <w:rFonts w:eastAsia="Arial"/>
        </w:rPr>
        <w:t>set</w:t>
      </w:r>
      <w:r w:rsidRPr="00A02386">
        <w:rPr>
          <w:rFonts w:eastAsia="Arial"/>
          <w:spacing w:val="-5"/>
        </w:rPr>
        <w:t xml:space="preserve"> </w:t>
      </w:r>
      <w:r w:rsidRPr="00A02386">
        <w:rPr>
          <w:rFonts w:eastAsia="Arial"/>
        </w:rPr>
        <w:t>forth</w:t>
      </w:r>
      <w:r w:rsidRPr="00A02386">
        <w:rPr>
          <w:rFonts w:eastAsia="Arial"/>
          <w:spacing w:val="-6"/>
        </w:rPr>
        <w:t xml:space="preserve"> </w:t>
      </w:r>
      <w:r w:rsidRPr="00A02386">
        <w:rPr>
          <w:rFonts w:eastAsia="Arial"/>
        </w:rPr>
        <w:t>in</w:t>
      </w:r>
      <w:r w:rsidRPr="00A02386">
        <w:rPr>
          <w:rFonts w:eastAsia="Arial"/>
          <w:spacing w:val="-6"/>
        </w:rPr>
        <w:t xml:space="preserve"> </w:t>
      </w:r>
      <w:r w:rsidRPr="00A02386">
        <w:rPr>
          <w:rFonts w:eastAsia="Arial"/>
        </w:rPr>
        <w:t>paragraph</w:t>
      </w:r>
      <w:r w:rsidRPr="00A02386">
        <w:rPr>
          <w:rFonts w:eastAsia="Arial"/>
          <w:spacing w:val="-7"/>
        </w:rPr>
        <w:t xml:space="preserve"> </w:t>
      </w:r>
      <w:r w:rsidRPr="00A02386">
        <w:rPr>
          <w:rFonts w:eastAsia="Arial"/>
        </w:rPr>
        <w:t>(d)</w:t>
      </w:r>
      <w:r w:rsidRPr="00A02386">
        <w:rPr>
          <w:rFonts w:eastAsia="Arial"/>
          <w:spacing w:val="-5"/>
        </w:rPr>
        <w:t xml:space="preserve"> </w:t>
      </w:r>
      <w:r w:rsidRPr="00A02386">
        <w:rPr>
          <w:rFonts w:eastAsia="Arial"/>
        </w:rPr>
        <w:t>above,</w:t>
      </w:r>
      <w:r w:rsidRPr="00A02386">
        <w:rPr>
          <w:rFonts w:eastAsia="Arial"/>
          <w:spacing w:val="-5"/>
        </w:rPr>
        <w:t xml:space="preserve"> </w:t>
      </w:r>
      <w:r w:rsidRPr="00A02386">
        <w:rPr>
          <w:rFonts w:eastAsia="Arial"/>
        </w:rPr>
        <w:t>the</w:t>
      </w:r>
      <w:r w:rsidRPr="00A02386">
        <w:rPr>
          <w:rFonts w:eastAsia="Arial"/>
          <w:spacing w:val="-6"/>
        </w:rPr>
        <w:t xml:space="preserve"> </w:t>
      </w:r>
      <w:r w:rsidRPr="00A02386">
        <w:rPr>
          <w:rFonts w:eastAsia="Arial"/>
        </w:rPr>
        <w:t>Chief</w:t>
      </w:r>
      <w:r w:rsidRPr="00A02386">
        <w:rPr>
          <w:rFonts w:eastAsia="Arial"/>
          <w:spacing w:val="-3"/>
        </w:rPr>
        <w:t xml:space="preserve"> </w:t>
      </w:r>
      <w:r w:rsidRPr="00A02386">
        <w:rPr>
          <w:rFonts w:eastAsia="Arial"/>
        </w:rPr>
        <w:t>Financial</w:t>
      </w:r>
      <w:r w:rsidRPr="00A02386">
        <w:rPr>
          <w:rFonts w:eastAsia="Arial"/>
          <w:spacing w:val="-7"/>
        </w:rPr>
        <w:t xml:space="preserve"> </w:t>
      </w:r>
      <w:r w:rsidRPr="00A02386">
        <w:rPr>
          <w:rFonts w:eastAsia="Arial"/>
        </w:rPr>
        <w:t>Officer</w:t>
      </w:r>
      <w:r w:rsidRPr="00A02386">
        <w:rPr>
          <w:rFonts w:eastAsia="Arial"/>
          <w:spacing w:val="-5"/>
        </w:rPr>
        <w:t xml:space="preserve"> </w:t>
      </w:r>
      <w:r w:rsidRPr="00A02386">
        <w:rPr>
          <w:rFonts w:eastAsia="Arial"/>
        </w:rPr>
        <w:t>will advise</w:t>
      </w:r>
      <w:r w:rsidRPr="00A02386">
        <w:rPr>
          <w:rFonts w:eastAsia="Arial"/>
          <w:spacing w:val="-7"/>
        </w:rPr>
        <w:t xml:space="preserve"> </w:t>
      </w:r>
      <w:r w:rsidRPr="00A02386">
        <w:rPr>
          <w:rFonts w:eastAsia="Arial"/>
        </w:rPr>
        <w:t>the</w:t>
      </w:r>
      <w:r w:rsidRPr="00A02386">
        <w:rPr>
          <w:rFonts w:eastAsia="Arial"/>
          <w:spacing w:val="-7"/>
        </w:rPr>
        <w:t xml:space="preserve"> </w:t>
      </w:r>
      <w:r w:rsidRPr="00A02386">
        <w:rPr>
          <w:rFonts w:eastAsia="Arial"/>
        </w:rPr>
        <w:t>Restricted</w:t>
      </w:r>
      <w:r w:rsidRPr="00A02386">
        <w:rPr>
          <w:rFonts w:eastAsia="Arial"/>
          <w:spacing w:val="-7"/>
        </w:rPr>
        <w:t xml:space="preserve"> </w:t>
      </w:r>
      <w:r w:rsidRPr="00A02386">
        <w:rPr>
          <w:rFonts w:eastAsia="Arial"/>
        </w:rPr>
        <w:t>Persons</w:t>
      </w:r>
      <w:r w:rsidRPr="00A02386">
        <w:rPr>
          <w:rFonts w:eastAsia="Arial"/>
          <w:spacing w:val="-7"/>
        </w:rPr>
        <w:t xml:space="preserve"> </w:t>
      </w:r>
      <w:r w:rsidRPr="00A02386">
        <w:rPr>
          <w:rFonts w:eastAsia="Arial"/>
        </w:rPr>
        <w:t>of</w:t>
      </w:r>
      <w:r w:rsidRPr="00A02386">
        <w:rPr>
          <w:rFonts w:eastAsia="Arial"/>
          <w:spacing w:val="-7"/>
        </w:rPr>
        <w:t xml:space="preserve"> </w:t>
      </w:r>
      <w:r w:rsidRPr="00A02386">
        <w:rPr>
          <w:rFonts w:eastAsia="Arial"/>
        </w:rPr>
        <w:t>the</w:t>
      </w:r>
      <w:r w:rsidRPr="00A02386">
        <w:rPr>
          <w:rFonts w:eastAsia="Arial"/>
          <w:spacing w:val="-7"/>
        </w:rPr>
        <w:t xml:space="preserve"> </w:t>
      </w:r>
      <w:r w:rsidRPr="00A02386">
        <w:rPr>
          <w:rFonts w:eastAsia="Arial"/>
        </w:rPr>
        <w:t>expected</w:t>
      </w:r>
      <w:r w:rsidRPr="00A02386">
        <w:rPr>
          <w:rFonts w:eastAsia="Arial"/>
          <w:spacing w:val="-7"/>
        </w:rPr>
        <w:t xml:space="preserve"> </w:t>
      </w:r>
      <w:r w:rsidRPr="00A02386">
        <w:rPr>
          <w:rFonts w:eastAsia="Arial"/>
        </w:rPr>
        <w:t>dates</w:t>
      </w:r>
      <w:r w:rsidRPr="00A02386">
        <w:rPr>
          <w:rFonts w:eastAsia="Arial"/>
          <w:spacing w:val="-7"/>
        </w:rPr>
        <w:t xml:space="preserve"> </w:t>
      </w:r>
      <w:r w:rsidRPr="00A02386">
        <w:rPr>
          <w:rFonts w:eastAsia="Arial"/>
        </w:rPr>
        <w:t>of</w:t>
      </w:r>
      <w:r w:rsidRPr="00A02386">
        <w:rPr>
          <w:rFonts w:eastAsia="Arial"/>
          <w:spacing w:val="-6"/>
        </w:rPr>
        <w:t xml:space="preserve"> </w:t>
      </w:r>
      <w:r w:rsidRPr="00A02386">
        <w:rPr>
          <w:rFonts w:eastAsia="Arial"/>
        </w:rPr>
        <w:t>public</w:t>
      </w:r>
      <w:r w:rsidRPr="00A02386">
        <w:rPr>
          <w:rFonts w:eastAsia="Arial"/>
          <w:spacing w:val="-7"/>
        </w:rPr>
        <w:t xml:space="preserve"> </w:t>
      </w:r>
      <w:r w:rsidRPr="00A02386">
        <w:rPr>
          <w:rFonts w:eastAsia="Arial"/>
        </w:rPr>
        <w:t>disclosure</w:t>
      </w:r>
      <w:r w:rsidRPr="00A02386">
        <w:rPr>
          <w:rFonts w:eastAsia="Arial"/>
          <w:spacing w:val="-7"/>
        </w:rPr>
        <w:t xml:space="preserve"> </w:t>
      </w:r>
      <w:r w:rsidRPr="00A02386">
        <w:rPr>
          <w:rFonts w:eastAsia="Arial"/>
        </w:rPr>
        <w:t>by</w:t>
      </w:r>
      <w:r w:rsidRPr="00A02386">
        <w:rPr>
          <w:rFonts w:eastAsia="Arial"/>
          <w:spacing w:val="-8"/>
        </w:rPr>
        <w:t xml:space="preserve"> </w:t>
      </w:r>
      <w:r w:rsidRPr="00A02386">
        <w:rPr>
          <w:rFonts w:eastAsia="Arial"/>
        </w:rPr>
        <w:t>the</w:t>
      </w:r>
      <w:r w:rsidRPr="00A02386">
        <w:rPr>
          <w:rFonts w:eastAsia="Arial"/>
          <w:spacing w:val="-7"/>
        </w:rPr>
        <w:t xml:space="preserve"> </w:t>
      </w:r>
      <w:r w:rsidR="001248BF">
        <w:rPr>
          <w:rFonts w:eastAsia="Arial"/>
        </w:rPr>
        <w:t>Company</w:t>
      </w:r>
      <w:r w:rsidRPr="00A02386">
        <w:rPr>
          <w:rFonts w:eastAsia="Arial"/>
          <w:spacing w:val="-7"/>
        </w:rPr>
        <w:t xml:space="preserve"> </w:t>
      </w:r>
      <w:r w:rsidRPr="00A02386">
        <w:rPr>
          <w:rFonts w:eastAsia="Arial"/>
        </w:rPr>
        <w:t>of</w:t>
      </w:r>
      <w:r w:rsidRPr="00A02386">
        <w:rPr>
          <w:rFonts w:eastAsia="Arial"/>
          <w:spacing w:val="-6"/>
        </w:rPr>
        <w:t xml:space="preserve"> </w:t>
      </w:r>
      <w:r w:rsidRPr="00A02386">
        <w:rPr>
          <w:rFonts w:eastAsia="Arial"/>
        </w:rPr>
        <w:t xml:space="preserve">its quarterly and </w:t>
      </w:r>
      <w:proofErr w:type="spellStart"/>
      <w:r w:rsidRPr="00A02386">
        <w:rPr>
          <w:rFonts w:eastAsia="Arial"/>
        </w:rPr>
        <w:t>year end</w:t>
      </w:r>
      <w:proofErr w:type="spellEnd"/>
      <w:r w:rsidRPr="00A02386">
        <w:rPr>
          <w:rFonts w:eastAsia="Arial"/>
        </w:rPr>
        <w:t xml:space="preserve"> financial results at least four weeks prior to such dates. Regarding the trading restrictions set forth in paragraph (a) above, the Chief Financial Officer or </w:t>
      </w:r>
      <w:r w:rsidR="001200BA">
        <w:rPr>
          <w:rFonts w:eastAsia="Arial"/>
        </w:rPr>
        <w:t xml:space="preserve">Corporate </w:t>
      </w:r>
      <w:r w:rsidRPr="00A02386">
        <w:rPr>
          <w:rFonts w:eastAsia="Arial"/>
        </w:rPr>
        <w:t>Secretary will advise the Restricted Persons of the dates of meetings of the Board provided that the Chief Financial Officer or Secretary has determined that the trading restrictions should apply having regard to the matters to be discussed at such meetings.</w:t>
      </w:r>
    </w:p>
    <w:p w14:paraId="3F4C6785" w14:textId="77777777" w:rsidR="00775B36" w:rsidRPr="00A02386" w:rsidRDefault="00775B36" w:rsidP="00775B36">
      <w:pPr>
        <w:rPr>
          <w:rFonts w:eastAsia="Arial"/>
        </w:rPr>
      </w:pPr>
      <w:bookmarkStart w:id="38" w:name="6._Pre-Clearance_Requirements"/>
      <w:bookmarkEnd w:id="38"/>
    </w:p>
    <w:p w14:paraId="5B5AABBA" w14:textId="0BE3DAC5" w:rsidR="005744A2" w:rsidRPr="00A02386" w:rsidRDefault="005744A2" w:rsidP="00775B36">
      <w:pPr>
        <w:pStyle w:val="Heading2"/>
        <w:ind w:left="0"/>
        <w:rPr>
          <w:rFonts w:eastAsia="Arial"/>
        </w:rPr>
      </w:pPr>
      <w:bookmarkStart w:id="39" w:name="_Toc162340967"/>
      <w:r w:rsidRPr="00A02386">
        <w:rPr>
          <w:rFonts w:eastAsia="Arial"/>
        </w:rPr>
        <w:t>Pre-Clearance Requirements</w:t>
      </w:r>
      <w:bookmarkEnd w:id="39"/>
    </w:p>
    <w:p w14:paraId="407AE273" w14:textId="0E1CF9BF" w:rsidR="005744A2" w:rsidRPr="00A02386" w:rsidRDefault="005744A2" w:rsidP="005744A2">
      <w:pPr>
        <w:spacing w:before="241"/>
        <w:ind w:right="113"/>
        <w:jc w:val="both"/>
        <w:rPr>
          <w:rFonts w:eastAsia="Arial"/>
        </w:rPr>
      </w:pPr>
      <w:r w:rsidRPr="00A02386">
        <w:rPr>
          <w:rFonts w:eastAsia="Arial"/>
        </w:rPr>
        <w:t xml:space="preserve">Directors, officers of the </w:t>
      </w:r>
      <w:r w:rsidR="001248BF">
        <w:rPr>
          <w:rFonts w:eastAsia="Arial"/>
        </w:rPr>
        <w:t>Company</w:t>
      </w:r>
      <w:r w:rsidRPr="00A02386">
        <w:rPr>
          <w:rFonts w:eastAsia="Arial"/>
        </w:rPr>
        <w:t xml:space="preserve"> with the title of vice president or higher, and such other employees and consultants of the </w:t>
      </w:r>
      <w:r w:rsidR="001248BF">
        <w:rPr>
          <w:rFonts w:eastAsia="Arial"/>
        </w:rPr>
        <w:t>Company</w:t>
      </w:r>
      <w:r w:rsidRPr="00A02386">
        <w:rPr>
          <w:rFonts w:eastAsia="Arial"/>
        </w:rPr>
        <w:t xml:space="preserve"> as the </w:t>
      </w:r>
      <w:r w:rsidR="001248BF">
        <w:rPr>
          <w:rFonts w:eastAsia="Arial"/>
        </w:rPr>
        <w:t>Company</w:t>
      </w:r>
      <w:r w:rsidRPr="00A02386">
        <w:rPr>
          <w:rFonts w:eastAsia="Arial"/>
        </w:rPr>
        <w:t xml:space="preserve"> may designate from time to time, must obtain prior clearance </w:t>
      </w:r>
      <w:r w:rsidRPr="00A02386">
        <w:rPr>
          <w:rFonts w:eastAsia="Arial"/>
        </w:rPr>
        <w:lastRenderedPageBreak/>
        <w:t xml:space="preserve">from the CEO before they make any purchases or sales of the </w:t>
      </w:r>
      <w:r w:rsidR="001248BF">
        <w:rPr>
          <w:rFonts w:eastAsia="Arial"/>
        </w:rPr>
        <w:t>Company</w:t>
      </w:r>
      <w:r w:rsidRPr="00A02386">
        <w:rPr>
          <w:rFonts w:eastAsia="Arial"/>
        </w:rPr>
        <w:t>'s</w:t>
      </w:r>
      <w:r w:rsidRPr="00A02386">
        <w:rPr>
          <w:rFonts w:eastAsia="Arial"/>
          <w:spacing w:val="-5"/>
        </w:rPr>
        <w:t xml:space="preserve"> </w:t>
      </w:r>
      <w:r w:rsidRPr="00A02386">
        <w:rPr>
          <w:rFonts w:eastAsia="Arial"/>
        </w:rPr>
        <w:t>securities,</w:t>
      </w:r>
      <w:r w:rsidRPr="00A02386">
        <w:rPr>
          <w:rFonts w:eastAsia="Arial"/>
          <w:spacing w:val="-6"/>
        </w:rPr>
        <w:t xml:space="preserve"> </w:t>
      </w:r>
      <w:r w:rsidRPr="00A02386">
        <w:rPr>
          <w:rFonts w:eastAsia="Arial"/>
        </w:rPr>
        <w:t>including,</w:t>
      </w:r>
      <w:r w:rsidRPr="00A02386">
        <w:rPr>
          <w:rFonts w:eastAsia="Arial"/>
          <w:spacing w:val="-1"/>
        </w:rPr>
        <w:t xml:space="preserve"> </w:t>
      </w:r>
      <w:r w:rsidRPr="00A02386">
        <w:rPr>
          <w:rFonts w:eastAsia="Arial"/>
        </w:rPr>
        <w:t>but</w:t>
      </w:r>
      <w:r w:rsidRPr="00A02386">
        <w:rPr>
          <w:rFonts w:eastAsia="Arial"/>
          <w:spacing w:val="-3"/>
        </w:rPr>
        <w:t xml:space="preserve"> </w:t>
      </w:r>
      <w:r w:rsidRPr="00A02386">
        <w:rPr>
          <w:rFonts w:eastAsia="Arial"/>
        </w:rPr>
        <w:t>not</w:t>
      </w:r>
      <w:r w:rsidRPr="00A02386">
        <w:rPr>
          <w:rFonts w:eastAsia="Arial"/>
          <w:spacing w:val="-1"/>
        </w:rPr>
        <w:t xml:space="preserve"> </w:t>
      </w:r>
      <w:r w:rsidRPr="00A02386">
        <w:rPr>
          <w:rFonts w:eastAsia="Arial"/>
        </w:rPr>
        <w:t>limited</w:t>
      </w:r>
      <w:r w:rsidRPr="00A02386">
        <w:rPr>
          <w:rFonts w:eastAsia="Arial"/>
          <w:spacing w:val="-5"/>
        </w:rPr>
        <w:t xml:space="preserve"> </w:t>
      </w:r>
      <w:r w:rsidRPr="00A02386">
        <w:rPr>
          <w:rFonts w:eastAsia="Arial"/>
        </w:rPr>
        <w:t>to,</w:t>
      </w:r>
      <w:r w:rsidRPr="00A02386">
        <w:rPr>
          <w:rFonts w:eastAsia="Arial"/>
          <w:spacing w:val="-3"/>
        </w:rPr>
        <w:t xml:space="preserve"> </w:t>
      </w:r>
      <w:r w:rsidRPr="00A02386">
        <w:rPr>
          <w:rFonts w:eastAsia="Arial"/>
        </w:rPr>
        <w:t>any</w:t>
      </w:r>
      <w:r w:rsidRPr="00A02386">
        <w:rPr>
          <w:rFonts w:eastAsia="Arial"/>
          <w:spacing w:val="-5"/>
        </w:rPr>
        <w:t xml:space="preserve"> </w:t>
      </w:r>
      <w:r w:rsidRPr="00A02386">
        <w:rPr>
          <w:rFonts w:eastAsia="Arial"/>
        </w:rPr>
        <w:t>exercise</w:t>
      </w:r>
      <w:r w:rsidRPr="00A02386">
        <w:rPr>
          <w:rFonts w:eastAsia="Arial"/>
          <w:spacing w:val="-5"/>
        </w:rPr>
        <w:t xml:space="preserve"> </w:t>
      </w:r>
      <w:r w:rsidRPr="00A02386">
        <w:rPr>
          <w:rFonts w:eastAsia="Arial"/>
        </w:rPr>
        <w:t>of</w:t>
      </w:r>
      <w:r w:rsidRPr="00A02386">
        <w:rPr>
          <w:rFonts w:eastAsia="Arial"/>
          <w:spacing w:val="-3"/>
        </w:rPr>
        <w:t xml:space="preserve"> </w:t>
      </w:r>
      <w:r w:rsidRPr="00A02386">
        <w:rPr>
          <w:rFonts w:eastAsia="Arial"/>
        </w:rPr>
        <w:t>stock</w:t>
      </w:r>
      <w:r w:rsidRPr="00A02386">
        <w:rPr>
          <w:rFonts w:eastAsia="Arial"/>
          <w:spacing w:val="-7"/>
        </w:rPr>
        <w:t xml:space="preserve"> </w:t>
      </w:r>
      <w:r w:rsidRPr="00A02386">
        <w:rPr>
          <w:rFonts w:eastAsia="Arial"/>
        </w:rPr>
        <w:t>options.</w:t>
      </w:r>
      <w:r w:rsidRPr="00A02386">
        <w:rPr>
          <w:rFonts w:eastAsia="Arial"/>
          <w:spacing w:val="-3"/>
        </w:rPr>
        <w:t xml:space="preserve"> </w:t>
      </w:r>
      <w:r w:rsidRPr="00A02386">
        <w:rPr>
          <w:rFonts w:eastAsia="Arial"/>
        </w:rPr>
        <w:t>Notice</w:t>
      </w:r>
      <w:r w:rsidRPr="00A02386">
        <w:rPr>
          <w:rFonts w:eastAsia="Arial"/>
          <w:spacing w:val="-5"/>
        </w:rPr>
        <w:t xml:space="preserve"> </w:t>
      </w:r>
      <w:r w:rsidRPr="00A02386">
        <w:rPr>
          <w:rFonts w:eastAsia="Arial"/>
        </w:rPr>
        <w:t>of</w:t>
      </w:r>
      <w:r w:rsidRPr="00A02386">
        <w:rPr>
          <w:rFonts w:eastAsia="Arial"/>
          <w:spacing w:val="-3"/>
        </w:rPr>
        <w:t xml:space="preserve"> </w:t>
      </w:r>
      <w:r w:rsidRPr="00A02386">
        <w:rPr>
          <w:rFonts w:eastAsia="Arial"/>
        </w:rPr>
        <w:t>any proposed transaction is to be given to the CEO,</w:t>
      </w:r>
      <w:r w:rsidR="003215E7">
        <w:rPr>
          <w:rFonts w:eastAsia="Arial"/>
        </w:rPr>
        <w:t xml:space="preserve"> Corporate</w:t>
      </w:r>
      <w:r w:rsidRPr="00A02386">
        <w:rPr>
          <w:rFonts w:eastAsia="Arial"/>
        </w:rPr>
        <w:t xml:space="preserve"> Secretary and other </w:t>
      </w:r>
      <w:proofErr w:type="gramStart"/>
      <w:r w:rsidRPr="00A02386">
        <w:rPr>
          <w:rFonts w:eastAsia="Arial"/>
        </w:rPr>
        <w:t>persons</w:t>
      </w:r>
      <w:proofErr w:type="gramEnd"/>
      <w:r w:rsidRPr="00A02386">
        <w:rPr>
          <w:rFonts w:eastAsia="Arial"/>
        </w:rPr>
        <w:t xml:space="preserve"> designated by the CEO</w:t>
      </w:r>
      <w:r w:rsidRPr="00A02386">
        <w:rPr>
          <w:rFonts w:eastAsia="Arial"/>
          <w:spacing w:val="-16"/>
        </w:rPr>
        <w:t xml:space="preserve"> </w:t>
      </w:r>
      <w:r w:rsidRPr="00A02386">
        <w:rPr>
          <w:rFonts w:eastAsia="Arial"/>
        </w:rPr>
        <w:t>from</w:t>
      </w:r>
      <w:r w:rsidRPr="00A02386">
        <w:rPr>
          <w:rFonts w:eastAsia="Arial"/>
          <w:spacing w:val="-15"/>
        </w:rPr>
        <w:t xml:space="preserve"> </w:t>
      </w:r>
      <w:r w:rsidRPr="00A02386">
        <w:rPr>
          <w:rFonts w:eastAsia="Arial"/>
        </w:rPr>
        <w:t>time</w:t>
      </w:r>
      <w:r w:rsidRPr="00A02386">
        <w:rPr>
          <w:rFonts w:eastAsia="Arial"/>
          <w:spacing w:val="-15"/>
        </w:rPr>
        <w:t xml:space="preserve"> </w:t>
      </w:r>
      <w:r w:rsidRPr="00A02386">
        <w:rPr>
          <w:rFonts w:eastAsia="Arial"/>
        </w:rPr>
        <w:t>to</w:t>
      </w:r>
      <w:r w:rsidRPr="00A02386">
        <w:rPr>
          <w:rFonts w:eastAsia="Arial"/>
          <w:spacing w:val="-16"/>
        </w:rPr>
        <w:t xml:space="preserve"> </w:t>
      </w:r>
      <w:r w:rsidRPr="00A02386">
        <w:rPr>
          <w:rFonts w:eastAsia="Arial"/>
        </w:rPr>
        <w:t>time.</w:t>
      </w:r>
      <w:r w:rsidRPr="00A02386">
        <w:rPr>
          <w:rFonts w:eastAsia="Arial"/>
          <w:spacing w:val="-15"/>
        </w:rPr>
        <w:t xml:space="preserve"> </w:t>
      </w:r>
      <w:r w:rsidRPr="00A02386">
        <w:rPr>
          <w:rFonts w:eastAsia="Arial"/>
        </w:rPr>
        <w:t>Each</w:t>
      </w:r>
      <w:r w:rsidRPr="00A02386">
        <w:rPr>
          <w:rFonts w:eastAsia="Arial"/>
          <w:spacing w:val="-15"/>
        </w:rPr>
        <w:t xml:space="preserve"> </w:t>
      </w:r>
      <w:r w:rsidRPr="00A02386">
        <w:rPr>
          <w:rFonts w:eastAsia="Arial"/>
        </w:rPr>
        <w:t>proposed</w:t>
      </w:r>
      <w:r w:rsidRPr="00A02386">
        <w:rPr>
          <w:rFonts w:eastAsia="Arial"/>
          <w:spacing w:val="-15"/>
        </w:rPr>
        <w:t xml:space="preserve"> </w:t>
      </w:r>
      <w:r w:rsidRPr="00A02386">
        <w:rPr>
          <w:rFonts w:eastAsia="Arial"/>
        </w:rPr>
        <w:t>transaction</w:t>
      </w:r>
      <w:r w:rsidRPr="00A02386">
        <w:rPr>
          <w:rFonts w:eastAsia="Arial"/>
          <w:spacing w:val="-16"/>
        </w:rPr>
        <w:t xml:space="preserve"> </w:t>
      </w:r>
      <w:r w:rsidRPr="00A02386">
        <w:rPr>
          <w:rFonts w:eastAsia="Arial"/>
        </w:rPr>
        <w:t>will</w:t>
      </w:r>
      <w:r w:rsidRPr="00A02386">
        <w:rPr>
          <w:rFonts w:eastAsia="Arial"/>
          <w:spacing w:val="-15"/>
        </w:rPr>
        <w:t xml:space="preserve"> </w:t>
      </w:r>
      <w:r w:rsidRPr="00A02386">
        <w:rPr>
          <w:rFonts w:eastAsia="Arial"/>
        </w:rPr>
        <w:t>be</w:t>
      </w:r>
      <w:r w:rsidRPr="00A02386">
        <w:rPr>
          <w:rFonts w:eastAsia="Arial"/>
          <w:spacing w:val="-15"/>
        </w:rPr>
        <w:t xml:space="preserve"> </w:t>
      </w:r>
      <w:r w:rsidRPr="00A02386">
        <w:rPr>
          <w:rFonts w:eastAsia="Arial"/>
        </w:rPr>
        <w:t>evaluated</w:t>
      </w:r>
      <w:r w:rsidRPr="00A02386">
        <w:rPr>
          <w:rFonts w:eastAsia="Arial"/>
          <w:spacing w:val="-16"/>
        </w:rPr>
        <w:t xml:space="preserve"> </w:t>
      </w:r>
      <w:r w:rsidRPr="00A02386">
        <w:rPr>
          <w:rFonts w:eastAsia="Arial"/>
        </w:rPr>
        <w:t>to</w:t>
      </w:r>
      <w:r w:rsidRPr="00A02386">
        <w:rPr>
          <w:rFonts w:eastAsia="Arial"/>
          <w:spacing w:val="-15"/>
        </w:rPr>
        <w:t xml:space="preserve"> </w:t>
      </w:r>
      <w:r w:rsidRPr="00A02386">
        <w:rPr>
          <w:rFonts w:eastAsia="Arial"/>
        </w:rPr>
        <w:t>determine</w:t>
      </w:r>
      <w:r w:rsidRPr="00A02386">
        <w:rPr>
          <w:rFonts w:eastAsia="Arial"/>
          <w:spacing w:val="-15"/>
        </w:rPr>
        <w:t xml:space="preserve"> </w:t>
      </w:r>
      <w:r w:rsidRPr="00A02386">
        <w:rPr>
          <w:rFonts w:eastAsia="Arial"/>
        </w:rPr>
        <w:t>if</w:t>
      </w:r>
      <w:r w:rsidRPr="00A02386">
        <w:rPr>
          <w:rFonts w:eastAsia="Arial"/>
          <w:spacing w:val="-15"/>
        </w:rPr>
        <w:t xml:space="preserve"> </w:t>
      </w:r>
      <w:r w:rsidRPr="00A02386">
        <w:rPr>
          <w:rFonts w:eastAsia="Arial"/>
        </w:rPr>
        <w:t>it</w:t>
      </w:r>
      <w:r w:rsidRPr="00A02386">
        <w:rPr>
          <w:rFonts w:eastAsia="Arial"/>
          <w:spacing w:val="-16"/>
        </w:rPr>
        <w:t xml:space="preserve"> </w:t>
      </w:r>
      <w:r w:rsidRPr="00A02386">
        <w:rPr>
          <w:rFonts w:eastAsia="Arial"/>
        </w:rPr>
        <w:t>raises</w:t>
      </w:r>
      <w:r w:rsidRPr="00A02386">
        <w:rPr>
          <w:rFonts w:eastAsia="Arial"/>
          <w:spacing w:val="-15"/>
        </w:rPr>
        <w:t xml:space="preserve"> </w:t>
      </w:r>
      <w:r w:rsidRPr="00A02386">
        <w:rPr>
          <w:rFonts w:eastAsia="Arial"/>
        </w:rPr>
        <w:t>insider trading</w:t>
      </w:r>
      <w:r w:rsidRPr="00A02386">
        <w:rPr>
          <w:rFonts w:eastAsia="Arial"/>
          <w:spacing w:val="-3"/>
        </w:rPr>
        <w:t xml:space="preserve"> </w:t>
      </w:r>
      <w:r w:rsidRPr="00A02386">
        <w:rPr>
          <w:rFonts w:eastAsia="Arial"/>
        </w:rPr>
        <w:t>concerns</w:t>
      </w:r>
      <w:r w:rsidRPr="00A02386">
        <w:rPr>
          <w:rFonts w:eastAsia="Arial"/>
          <w:spacing w:val="-2"/>
        </w:rPr>
        <w:t xml:space="preserve"> </w:t>
      </w:r>
      <w:r w:rsidRPr="00A02386">
        <w:rPr>
          <w:rFonts w:eastAsia="Arial"/>
        </w:rPr>
        <w:t>or</w:t>
      </w:r>
      <w:r w:rsidRPr="00A02386">
        <w:rPr>
          <w:rFonts w:eastAsia="Arial"/>
          <w:spacing w:val="-1"/>
        </w:rPr>
        <w:t xml:space="preserve"> </w:t>
      </w:r>
      <w:r w:rsidRPr="00A02386">
        <w:rPr>
          <w:rFonts w:eastAsia="Arial"/>
        </w:rPr>
        <w:t>other</w:t>
      </w:r>
      <w:r w:rsidRPr="00A02386">
        <w:rPr>
          <w:rFonts w:eastAsia="Arial"/>
          <w:spacing w:val="-4"/>
        </w:rPr>
        <w:t xml:space="preserve"> </w:t>
      </w:r>
      <w:r w:rsidRPr="00A02386">
        <w:rPr>
          <w:rFonts w:eastAsia="Arial"/>
        </w:rPr>
        <w:t>concerns</w:t>
      </w:r>
      <w:r w:rsidRPr="00A02386">
        <w:rPr>
          <w:rFonts w:eastAsia="Arial"/>
          <w:spacing w:val="-5"/>
        </w:rPr>
        <w:t xml:space="preserve"> </w:t>
      </w:r>
      <w:r w:rsidRPr="00A02386">
        <w:rPr>
          <w:rFonts w:eastAsia="Arial"/>
        </w:rPr>
        <w:t>under</w:t>
      </w:r>
      <w:r w:rsidRPr="00A02386">
        <w:rPr>
          <w:rFonts w:eastAsia="Arial"/>
          <w:spacing w:val="-4"/>
        </w:rPr>
        <w:t xml:space="preserve"> </w:t>
      </w:r>
      <w:r w:rsidRPr="00A02386">
        <w:rPr>
          <w:rFonts w:eastAsia="Arial"/>
        </w:rPr>
        <w:t>securities</w:t>
      </w:r>
      <w:r w:rsidRPr="00A02386">
        <w:rPr>
          <w:rFonts w:eastAsia="Arial"/>
          <w:spacing w:val="-2"/>
        </w:rPr>
        <w:t xml:space="preserve"> </w:t>
      </w:r>
      <w:r w:rsidRPr="00A02386">
        <w:rPr>
          <w:rFonts w:eastAsia="Arial"/>
        </w:rPr>
        <w:t>laws</w:t>
      </w:r>
      <w:r w:rsidRPr="00A02386">
        <w:rPr>
          <w:rFonts w:eastAsia="Arial"/>
          <w:spacing w:val="-2"/>
        </w:rPr>
        <w:t xml:space="preserve"> </w:t>
      </w:r>
      <w:r w:rsidRPr="00A02386">
        <w:rPr>
          <w:rFonts w:eastAsia="Arial"/>
        </w:rPr>
        <w:t>and</w:t>
      </w:r>
      <w:r w:rsidRPr="00A02386">
        <w:rPr>
          <w:rFonts w:eastAsia="Arial"/>
          <w:spacing w:val="-3"/>
        </w:rPr>
        <w:t xml:space="preserve"> </w:t>
      </w:r>
      <w:r w:rsidRPr="00A02386">
        <w:rPr>
          <w:rFonts w:eastAsia="Arial"/>
        </w:rPr>
        <w:t>regulations</w:t>
      </w:r>
      <w:r w:rsidRPr="00A02386">
        <w:rPr>
          <w:rFonts w:eastAsia="Arial"/>
          <w:spacing w:val="-5"/>
        </w:rPr>
        <w:t xml:space="preserve"> </w:t>
      </w:r>
      <w:r w:rsidRPr="00A02386">
        <w:rPr>
          <w:rFonts w:eastAsia="Arial"/>
        </w:rPr>
        <w:t>or</w:t>
      </w:r>
      <w:r w:rsidRPr="00A02386">
        <w:rPr>
          <w:rFonts w:eastAsia="Arial"/>
          <w:spacing w:val="-1"/>
        </w:rPr>
        <w:t xml:space="preserve"> </w:t>
      </w:r>
      <w:r w:rsidRPr="00A02386">
        <w:rPr>
          <w:rFonts w:eastAsia="Arial"/>
        </w:rPr>
        <w:t>otherwise</w:t>
      </w:r>
      <w:r w:rsidRPr="00A02386">
        <w:rPr>
          <w:rFonts w:eastAsia="Arial"/>
          <w:spacing w:val="-5"/>
        </w:rPr>
        <w:t xml:space="preserve"> </w:t>
      </w:r>
      <w:r w:rsidRPr="00A02386">
        <w:rPr>
          <w:rFonts w:eastAsia="Arial"/>
        </w:rPr>
        <w:t>may</w:t>
      </w:r>
      <w:r w:rsidRPr="00A02386">
        <w:rPr>
          <w:rFonts w:eastAsia="Arial"/>
          <w:spacing w:val="-2"/>
        </w:rPr>
        <w:t xml:space="preserve"> </w:t>
      </w:r>
      <w:r w:rsidRPr="00A02386">
        <w:rPr>
          <w:rFonts w:eastAsia="Arial"/>
        </w:rPr>
        <w:t>have an</w:t>
      </w:r>
      <w:r w:rsidRPr="00A02386">
        <w:rPr>
          <w:rFonts w:eastAsia="Arial"/>
          <w:spacing w:val="-11"/>
        </w:rPr>
        <w:t xml:space="preserve"> </w:t>
      </w:r>
      <w:r w:rsidRPr="00A02386">
        <w:rPr>
          <w:rFonts w:eastAsia="Arial"/>
        </w:rPr>
        <w:t>appearance</w:t>
      </w:r>
      <w:r w:rsidRPr="00A02386">
        <w:rPr>
          <w:rFonts w:eastAsia="Arial"/>
          <w:spacing w:val="-11"/>
        </w:rPr>
        <w:t xml:space="preserve"> </w:t>
      </w:r>
      <w:r w:rsidRPr="00A02386">
        <w:rPr>
          <w:rFonts w:eastAsia="Arial"/>
        </w:rPr>
        <w:t>of</w:t>
      </w:r>
      <w:r w:rsidRPr="00A02386">
        <w:rPr>
          <w:rFonts w:eastAsia="Arial"/>
          <w:spacing w:val="-10"/>
        </w:rPr>
        <w:t xml:space="preserve"> </w:t>
      </w:r>
      <w:r w:rsidRPr="00A02386">
        <w:rPr>
          <w:rFonts w:eastAsia="Arial"/>
        </w:rPr>
        <w:t>impropriety.</w:t>
      </w:r>
      <w:r w:rsidRPr="00A02386">
        <w:rPr>
          <w:rFonts w:eastAsia="Arial"/>
          <w:spacing w:val="-12"/>
        </w:rPr>
        <w:t xml:space="preserve"> </w:t>
      </w:r>
      <w:r w:rsidRPr="00A02386">
        <w:rPr>
          <w:rFonts w:eastAsia="Arial"/>
        </w:rPr>
        <w:t>Clearance</w:t>
      </w:r>
      <w:r w:rsidRPr="00A02386">
        <w:rPr>
          <w:rFonts w:eastAsia="Arial"/>
          <w:spacing w:val="-11"/>
        </w:rPr>
        <w:t xml:space="preserve"> </w:t>
      </w:r>
      <w:r w:rsidRPr="00A02386">
        <w:rPr>
          <w:rFonts w:eastAsia="Arial"/>
        </w:rPr>
        <w:t>of</w:t>
      </w:r>
      <w:r w:rsidRPr="00A02386">
        <w:rPr>
          <w:rFonts w:eastAsia="Arial"/>
          <w:spacing w:val="-12"/>
        </w:rPr>
        <w:t xml:space="preserve"> </w:t>
      </w:r>
      <w:r w:rsidRPr="00A02386">
        <w:rPr>
          <w:rFonts w:eastAsia="Arial"/>
        </w:rPr>
        <w:t>a</w:t>
      </w:r>
      <w:r w:rsidRPr="00A02386">
        <w:rPr>
          <w:rFonts w:eastAsia="Arial"/>
          <w:spacing w:val="-11"/>
        </w:rPr>
        <w:t xml:space="preserve"> </w:t>
      </w:r>
      <w:r w:rsidRPr="00A02386">
        <w:rPr>
          <w:rFonts w:eastAsia="Arial"/>
        </w:rPr>
        <w:t>transaction</w:t>
      </w:r>
      <w:r w:rsidRPr="00A02386">
        <w:rPr>
          <w:rFonts w:eastAsia="Arial"/>
          <w:spacing w:val="-11"/>
        </w:rPr>
        <w:t xml:space="preserve"> </w:t>
      </w:r>
      <w:r w:rsidRPr="00A02386">
        <w:rPr>
          <w:rFonts w:eastAsia="Arial"/>
        </w:rPr>
        <w:t>is</w:t>
      </w:r>
      <w:r w:rsidRPr="00A02386">
        <w:rPr>
          <w:rFonts w:eastAsia="Arial"/>
          <w:spacing w:val="-11"/>
        </w:rPr>
        <w:t xml:space="preserve"> </w:t>
      </w:r>
      <w:r w:rsidRPr="00A02386">
        <w:rPr>
          <w:rFonts w:eastAsia="Arial"/>
        </w:rPr>
        <w:t>valid</w:t>
      </w:r>
      <w:r w:rsidRPr="00A02386">
        <w:rPr>
          <w:rFonts w:eastAsia="Arial"/>
          <w:spacing w:val="-11"/>
        </w:rPr>
        <w:t xml:space="preserve"> </w:t>
      </w:r>
      <w:r w:rsidRPr="00A02386">
        <w:rPr>
          <w:rFonts w:eastAsia="Arial"/>
        </w:rPr>
        <w:t>only</w:t>
      </w:r>
      <w:r w:rsidRPr="00A02386">
        <w:rPr>
          <w:rFonts w:eastAsia="Arial"/>
          <w:spacing w:val="-11"/>
        </w:rPr>
        <w:t xml:space="preserve"> </w:t>
      </w:r>
      <w:r w:rsidRPr="00A02386">
        <w:rPr>
          <w:rFonts w:eastAsia="Arial"/>
        </w:rPr>
        <w:t>for</w:t>
      </w:r>
      <w:r w:rsidRPr="00A02386">
        <w:rPr>
          <w:rFonts w:eastAsia="Arial"/>
          <w:spacing w:val="-10"/>
        </w:rPr>
        <w:t xml:space="preserve"> </w:t>
      </w:r>
      <w:r w:rsidRPr="00A02386">
        <w:rPr>
          <w:rFonts w:eastAsia="Arial"/>
        </w:rPr>
        <w:t>a</w:t>
      </w:r>
      <w:r w:rsidRPr="00A02386">
        <w:rPr>
          <w:rFonts w:eastAsia="Arial"/>
          <w:spacing w:val="-14"/>
        </w:rPr>
        <w:t xml:space="preserve"> </w:t>
      </w:r>
      <w:r w:rsidRPr="00A02386">
        <w:rPr>
          <w:rFonts w:eastAsia="Arial"/>
        </w:rPr>
        <w:t>period</w:t>
      </w:r>
      <w:r w:rsidRPr="00A02386">
        <w:rPr>
          <w:rFonts w:eastAsia="Arial"/>
          <w:spacing w:val="-11"/>
        </w:rPr>
        <w:t xml:space="preserve"> </w:t>
      </w:r>
      <w:r w:rsidRPr="00A02386">
        <w:rPr>
          <w:rFonts w:eastAsia="Arial"/>
        </w:rPr>
        <w:t>of</w:t>
      </w:r>
      <w:r w:rsidRPr="00A02386">
        <w:rPr>
          <w:rFonts w:eastAsia="Arial"/>
          <w:spacing w:val="-12"/>
        </w:rPr>
        <w:t xml:space="preserve"> </w:t>
      </w:r>
      <w:r w:rsidRPr="00A02386">
        <w:rPr>
          <w:rFonts w:eastAsia="Arial"/>
        </w:rPr>
        <w:t>five</w:t>
      </w:r>
      <w:r w:rsidRPr="00A02386">
        <w:rPr>
          <w:rFonts w:eastAsia="Arial"/>
          <w:spacing w:val="-11"/>
        </w:rPr>
        <w:t xml:space="preserve"> </w:t>
      </w:r>
      <w:r w:rsidRPr="00A02386">
        <w:rPr>
          <w:rFonts w:eastAsia="Arial"/>
        </w:rPr>
        <w:t>business days, unless earlier revoked or withdrawn. If the transaction order is not placed within that five- business</w:t>
      </w:r>
      <w:r w:rsidRPr="00A02386">
        <w:rPr>
          <w:rFonts w:eastAsia="Arial"/>
          <w:spacing w:val="-1"/>
        </w:rPr>
        <w:t xml:space="preserve"> </w:t>
      </w:r>
      <w:r w:rsidRPr="00A02386">
        <w:rPr>
          <w:rFonts w:eastAsia="Arial"/>
        </w:rPr>
        <w:t>day</w:t>
      </w:r>
      <w:r w:rsidRPr="00A02386">
        <w:rPr>
          <w:rFonts w:eastAsia="Arial"/>
          <w:spacing w:val="-1"/>
        </w:rPr>
        <w:t xml:space="preserve"> </w:t>
      </w:r>
      <w:r w:rsidRPr="00A02386">
        <w:rPr>
          <w:rFonts w:eastAsia="Arial"/>
        </w:rPr>
        <w:t>period</w:t>
      </w:r>
      <w:r w:rsidRPr="00A02386">
        <w:rPr>
          <w:rFonts w:eastAsia="Arial"/>
          <w:spacing w:val="-1"/>
        </w:rPr>
        <w:t xml:space="preserve"> </w:t>
      </w:r>
      <w:r w:rsidRPr="00A02386">
        <w:rPr>
          <w:rFonts w:eastAsia="Arial"/>
        </w:rPr>
        <w:t>(or if clearance</w:t>
      </w:r>
      <w:r w:rsidRPr="00A02386">
        <w:rPr>
          <w:rFonts w:eastAsia="Arial"/>
          <w:spacing w:val="-2"/>
        </w:rPr>
        <w:t xml:space="preserve"> </w:t>
      </w:r>
      <w:r w:rsidRPr="00A02386">
        <w:rPr>
          <w:rFonts w:eastAsia="Arial"/>
        </w:rPr>
        <w:t>is</w:t>
      </w:r>
      <w:r w:rsidRPr="00A02386">
        <w:rPr>
          <w:rFonts w:eastAsia="Arial"/>
          <w:spacing w:val="-1"/>
        </w:rPr>
        <w:t xml:space="preserve"> </w:t>
      </w:r>
      <w:r w:rsidRPr="00A02386">
        <w:rPr>
          <w:rFonts w:eastAsia="Arial"/>
        </w:rPr>
        <w:t>revoked</w:t>
      </w:r>
      <w:r w:rsidRPr="00A02386">
        <w:rPr>
          <w:rFonts w:eastAsia="Arial"/>
          <w:spacing w:val="-2"/>
        </w:rPr>
        <w:t xml:space="preserve"> </w:t>
      </w:r>
      <w:r w:rsidRPr="00A02386">
        <w:rPr>
          <w:rFonts w:eastAsia="Arial"/>
        </w:rPr>
        <w:t>or</w:t>
      </w:r>
      <w:r w:rsidRPr="00A02386">
        <w:rPr>
          <w:rFonts w:eastAsia="Arial"/>
          <w:spacing w:val="-3"/>
        </w:rPr>
        <w:t xml:space="preserve"> </w:t>
      </w:r>
      <w:r w:rsidRPr="00A02386">
        <w:rPr>
          <w:rFonts w:eastAsia="Arial"/>
        </w:rPr>
        <w:t>withdrawn, within</w:t>
      </w:r>
      <w:r w:rsidRPr="00A02386">
        <w:rPr>
          <w:rFonts w:eastAsia="Arial"/>
          <w:spacing w:val="-2"/>
        </w:rPr>
        <w:t xml:space="preserve"> </w:t>
      </w:r>
      <w:r w:rsidRPr="00A02386">
        <w:rPr>
          <w:rFonts w:eastAsia="Arial"/>
        </w:rPr>
        <w:t>the</w:t>
      </w:r>
      <w:r w:rsidRPr="00A02386">
        <w:rPr>
          <w:rFonts w:eastAsia="Arial"/>
          <w:spacing w:val="-2"/>
        </w:rPr>
        <w:t xml:space="preserve"> </w:t>
      </w:r>
      <w:r w:rsidRPr="00A02386">
        <w:rPr>
          <w:rFonts w:eastAsia="Arial"/>
        </w:rPr>
        <w:t>shorter period</w:t>
      </w:r>
      <w:r w:rsidRPr="00A02386">
        <w:rPr>
          <w:rFonts w:eastAsia="Arial"/>
          <w:spacing w:val="-2"/>
        </w:rPr>
        <w:t xml:space="preserve"> </w:t>
      </w:r>
      <w:r w:rsidRPr="00A02386">
        <w:rPr>
          <w:rFonts w:eastAsia="Arial"/>
        </w:rPr>
        <w:t>ending</w:t>
      </w:r>
      <w:r w:rsidRPr="00A02386">
        <w:rPr>
          <w:rFonts w:eastAsia="Arial"/>
          <w:spacing w:val="-2"/>
        </w:rPr>
        <w:t xml:space="preserve"> </w:t>
      </w:r>
      <w:r w:rsidRPr="00A02386">
        <w:rPr>
          <w:rFonts w:eastAsia="Arial"/>
        </w:rPr>
        <w:t xml:space="preserve">on such revocation or </w:t>
      </w:r>
      <w:proofErr w:type="gramStart"/>
      <w:r w:rsidRPr="00A02386">
        <w:rPr>
          <w:rFonts w:eastAsia="Arial"/>
        </w:rPr>
        <w:t>withdraw</w:t>
      </w:r>
      <w:proofErr w:type="gramEnd"/>
      <w:r w:rsidRPr="00A02386">
        <w:rPr>
          <w:rFonts w:eastAsia="Arial"/>
        </w:rPr>
        <w:t>), clearance of the transaction must be re-requested. If clearance is denied,</w:t>
      </w:r>
      <w:r w:rsidRPr="00A02386">
        <w:rPr>
          <w:rFonts w:eastAsia="Arial"/>
          <w:spacing w:val="-10"/>
        </w:rPr>
        <w:t xml:space="preserve"> </w:t>
      </w:r>
      <w:r w:rsidRPr="00A02386">
        <w:rPr>
          <w:rFonts w:eastAsia="Arial"/>
        </w:rPr>
        <w:t>the</w:t>
      </w:r>
      <w:r w:rsidRPr="00A02386">
        <w:rPr>
          <w:rFonts w:eastAsia="Arial"/>
          <w:spacing w:val="-14"/>
        </w:rPr>
        <w:t xml:space="preserve"> </w:t>
      </w:r>
      <w:r w:rsidRPr="00A02386">
        <w:rPr>
          <w:rFonts w:eastAsia="Arial"/>
        </w:rPr>
        <w:t>fact</w:t>
      </w:r>
      <w:r w:rsidRPr="00A02386">
        <w:rPr>
          <w:rFonts w:eastAsia="Arial"/>
          <w:spacing w:val="-12"/>
        </w:rPr>
        <w:t xml:space="preserve"> </w:t>
      </w:r>
      <w:r w:rsidRPr="00A02386">
        <w:rPr>
          <w:rFonts w:eastAsia="Arial"/>
        </w:rPr>
        <w:t>of</w:t>
      </w:r>
      <w:r w:rsidRPr="00A02386">
        <w:rPr>
          <w:rFonts w:eastAsia="Arial"/>
          <w:spacing w:val="-12"/>
        </w:rPr>
        <w:t xml:space="preserve"> </w:t>
      </w:r>
      <w:r w:rsidRPr="00A02386">
        <w:rPr>
          <w:rFonts w:eastAsia="Arial"/>
        </w:rPr>
        <w:t>such</w:t>
      </w:r>
      <w:r w:rsidRPr="00A02386">
        <w:rPr>
          <w:rFonts w:eastAsia="Arial"/>
          <w:spacing w:val="-11"/>
        </w:rPr>
        <w:t xml:space="preserve"> </w:t>
      </w:r>
      <w:r w:rsidRPr="00A02386">
        <w:rPr>
          <w:rFonts w:eastAsia="Arial"/>
        </w:rPr>
        <w:t>denial</w:t>
      </w:r>
      <w:r w:rsidRPr="00A02386">
        <w:rPr>
          <w:rFonts w:eastAsia="Arial"/>
          <w:spacing w:val="-12"/>
        </w:rPr>
        <w:t xml:space="preserve"> </w:t>
      </w:r>
      <w:r w:rsidRPr="00A02386">
        <w:rPr>
          <w:rFonts w:eastAsia="Arial"/>
        </w:rPr>
        <w:t>must</w:t>
      </w:r>
      <w:r w:rsidRPr="00A02386">
        <w:rPr>
          <w:rFonts w:eastAsia="Arial"/>
          <w:spacing w:val="-12"/>
        </w:rPr>
        <w:t xml:space="preserve"> </w:t>
      </w:r>
      <w:r w:rsidRPr="00A02386">
        <w:rPr>
          <w:rFonts w:eastAsia="Arial"/>
        </w:rPr>
        <w:t>be</w:t>
      </w:r>
      <w:r w:rsidRPr="00A02386">
        <w:rPr>
          <w:rFonts w:eastAsia="Arial"/>
          <w:spacing w:val="-11"/>
        </w:rPr>
        <w:t xml:space="preserve"> </w:t>
      </w:r>
      <w:r w:rsidRPr="00A02386">
        <w:rPr>
          <w:rFonts w:eastAsia="Arial"/>
        </w:rPr>
        <w:t>kept</w:t>
      </w:r>
      <w:r w:rsidRPr="00A02386">
        <w:rPr>
          <w:rFonts w:eastAsia="Arial"/>
          <w:spacing w:val="-12"/>
        </w:rPr>
        <w:t xml:space="preserve"> </w:t>
      </w:r>
      <w:r w:rsidRPr="00A02386">
        <w:rPr>
          <w:rFonts w:eastAsia="Arial"/>
        </w:rPr>
        <w:t>confidential</w:t>
      </w:r>
      <w:r w:rsidRPr="00A02386">
        <w:rPr>
          <w:rFonts w:eastAsia="Arial"/>
          <w:spacing w:val="-12"/>
        </w:rPr>
        <w:t xml:space="preserve"> </w:t>
      </w:r>
      <w:r w:rsidRPr="00A02386">
        <w:rPr>
          <w:rFonts w:eastAsia="Arial"/>
        </w:rPr>
        <w:t>by</w:t>
      </w:r>
      <w:r w:rsidRPr="00A02386">
        <w:rPr>
          <w:rFonts w:eastAsia="Arial"/>
          <w:spacing w:val="-13"/>
        </w:rPr>
        <w:t xml:space="preserve"> </w:t>
      </w:r>
      <w:r w:rsidRPr="00A02386">
        <w:rPr>
          <w:rFonts w:eastAsia="Arial"/>
        </w:rPr>
        <w:t>the</w:t>
      </w:r>
      <w:r w:rsidRPr="00A02386">
        <w:rPr>
          <w:rFonts w:eastAsia="Arial"/>
          <w:spacing w:val="-11"/>
        </w:rPr>
        <w:t xml:space="preserve"> </w:t>
      </w:r>
      <w:r w:rsidRPr="00A02386">
        <w:rPr>
          <w:rFonts w:eastAsia="Arial"/>
        </w:rPr>
        <w:t>person</w:t>
      </w:r>
      <w:r w:rsidRPr="00A02386">
        <w:rPr>
          <w:rFonts w:eastAsia="Arial"/>
          <w:spacing w:val="-14"/>
        </w:rPr>
        <w:t xml:space="preserve"> </w:t>
      </w:r>
      <w:r w:rsidRPr="00A02386">
        <w:rPr>
          <w:rFonts w:eastAsia="Arial"/>
        </w:rPr>
        <w:t>requesting</w:t>
      </w:r>
      <w:r w:rsidRPr="00A02386">
        <w:rPr>
          <w:rFonts w:eastAsia="Arial"/>
          <w:spacing w:val="-11"/>
        </w:rPr>
        <w:t xml:space="preserve"> </w:t>
      </w:r>
      <w:r w:rsidRPr="00A02386">
        <w:rPr>
          <w:rFonts w:eastAsia="Arial"/>
        </w:rPr>
        <w:t>such</w:t>
      </w:r>
      <w:r w:rsidRPr="00A02386">
        <w:rPr>
          <w:rFonts w:eastAsia="Arial"/>
          <w:spacing w:val="-14"/>
        </w:rPr>
        <w:t xml:space="preserve"> </w:t>
      </w:r>
      <w:r w:rsidRPr="00A02386">
        <w:rPr>
          <w:rFonts w:eastAsia="Arial"/>
        </w:rPr>
        <w:t xml:space="preserve">clearance. If the </w:t>
      </w:r>
      <w:r w:rsidR="001248BF">
        <w:rPr>
          <w:rFonts w:eastAsia="Arial"/>
        </w:rPr>
        <w:t>Company</w:t>
      </w:r>
      <w:r w:rsidRPr="00A02386">
        <w:rPr>
          <w:rFonts w:eastAsia="Arial"/>
        </w:rPr>
        <w:t xml:space="preserve"> becomes aware of non-public material information, all persons who have pre- cleared transactions that have not been completed will be asked to withdraw their trading instructions and the applicable clearance will be automatically revoked.</w:t>
      </w:r>
    </w:p>
    <w:p w14:paraId="3CB98856" w14:textId="77777777" w:rsidR="00775B36" w:rsidRPr="00A02386" w:rsidRDefault="00775B36" w:rsidP="00775B36">
      <w:pPr>
        <w:pStyle w:val="Heading2"/>
        <w:ind w:left="0"/>
        <w:rPr>
          <w:rFonts w:eastAsia="Arial"/>
        </w:rPr>
      </w:pPr>
      <w:bookmarkStart w:id="40" w:name="7._Insider_Reporting_Obligations"/>
      <w:bookmarkEnd w:id="40"/>
    </w:p>
    <w:p w14:paraId="454E347D" w14:textId="5A6A57DC" w:rsidR="005744A2" w:rsidRPr="00A02386" w:rsidRDefault="005744A2" w:rsidP="00775B36">
      <w:pPr>
        <w:pStyle w:val="Heading2"/>
        <w:ind w:left="0"/>
        <w:rPr>
          <w:rFonts w:eastAsia="Arial"/>
        </w:rPr>
      </w:pPr>
      <w:bookmarkStart w:id="41" w:name="_Toc162340968"/>
      <w:r w:rsidRPr="00A02386">
        <w:rPr>
          <w:rFonts w:eastAsia="Arial"/>
        </w:rPr>
        <w:t>Insider Reporting Obligations</w:t>
      </w:r>
      <w:bookmarkEnd w:id="41"/>
    </w:p>
    <w:p w14:paraId="644069AA" w14:textId="35579AD7" w:rsidR="005744A2" w:rsidRPr="00A02386" w:rsidRDefault="005744A2" w:rsidP="005744A2">
      <w:pPr>
        <w:spacing w:before="241"/>
        <w:ind w:right="113"/>
        <w:jc w:val="both"/>
        <w:rPr>
          <w:rFonts w:eastAsia="Arial"/>
        </w:rPr>
      </w:pPr>
      <w:r w:rsidRPr="00A02386">
        <w:rPr>
          <w:rFonts w:eastAsia="Arial"/>
        </w:rPr>
        <w:t xml:space="preserve">Under applicable securities law, a person or corporation who becomes a reporting insider of the </w:t>
      </w:r>
      <w:r w:rsidR="001248BF">
        <w:rPr>
          <w:rFonts w:eastAsia="Arial"/>
        </w:rPr>
        <w:t>Company</w:t>
      </w:r>
      <w:r w:rsidRPr="00A02386">
        <w:rPr>
          <w:rFonts w:eastAsia="Arial"/>
          <w:spacing w:val="-7"/>
        </w:rPr>
        <w:t xml:space="preserve"> </w:t>
      </w:r>
      <w:r w:rsidRPr="00A02386">
        <w:rPr>
          <w:rFonts w:eastAsia="Arial"/>
        </w:rPr>
        <w:t>must</w:t>
      </w:r>
      <w:r w:rsidRPr="00A02386">
        <w:rPr>
          <w:rFonts w:eastAsia="Arial"/>
          <w:spacing w:val="-5"/>
        </w:rPr>
        <w:t xml:space="preserve"> </w:t>
      </w:r>
      <w:r w:rsidRPr="00A02386">
        <w:rPr>
          <w:rFonts w:eastAsia="Arial"/>
        </w:rPr>
        <w:t>file</w:t>
      </w:r>
      <w:r w:rsidRPr="00A02386">
        <w:rPr>
          <w:rFonts w:eastAsia="Arial"/>
          <w:spacing w:val="-4"/>
        </w:rPr>
        <w:t xml:space="preserve"> </w:t>
      </w:r>
      <w:r w:rsidRPr="00A02386">
        <w:rPr>
          <w:rFonts w:eastAsia="Arial"/>
        </w:rPr>
        <w:t>an</w:t>
      </w:r>
      <w:r w:rsidRPr="00A02386">
        <w:rPr>
          <w:rFonts w:eastAsia="Arial"/>
          <w:spacing w:val="-4"/>
        </w:rPr>
        <w:t xml:space="preserve"> </w:t>
      </w:r>
      <w:r w:rsidRPr="00A02386">
        <w:rPr>
          <w:rFonts w:eastAsia="Arial"/>
        </w:rPr>
        <w:t>insider</w:t>
      </w:r>
      <w:r w:rsidRPr="00A02386">
        <w:rPr>
          <w:rFonts w:eastAsia="Arial"/>
          <w:spacing w:val="-3"/>
        </w:rPr>
        <w:t xml:space="preserve"> </w:t>
      </w:r>
      <w:r w:rsidRPr="00A02386">
        <w:rPr>
          <w:rFonts w:eastAsia="Arial"/>
        </w:rPr>
        <w:t>report</w:t>
      </w:r>
      <w:r w:rsidRPr="00A02386">
        <w:rPr>
          <w:rFonts w:eastAsia="Arial"/>
          <w:spacing w:val="-3"/>
        </w:rPr>
        <w:t xml:space="preserve"> </w:t>
      </w:r>
      <w:r w:rsidRPr="00A02386">
        <w:rPr>
          <w:rFonts w:eastAsia="Arial"/>
        </w:rPr>
        <w:t>within</w:t>
      </w:r>
      <w:r w:rsidRPr="00A02386">
        <w:rPr>
          <w:rFonts w:eastAsia="Arial"/>
          <w:spacing w:val="-4"/>
        </w:rPr>
        <w:t xml:space="preserve"> </w:t>
      </w:r>
      <w:r w:rsidRPr="00A02386">
        <w:rPr>
          <w:rFonts w:eastAsia="Arial"/>
        </w:rPr>
        <w:t>10</w:t>
      </w:r>
      <w:r w:rsidRPr="00A02386">
        <w:rPr>
          <w:rFonts w:eastAsia="Arial"/>
          <w:spacing w:val="-4"/>
        </w:rPr>
        <w:t xml:space="preserve"> </w:t>
      </w:r>
      <w:r w:rsidRPr="00A02386">
        <w:rPr>
          <w:rFonts w:eastAsia="Arial"/>
        </w:rPr>
        <w:t>days</w:t>
      </w:r>
      <w:r w:rsidRPr="00A02386">
        <w:rPr>
          <w:rFonts w:eastAsia="Arial"/>
          <w:spacing w:val="-4"/>
        </w:rPr>
        <w:t xml:space="preserve"> </w:t>
      </w:r>
      <w:r w:rsidRPr="00A02386">
        <w:rPr>
          <w:rFonts w:eastAsia="Arial"/>
        </w:rPr>
        <w:t>of</w:t>
      </w:r>
      <w:r w:rsidRPr="00A02386">
        <w:rPr>
          <w:rFonts w:eastAsia="Arial"/>
          <w:spacing w:val="-3"/>
        </w:rPr>
        <w:t xml:space="preserve"> </w:t>
      </w:r>
      <w:r w:rsidRPr="00A02386">
        <w:rPr>
          <w:rFonts w:eastAsia="Arial"/>
        </w:rPr>
        <w:t>the</w:t>
      </w:r>
      <w:r w:rsidRPr="00A02386">
        <w:rPr>
          <w:rFonts w:eastAsia="Arial"/>
          <w:spacing w:val="-4"/>
        </w:rPr>
        <w:t xml:space="preserve"> </w:t>
      </w:r>
      <w:r w:rsidRPr="00A02386">
        <w:rPr>
          <w:rFonts w:eastAsia="Arial"/>
        </w:rPr>
        <w:t>date</w:t>
      </w:r>
      <w:r w:rsidRPr="00A02386">
        <w:rPr>
          <w:rFonts w:eastAsia="Arial"/>
          <w:spacing w:val="-4"/>
        </w:rPr>
        <w:t xml:space="preserve"> </w:t>
      </w:r>
      <w:r w:rsidRPr="00A02386">
        <w:rPr>
          <w:rFonts w:eastAsia="Arial"/>
        </w:rPr>
        <w:t>of</w:t>
      </w:r>
      <w:r w:rsidRPr="00A02386">
        <w:rPr>
          <w:rFonts w:eastAsia="Arial"/>
          <w:spacing w:val="-3"/>
        </w:rPr>
        <w:t xml:space="preserve"> </w:t>
      </w:r>
      <w:r w:rsidRPr="00A02386">
        <w:rPr>
          <w:rFonts w:eastAsia="Arial"/>
        </w:rPr>
        <w:t>becoming</w:t>
      </w:r>
      <w:r w:rsidRPr="00A02386">
        <w:rPr>
          <w:rFonts w:eastAsia="Arial"/>
          <w:spacing w:val="-4"/>
        </w:rPr>
        <w:t xml:space="preserve"> </w:t>
      </w:r>
      <w:r w:rsidRPr="00A02386">
        <w:rPr>
          <w:rFonts w:eastAsia="Arial"/>
        </w:rPr>
        <w:t>a</w:t>
      </w:r>
      <w:r w:rsidRPr="00A02386">
        <w:rPr>
          <w:rFonts w:eastAsia="Arial"/>
          <w:spacing w:val="-3"/>
        </w:rPr>
        <w:t xml:space="preserve"> </w:t>
      </w:r>
      <w:r w:rsidRPr="00A02386">
        <w:rPr>
          <w:rFonts w:eastAsia="Arial"/>
        </w:rPr>
        <w:t>reporting</w:t>
      </w:r>
      <w:r w:rsidRPr="00A02386">
        <w:rPr>
          <w:rFonts w:eastAsia="Arial"/>
          <w:spacing w:val="-4"/>
        </w:rPr>
        <w:t xml:space="preserve"> </w:t>
      </w:r>
      <w:r w:rsidRPr="00A02386">
        <w:rPr>
          <w:rFonts w:eastAsia="Arial"/>
        </w:rPr>
        <w:t xml:space="preserve">insider. In addition, a reporting insider whose direct or indirect beneficial ownership of or control or direction over securities of the </w:t>
      </w:r>
      <w:r w:rsidR="001248BF">
        <w:rPr>
          <w:rFonts w:eastAsia="Arial"/>
        </w:rPr>
        <w:t>Company</w:t>
      </w:r>
      <w:r w:rsidRPr="00A02386">
        <w:rPr>
          <w:rFonts w:eastAsia="Arial"/>
        </w:rPr>
        <w:t xml:space="preserve"> changes, must file an insider report of the change within 5 days of the date of the change.</w:t>
      </w:r>
    </w:p>
    <w:p w14:paraId="162278D3" w14:textId="77777777" w:rsidR="005744A2" w:rsidRPr="00A02386" w:rsidRDefault="005744A2" w:rsidP="005744A2">
      <w:pPr>
        <w:spacing w:before="252"/>
        <w:jc w:val="both"/>
        <w:rPr>
          <w:rFonts w:eastAsia="Arial"/>
        </w:rPr>
      </w:pPr>
      <w:r w:rsidRPr="00A02386">
        <w:rPr>
          <w:rFonts w:eastAsia="Arial"/>
        </w:rPr>
        <w:t>Generally,</w:t>
      </w:r>
      <w:r w:rsidRPr="00A02386">
        <w:rPr>
          <w:rFonts w:eastAsia="Arial"/>
          <w:spacing w:val="-8"/>
        </w:rPr>
        <w:t xml:space="preserve"> </w:t>
      </w:r>
      <w:r w:rsidRPr="00A02386">
        <w:rPr>
          <w:rFonts w:eastAsia="Arial"/>
        </w:rPr>
        <w:t>securities</w:t>
      </w:r>
      <w:r w:rsidRPr="00A02386">
        <w:rPr>
          <w:rFonts w:eastAsia="Arial"/>
          <w:spacing w:val="-7"/>
        </w:rPr>
        <w:t xml:space="preserve"> </w:t>
      </w:r>
      <w:r w:rsidRPr="00A02386">
        <w:rPr>
          <w:rFonts w:eastAsia="Arial"/>
        </w:rPr>
        <w:t>legislation</w:t>
      </w:r>
      <w:r w:rsidRPr="00A02386">
        <w:rPr>
          <w:rFonts w:eastAsia="Arial"/>
          <w:spacing w:val="-8"/>
        </w:rPr>
        <w:t xml:space="preserve"> </w:t>
      </w:r>
      <w:r w:rsidRPr="00A02386">
        <w:rPr>
          <w:rFonts w:eastAsia="Arial"/>
        </w:rPr>
        <w:t>defines</w:t>
      </w:r>
      <w:r w:rsidRPr="00A02386">
        <w:rPr>
          <w:rFonts w:eastAsia="Arial"/>
          <w:spacing w:val="-9"/>
        </w:rPr>
        <w:t xml:space="preserve"> </w:t>
      </w:r>
      <w:r w:rsidRPr="00A02386">
        <w:rPr>
          <w:rFonts w:eastAsia="Arial"/>
        </w:rPr>
        <w:t>reporting</w:t>
      </w:r>
      <w:r w:rsidRPr="00A02386">
        <w:rPr>
          <w:rFonts w:eastAsia="Arial"/>
          <w:spacing w:val="-7"/>
        </w:rPr>
        <w:t xml:space="preserve"> </w:t>
      </w:r>
      <w:r w:rsidRPr="00A02386">
        <w:rPr>
          <w:rFonts w:eastAsia="Arial"/>
        </w:rPr>
        <w:t>insiders</w:t>
      </w:r>
      <w:r w:rsidRPr="00A02386">
        <w:rPr>
          <w:rFonts w:eastAsia="Arial"/>
          <w:spacing w:val="-6"/>
        </w:rPr>
        <w:t xml:space="preserve"> </w:t>
      </w:r>
      <w:r w:rsidRPr="00A02386">
        <w:rPr>
          <w:rFonts w:eastAsia="Arial"/>
          <w:spacing w:val="-5"/>
        </w:rPr>
        <w:t>as:</w:t>
      </w:r>
    </w:p>
    <w:p w14:paraId="4381F6DE" w14:textId="77777777" w:rsidR="005744A2" w:rsidRPr="00A02386" w:rsidRDefault="005744A2" w:rsidP="005744A2">
      <w:pPr>
        <w:spacing w:before="4"/>
        <w:rPr>
          <w:rFonts w:eastAsia="Arial"/>
        </w:rPr>
      </w:pPr>
    </w:p>
    <w:p w14:paraId="6BE86FAC" w14:textId="77777777" w:rsidR="005744A2" w:rsidRPr="00A02386" w:rsidRDefault="005744A2" w:rsidP="005744A2">
      <w:pPr>
        <w:numPr>
          <w:ilvl w:val="1"/>
          <w:numId w:val="11"/>
        </w:numPr>
        <w:tabs>
          <w:tab w:val="left" w:pos="838"/>
          <w:tab w:val="left" w:pos="840"/>
        </w:tabs>
        <w:spacing w:line="237" w:lineRule="auto"/>
        <w:ind w:right="115"/>
        <w:jc w:val="both"/>
        <w:rPr>
          <w:rFonts w:eastAsia="Arial"/>
        </w:rPr>
      </w:pPr>
      <w:r w:rsidRPr="00A02386">
        <w:rPr>
          <w:rFonts w:eastAsia="Arial"/>
        </w:rPr>
        <w:t>every director, CEO, CFO or COO of a reporting issuer or a major subsidiary of the reporting issuer;</w:t>
      </w:r>
    </w:p>
    <w:p w14:paraId="4F110F32" w14:textId="77777777" w:rsidR="005744A2" w:rsidRPr="00A02386" w:rsidRDefault="005744A2" w:rsidP="005744A2">
      <w:pPr>
        <w:numPr>
          <w:ilvl w:val="1"/>
          <w:numId w:val="11"/>
        </w:numPr>
        <w:tabs>
          <w:tab w:val="left" w:pos="840"/>
        </w:tabs>
        <w:spacing w:before="242"/>
        <w:rPr>
          <w:rFonts w:eastAsia="Arial"/>
        </w:rPr>
      </w:pPr>
      <w:r w:rsidRPr="00A02386">
        <w:rPr>
          <w:rFonts w:eastAsia="Arial"/>
        </w:rPr>
        <w:t>every</w:t>
      </w:r>
      <w:r w:rsidRPr="00A02386">
        <w:rPr>
          <w:rFonts w:eastAsia="Arial"/>
          <w:spacing w:val="-13"/>
        </w:rPr>
        <w:t xml:space="preserve"> </w:t>
      </w:r>
      <w:r w:rsidRPr="00A02386">
        <w:rPr>
          <w:rFonts w:eastAsia="Arial"/>
        </w:rPr>
        <w:t>director,</w:t>
      </w:r>
      <w:r w:rsidRPr="00A02386">
        <w:rPr>
          <w:rFonts w:eastAsia="Arial"/>
          <w:spacing w:val="-11"/>
        </w:rPr>
        <w:t xml:space="preserve"> </w:t>
      </w:r>
      <w:r w:rsidRPr="00A02386">
        <w:rPr>
          <w:rFonts w:eastAsia="Arial"/>
        </w:rPr>
        <w:t>CEO,</w:t>
      </w:r>
      <w:r w:rsidRPr="00A02386">
        <w:rPr>
          <w:rFonts w:eastAsia="Arial"/>
          <w:spacing w:val="-12"/>
        </w:rPr>
        <w:t xml:space="preserve"> </w:t>
      </w:r>
      <w:r w:rsidRPr="00A02386">
        <w:rPr>
          <w:rFonts w:eastAsia="Arial"/>
        </w:rPr>
        <w:t>CFO</w:t>
      </w:r>
      <w:r w:rsidRPr="00A02386">
        <w:rPr>
          <w:rFonts w:eastAsia="Arial"/>
          <w:spacing w:val="-11"/>
        </w:rPr>
        <w:t xml:space="preserve"> </w:t>
      </w:r>
      <w:r w:rsidRPr="00A02386">
        <w:rPr>
          <w:rFonts w:eastAsia="Arial"/>
        </w:rPr>
        <w:t>or</w:t>
      </w:r>
      <w:r w:rsidRPr="00A02386">
        <w:rPr>
          <w:rFonts w:eastAsia="Arial"/>
          <w:spacing w:val="-12"/>
        </w:rPr>
        <w:t xml:space="preserve"> </w:t>
      </w:r>
      <w:r w:rsidRPr="00A02386">
        <w:rPr>
          <w:rFonts w:eastAsia="Arial"/>
        </w:rPr>
        <w:t>COO</w:t>
      </w:r>
      <w:r w:rsidRPr="00A02386">
        <w:rPr>
          <w:rFonts w:eastAsia="Arial"/>
          <w:spacing w:val="-11"/>
        </w:rPr>
        <w:t xml:space="preserve"> </w:t>
      </w:r>
      <w:r w:rsidRPr="00A02386">
        <w:rPr>
          <w:rFonts w:eastAsia="Arial"/>
        </w:rPr>
        <w:t>of</w:t>
      </w:r>
      <w:r w:rsidRPr="00A02386">
        <w:rPr>
          <w:rFonts w:eastAsia="Arial"/>
          <w:spacing w:val="-11"/>
        </w:rPr>
        <w:t xml:space="preserve"> </w:t>
      </w:r>
      <w:r w:rsidRPr="00A02386">
        <w:rPr>
          <w:rFonts w:eastAsia="Arial"/>
        </w:rPr>
        <w:t>an</w:t>
      </w:r>
      <w:r w:rsidRPr="00A02386">
        <w:rPr>
          <w:rFonts w:eastAsia="Arial"/>
          <w:spacing w:val="-13"/>
        </w:rPr>
        <w:t xml:space="preserve"> </w:t>
      </w:r>
      <w:r w:rsidRPr="00A02386">
        <w:rPr>
          <w:rFonts w:eastAsia="Arial"/>
        </w:rPr>
        <w:t>issuer</w:t>
      </w:r>
      <w:r w:rsidRPr="00A02386">
        <w:rPr>
          <w:rFonts w:eastAsia="Arial"/>
          <w:spacing w:val="-13"/>
        </w:rPr>
        <w:t xml:space="preserve"> </w:t>
      </w:r>
      <w:r w:rsidRPr="00A02386">
        <w:rPr>
          <w:rFonts w:eastAsia="Arial"/>
        </w:rPr>
        <w:t>that</w:t>
      </w:r>
      <w:r w:rsidRPr="00A02386">
        <w:rPr>
          <w:rFonts w:eastAsia="Arial"/>
          <w:spacing w:val="-9"/>
        </w:rPr>
        <w:t xml:space="preserve"> </w:t>
      </w:r>
      <w:r w:rsidRPr="00A02386">
        <w:rPr>
          <w:rFonts w:eastAsia="Arial"/>
        </w:rPr>
        <w:t>is</w:t>
      </w:r>
      <w:r w:rsidRPr="00A02386">
        <w:rPr>
          <w:rFonts w:eastAsia="Arial"/>
          <w:spacing w:val="-12"/>
        </w:rPr>
        <w:t xml:space="preserve"> </w:t>
      </w:r>
      <w:r w:rsidRPr="00A02386">
        <w:rPr>
          <w:rFonts w:eastAsia="Arial"/>
        </w:rPr>
        <w:t>itself</w:t>
      </w:r>
      <w:r w:rsidRPr="00A02386">
        <w:rPr>
          <w:rFonts w:eastAsia="Arial"/>
          <w:spacing w:val="-12"/>
        </w:rPr>
        <w:t xml:space="preserve"> </w:t>
      </w:r>
      <w:r w:rsidRPr="00A02386">
        <w:rPr>
          <w:rFonts w:eastAsia="Arial"/>
        </w:rPr>
        <w:t>an</w:t>
      </w:r>
      <w:r w:rsidRPr="00A02386">
        <w:rPr>
          <w:rFonts w:eastAsia="Arial"/>
          <w:spacing w:val="-12"/>
        </w:rPr>
        <w:t xml:space="preserve"> </w:t>
      </w:r>
      <w:r w:rsidRPr="00A02386">
        <w:rPr>
          <w:rFonts w:eastAsia="Arial"/>
        </w:rPr>
        <w:t>insider</w:t>
      </w:r>
      <w:r w:rsidRPr="00A02386">
        <w:rPr>
          <w:rFonts w:eastAsia="Arial"/>
          <w:spacing w:val="-11"/>
        </w:rPr>
        <w:t xml:space="preserve"> </w:t>
      </w:r>
      <w:r w:rsidRPr="00A02386">
        <w:rPr>
          <w:rFonts w:eastAsia="Arial"/>
        </w:rPr>
        <w:t>of</w:t>
      </w:r>
      <w:r w:rsidRPr="00A02386">
        <w:rPr>
          <w:rFonts w:eastAsia="Arial"/>
          <w:spacing w:val="-12"/>
        </w:rPr>
        <w:t xml:space="preserve"> </w:t>
      </w:r>
      <w:r w:rsidRPr="00A02386">
        <w:rPr>
          <w:rFonts w:eastAsia="Arial"/>
        </w:rPr>
        <w:t>a</w:t>
      </w:r>
      <w:r w:rsidRPr="00A02386">
        <w:rPr>
          <w:rFonts w:eastAsia="Arial"/>
          <w:spacing w:val="-12"/>
        </w:rPr>
        <w:t xml:space="preserve"> </w:t>
      </w:r>
      <w:r w:rsidRPr="00A02386">
        <w:rPr>
          <w:rFonts w:eastAsia="Arial"/>
        </w:rPr>
        <w:t>reporting</w:t>
      </w:r>
      <w:r w:rsidRPr="00A02386">
        <w:rPr>
          <w:rFonts w:eastAsia="Arial"/>
          <w:spacing w:val="-12"/>
        </w:rPr>
        <w:t xml:space="preserve"> </w:t>
      </w:r>
      <w:r w:rsidRPr="00A02386">
        <w:rPr>
          <w:rFonts w:eastAsia="Arial"/>
          <w:spacing w:val="-2"/>
        </w:rPr>
        <w:t>issuer;</w:t>
      </w:r>
    </w:p>
    <w:p w14:paraId="5C80D8CA" w14:textId="460CD69C" w:rsidR="005744A2" w:rsidRPr="00A02386" w:rsidRDefault="005744A2" w:rsidP="005744A2">
      <w:pPr>
        <w:numPr>
          <w:ilvl w:val="1"/>
          <w:numId w:val="11"/>
        </w:numPr>
        <w:tabs>
          <w:tab w:val="left" w:pos="838"/>
          <w:tab w:val="left" w:pos="840"/>
        </w:tabs>
        <w:spacing w:before="239" w:line="237" w:lineRule="auto"/>
        <w:ind w:right="115"/>
        <w:jc w:val="both"/>
        <w:rPr>
          <w:rFonts w:eastAsia="Arial"/>
        </w:rPr>
      </w:pPr>
      <w:r w:rsidRPr="00A02386">
        <w:rPr>
          <w:rFonts w:eastAsia="Arial"/>
        </w:rPr>
        <w:t xml:space="preserve">a person or </w:t>
      </w:r>
      <w:r w:rsidR="00370A7C">
        <w:rPr>
          <w:rFonts w:eastAsia="Arial"/>
        </w:rPr>
        <w:t>corporation</w:t>
      </w:r>
      <w:r w:rsidRPr="00A02386">
        <w:rPr>
          <w:rFonts w:eastAsia="Arial"/>
        </w:rPr>
        <w:t xml:space="preserve"> responsible for a principal business unit, division or function of the reporting </w:t>
      </w:r>
      <w:proofErr w:type="gramStart"/>
      <w:r w:rsidRPr="00A02386">
        <w:rPr>
          <w:rFonts w:eastAsia="Arial"/>
        </w:rPr>
        <w:t>issuer;</w:t>
      </w:r>
      <w:proofErr w:type="gramEnd"/>
    </w:p>
    <w:p w14:paraId="7FF69FED" w14:textId="0496F4B0" w:rsidR="005744A2" w:rsidRPr="00A02386" w:rsidRDefault="005744A2" w:rsidP="00750E32">
      <w:pPr>
        <w:numPr>
          <w:ilvl w:val="1"/>
          <w:numId w:val="11"/>
        </w:numPr>
        <w:tabs>
          <w:tab w:val="left" w:pos="838"/>
          <w:tab w:val="left" w:pos="840"/>
        </w:tabs>
        <w:spacing w:before="241"/>
        <w:ind w:right="112"/>
        <w:jc w:val="both"/>
        <w:rPr>
          <w:rFonts w:eastAsia="Arial"/>
        </w:rPr>
      </w:pPr>
      <w:r w:rsidRPr="00A02386">
        <w:rPr>
          <w:rFonts w:eastAsia="Arial"/>
        </w:rPr>
        <w:t xml:space="preserve">any person or corporation that, based on post-conversion beneficial ownership, is a </w:t>
      </w:r>
      <w:r w:rsidR="008C1EEC">
        <w:rPr>
          <w:rFonts w:eastAsia="Arial"/>
        </w:rPr>
        <w:t>“</w:t>
      </w:r>
      <w:r w:rsidRPr="00A02386">
        <w:rPr>
          <w:rFonts w:eastAsia="Arial"/>
        </w:rPr>
        <w:t>significant shareholder</w:t>
      </w:r>
      <w:r w:rsidR="008C1EEC">
        <w:rPr>
          <w:rFonts w:eastAsia="Arial"/>
        </w:rPr>
        <w:t>”</w:t>
      </w:r>
      <w:r w:rsidRPr="00A02386">
        <w:rPr>
          <w:rFonts w:eastAsia="Arial"/>
        </w:rPr>
        <w:t xml:space="preserve"> defined under securities legislations as being: a person or </w:t>
      </w:r>
      <w:r w:rsidR="00370A7C">
        <w:rPr>
          <w:rFonts w:eastAsia="Arial"/>
        </w:rPr>
        <w:t>corporation</w:t>
      </w:r>
      <w:r w:rsidRPr="00A02386">
        <w:rPr>
          <w:rFonts w:eastAsia="Arial"/>
        </w:rPr>
        <w:t xml:space="preserve"> that has beneficial ownership of, or control or direction over, whether direct o</w:t>
      </w:r>
      <w:r w:rsidR="00750E32" w:rsidRPr="00A02386">
        <w:rPr>
          <w:rFonts w:eastAsia="Arial"/>
        </w:rPr>
        <w:t xml:space="preserve">r </w:t>
      </w:r>
      <w:r w:rsidRPr="00A02386">
        <w:rPr>
          <w:rFonts w:eastAsia="Arial"/>
        </w:rPr>
        <w:t>indirect,</w:t>
      </w:r>
      <w:r w:rsidRPr="00A02386">
        <w:rPr>
          <w:rFonts w:eastAsia="Arial"/>
          <w:spacing w:val="-11"/>
        </w:rPr>
        <w:t xml:space="preserve"> </w:t>
      </w:r>
      <w:r w:rsidRPr="00A02386">
        <w:rPr>
          <w:rFonts w:eastAsia="Arial"/>
        </w:rPr>
        <w:t>or</w:t>
      </w:r>
      <w:r w:rsidRPr="00A02386">
        <w:rPr>
          <w:rFonts w:eastAsia="Arial"/>
          <w:spacing w:val="-11"/>
        </w:rPr>
        <w:t xml:space="preserve"> </w:t>
      </w:r>
      <w:r w:rsidRPr="00A02386">
        <w:rPr>
          <w:rFonts w:eastAsia="Arial"/>
        </w:rPr>
        <w:t>a</w:t>
      </w:r>
      <w:r w:rsidRPr="00A02386">
        <w:rPr>
          <w:rFonts w:eastAsia="Arial"/>
          <w:spacing w:val="-12"/>
        </w:rPr>
        <w:t xml:space="preserve"> </w:t>
      </w:r>
      <w:r w:rsidRPr="00A02386">
        <w:rPr>
          <w:rFonts w:eastAsia="Arial"/>
        </w:rPr>
        <w:t>combination</w:t>
      </w:r>
      <w:r w:rsidRPr="00A02386">
        <w:rPr>
          <w:rFonts w:eastAsia="Arial"/>
          <w:spacing w:val="-15"/>
        </w:rPr>
        <w:t xml:space="preserve"> </w:t>
      </w:r>
      <w:r w:rsidRPr="00A02386">
        <w:rPr>
          <w:rFonts w:eastAsia="Arial"/>
        </w:rPr>
        <w:t>of</w:t>
      </w:r>
      <w:r w:rsidRPr="00A02386">
        <w:rPr>
          <w:rFonts w:eastAsia="Arial"/>
          <w:spacing w:val="-11"/>
        </w:rPr>
        <w:t xml:space="preserve"> </w:t>
      </w:r>
      <w:r w:rsidRPr="00A02386">
        <w:rPr>
          <w:rFonts w:eastAsia="Arial"/>
        </w:rPr>
        <w:t>beneficial</w:t>
      </w:r>
      <w:r w:rsidRPr="00A02386">
        <w:rPr>
          <w:rFonts w:eastAsia="Arial"/>
          <w:spacing w:val="-13"/>
        </w:rPr>
        <w:t xml:space="preserve"> </w:t>
      </w:r>
      <w:r w:rsidRPr="00A02386">
        <w:rPr>
          <w:rFonts w:eastAsia="Arial"/>
        </w:rPr>
        <w:t>ownership</w:t>
      </w:r>
      <w:r w:rsidRPr="00A02386">
        <w:rPr>
          <w:rFonts w:eastAsia="Arial"/>
          <w:spacing w:val="-12"/>
        </w:rPr>
        <w:t xml:space="preserve"> </w:t>
      </w:r>
      <w:r w:rsidRPr="00A02386">
        <w:rPr>
          <w:rFonts w:eastAsia="Arial"/>
        </w:rPr>
        <w:t>of,</w:t>
      </w:r>
      <w:r w:rsidRPr="00A02386">
        <w:rPr>
          <w:rFonts w:eastAsia="Arial"/>
          <w:spacing w:val="-11"/>
        </w:rPr>
        <w:t xml:space="preserve"> </w:t>
      </w:r>
      <w:r w:rsidRPr="00A02386">
        <w:rPr>
          <w:rFonts w:eastAsia="Arial"/>
        </w:rPr>
        <w:t>and</w:t>
      </w:r>
      <w:r w:rsidRPr="00A02386">
        <w:rPr>
          <w:rFonts w:eastAsia="Arial"/>
          <w:spacing w:val="-15"/>
        </w:rPr>
        <w:t xml:space="preserve"> </w:t>
      </w:r>
      <w:r w:rsidRPr="00A02386">
        <w:rPr>
          <w:rFonts w:eastAsia="Arial"/>
        </w:rPr>
        <w:t>control</w:t>
      </w:r>
      <w:r w:rsidRPr="00A02386">
        <w:rPr>
          <w:rFonts w:eastAsia="Arial"/>
          <w:spacing w:val="-13"/>
        </w:rPr>
        <w:t xml:space="preserve"> </w:t>
      </w:r>
      <w:r w:rsidRPr="00A02386">
        <w:rPr>
          <w:rFonts w:eastAsia="Arial"/>
        </w:rPr>
        <w:t>or</w:t>
      </w:r>
      <w:r w:rsidRPr="00A02386">
        <w:rPr>
          <w:rFonts w:eastAsia="Arial"/>
          <w:spacing w:val="-11"/>
        </w:rPr>
        <w:t xml:space="preserve"> </w:t>
      </w:r>
      <w:r w:rsidRPr="00A02386">
        <w:rPr>
          <w:rFonts w:eastAsia="Arial"/>
        </w:rPr>
        <w:t>direction</w:t>
      </w:r>
      <w:r w:rsidRPr="00A02386">
        <w:rPr>
          <w:rFonts w:eastAsia="Arial"/>
          <w:spacing w:val="-15"/>
        </w:rPr>
        <w:t xml:space="preserve"> </w:t>
      </w:r>
      <w:r w:rsidRPr="00A02386">
        <w:rPr>
          <w:rFonts w:eastAsia="Arial"/>
        </w:rPr>
        <w:t>over,</w:t>
      </w:r>
      <w:r w:rsidRPr="00A02386">
        <w:rPr>
          <w:rFonts w:eastAsia="Arial"/>
          <w:spacing w:val="-11"/>
        </w:rPr>
        <w:t xml:space="preserve"> </w:t>
      </w:r>
      <w:r w:rsidRPr="00A02386">
        <w:rPr>
          <w:rFonts w:eastAsia="Arial"/>
        </w:rPr>
        <w:t>whether direct or indirect, securities of an issuer carrying more than 10% of the voting rights attached</w:t>
      </w:r>
      <w:r w:rsidRPr="00A02386">
        <w:rPr>
          <w:rFonts w:eastAsia="Arial"/>
          <w:spacing w:val="-3"/>
        </w:rPr>
        <w:t xml:space="preserve"> </w:t>
      </w:r>
      <w:r w:rsidRPr="00A02386">
        <w:rPr>
          <w:rFonts w:eastAsia="Arial"/>
        </w:rPr>
        <w:t>to all</w:t>
      </w:r>
      <w:r w:rsidRPr="00A02386">
        <w:rPr>
          <w:rFonts w:eastAsia="Arial"/>
          <w:spacing w:val="-1"/>
        </w:rPr>
        <w:t xml:space="preserve"> </w:t>
      </w:r>
      <w:r w:rsidRPr="00A02386">
        <w:rPr>
          <w:rFonts w:eastAsia="Arial"/>
        </w:rPr>
        <w:t>the</w:t>
      </w:r>
      <w:r w:rsidRPr="00A02386">
        <w:rPr>
          <w:rFonts w:eastAsia="Arial"/>
          <w:spacing w:val="-3"/>
        </w:rPr>
        <w:t xml:space="preserve"> </w:t>
      </w:r>
      <w:r w:rsidRPr="00A02386">
        <w:rPr>
          <w:rFonts w:eastAsia="Arial"/>
        </w:rPr>
        <w:t xml:space="preserve">issuer's outstanding voting securities, excluding any securities held by the person or </w:t>
      </w:r>
      <w:r w:rsidR="00370A7C">
        <w:rPr>
          <w:rFonts w:eastAsia="Arial"/>
        </w:rPr>
        <w:t>corporation</w:t>
      </w:r>
      <w:r w:rsidRPr="00A02386">
        <w:rPr>
          <w:rFonts w:eastAsia="Arial"/>
        </w:rPr>
        <w:t xml:space="preserve"> as underwriter in the course of a distribution</w:t>
      </w:r>
    </w:p>
    <w:p w14:paraId="33623D69" w14:textId="13E2A71C" w:rsidR="005744A2" w:rsidRPr="00A02386" w:rsidRDefault="005744A2" w:rsidP="005744A2">
      <w:pPr>
        <w:numPr>
          <w:ilvl w:val="1"/>
          <w:numId w:val="11"/>
        </w:numPr>
        <w:tabs>
          <w:tab w:val="left" w:pos="838"/>
          <w:tab w:val="left" w:pos="840"/>
        </w:tabs>
        <w:spacing w:before="240"/>
        <w:ind w:right="116"/>
        <w:jc w:val="both"/>
        <w:rPr>
          <w:rFonts w:eastAsia="Arial"/>
        </w:rPr>
      </w:pPr>
      <w:r w:rsidRPr="00A02386">
        <w:rPr>
          <w:rFonts w:eastAsia="Arial"/>
        </w:rPr>
        <w:t xml:space="preserve">any management </w:t>
      </w:r>
      <w:r w:rsidR="00370A7C">
        <w:rPr>
          <w:rFonts w:eastAsia="Arial"/>
        </w:rPr>
        <w:t>corporation</w:t>
      </w:r>
      <w:r w:rsidRPr="00A02386">
        <w:rPr>
          <w:rFonts w:eastAsia="Arial"/>
        </w:rPr>
        <w:t xml:space="preserve"> that provides significant management or administrative services</w:t>
      </w:r>
      <w:r w:rsidRPr="00A02386">
        <w:rPr>
          <w:rFonts w:eastAsia="Arial"/>
          <w:spacing w:val="-11"/>
        </w:rPr>
        <w:t xml:space="preserve"> </w:t>
      </w:r>
      <w:r w:rsidRPr="00A02386">
        <w:rPr>
          <w:rFonts w:eastAsia="Arial"/>
        </w:rPr>
        <w:t>to</w:t>
      </w:r>
      <w:r w:rsidRPr="00A02386">
        <w:rPr>
          <w:rFonts w:eastAsia="Arial"/>
          <w:spacing w:val="-11"/>
        </w:rPr>
        <w:t xml:space="preserve"> </w:t>
      </w:r>
      <w:r w:rsidRPr="00A02386">
        <w:rPr>
          <w:rFonts w:eastAsia="Arial"/>
        </w:rPr>
        <w:t>the</w:t>
      </w:r>
      <w:r w:rsidRPr="00A02386">
        <w:rPr>
          <w:rFonts w:eastAsia="Arial"/>
          <w:spacing w:val="-11"/>
        </w:rPr>
        <w:t xml:space="preserve"> </w:t>
      </w:r>
      <w:r w:rsidRPr="00A02386">
        <w:rPr>
          <w:rFonts w:eastAsia="Arial"/>
        </w:rPr>
        <w:t>reporting</w:t>
      </w:r>
      <w:r w:rsidRPr="00A02386">
        <w:rPr>
          <w:rFonts w:eastAsia="Arial"/>
          <w:spacing w:val="-9"/>
        </w:rPr>
        <w:t xml:space="preserve"> </w:t>
      </w:r>
      <w:r w:rsidRPr="00A02386">
        <w:rPr>
          <w:rFonts w:eastAsia="Arial"/>
        </w:rPr>
        <w:t>issuer</w:t>
      </w:r>
      <w:r w:rsidRPr="00A02386">
        <w:rPr>
          <w:rFonts w:eastAsia="Arial"/>
          <w:spacing w:val="-8"/>
        </w:rPr>
        <w:t xml:space="preserve"> </w:t>
      </w:r>
      <w:r w:rsidRPr="00A02386">
        <w:rPr>
          <w:rFonts w:eastAsia="Arial"/>
        </w:rPr>
        <w:t>or</w:t>
      </w:r>
      <w:r w:rsidRPr="00A02386">
        <w:rPr>
          <w:rFonts w:eastAsia="Arial"/>
          <w:spacing w:val="-10"/>
        </w:rPr>
        <w:t xml:space="preserve"> </w:t>
      </w:r>
      <w:r w:rsidRPr="00A02386">
        <w:rPr>
          <w:rFonts w:eastAsia="Arial"/>
        </w:rPr>
        <w:t>a</w:t>
      </w:r>
      <w:r w:rsidRPr="00A02386">
        <w:rPr>
          <w:rFonts w:eastAsia="Arial"/>
          <w:spacing w:val="-11"/>
        </w:rPr>
        <w:t xml:space="preserve"> </w:t>
      </w:r>
      <w:r w:rsidRPr="00A02386">
        <w:rPr>
          <w:rFonts w:eastAsia="Arial"/>
        </w:rPr>
        <w:t>major</w:t>
      </w:r>
      <w:r w:rsidRPr="00A02386">
        <w:rPr>
          <w:rFonts w:eastAsia="Arial"/>
          <w:spacing w:val="-10"/>
        </w:rPr>
        <w:t xml:space="preserve"> </w:t>
      </w:r>
      <w:r w:rsidRPr="00A02386">
        <w:rPr>
          <w:rFonts w:eastAsia="Arial"/>
        </w:rPr>
        <w:t>subsidiary</w:t>
      </w:r>
      <w:r w:rsidRPr="00A02386">
        <w:rPr>
          <w:rFonts w:eastAsia="Arial"/>
          <w:spacing w:val="-8"/>
        </w:rPr>
        <w:t xml:space="preserve"> </w:t>
      </w:r>
      <w:r w:rsidRPr="00A02386">
        <w:rPr>
          <w:rFonts w:eastAsia="Arial"/>
        </w:rPr>
        <w:t>of</w:t>
      </w:r>
      <w:r w:rsidRPr="00A02386">
        <w:rPr>
          <w:rFonts w:eastAsia="Arial"/>
          <w:spacing w:val="-10"/>
        </w:rPr>
        <w:t xml:space="preserve"> </w:t>
      </w:r>
      <w:r w:rsidRPr="00A02386">
        <w:rPr>
          <w:rFonts w:eastAsia="Arial"/>
        </w:rPr>
        <w:t>the</w:t>
      </w:r>
      <w:r w:rsidRPr="00A02386">
        <w:rPr>
          <w:rFonts w:eastAsia="Arial"/>
          <w:spacing w:val="-11"/>
        </w:rPr>
        <w:t xml:space="preserve"> </w:t>
      </w:r>
      <w:r w:rsidRPr="00A02386">
        <w:rPr>
          <w:rFonts w:eastAsia="Arial"/>
        </w:rPr>
        <w:t>reporting</w:t>
      </w:r>
      <w:r w:rsidRPr="00A02386">
        <w:rPr>
          <w:rFonts w:eastAsia="Arial"/>
          <w:spacing w:val="-9"/>
        </w:rPr>
        <w:t xml:space="preserve"> </w:t>
      </w:r>
      <w:r w:rsidRPr="00A02386">
        <w:rPr>
          <w:rFonts w:eastAsia="Arial"/>
        </w:rPr>
        <w:t>issuer,</w:t>
      </w:r>
      <w:r w:rsidRPr="00A02386">
        <w:rPr>
          <w:rFonts w:eastAsia="Arial"/>
          <w:spacing w:val="-10"/>
        </w:rPr>
        <w:t xml:space="preserve"> </w:t>
      </w:r>
      <w:r w:rsidRPr="00A02386">
        <w:rPr>
          <w:rFonts w:eastAsia="Arial"/>
        </w:rPr>
        <w:t>every</w:t>
      </w:r>
      <w:r w:rsidRPr="00A02386">
        <w:rPr>
          <w:rFonts w:eastAsia="Arial"/>
          <w:spacing w:val="-11"/>
        </w:rPr>
        <w:t xml:space="preserve"> </w:t>
      </w:r>
      <w:r w:rsidRPr="00A02386">
        <w:rPr>
          <w:rFonts w:eastAsia="Arial"/>
        </w:rPr>
        <w:t>director of the</w:t>
      </w:r>
      <w:r w:rsidRPr="00A02386">
        <w:rPr>
          <w:rFonts w:eastAsia="Arial"/>
          <w:spacing w:val="-3"/>
        </w:rPr>
        <w:t xml:space="preserve"> </w:t>
      </w:r>
      <w:r w:rsidRPr="00A02386">
        <w:rPr>
          <w:rFonts w:eastAsia="Arial"/>
        </w:rPr>
        <w:t xml:space="preserve">management </w:t>
      </w:r>
      <w:r w:rsidR="00370A7C">
        <w:rPr>
          <w:rFonts w:eastAsia="Arial"/>
        </w:rPr>
        <w:t>corporation</w:t>
      </w:r>
      <w:r w:rsidRPr="00A02386">
        <w:rPr>
          <w:rFonts w:eastAsia="Arial"/>
        </w:rPr>
        <w:t>, every CEO, CFO</w:t>
      </w:r>
      <w:r w:rsidRPr="00A02386">
        <w:rPr>
          <w:rFonts w:eastAsia="Arial"/>
          <w:spacing w:val="-1"/>
        </w:rPr>
        <w:t xml:space="preserve"> </w:t>
      </w:r>
      <w:r w:rsidRPr="00A02386">
        <w:rPr>
          <w:rFonts w:eastAsia="Arial"/>
        </w:rPr>
        <w:t>and COO of the</w:t>
      </w:r>
      <w:r w:rsidRPr="00A02386">
        <w:rPr>
          <w:rFonts w:eastAsia="Arial"/>
          <w:spacing w:val="-3"/>
        </w:rPr>
        <w:t xml:space="preserve"> </w:t>
      </w:r>
      <w:r w:rsidRPr="00A02386">
        <w:rPr>
          <w:rFonts w:eastAsia="Arial"/>
        </w:rPr>
        <w:t xml:space="preserve">management </w:t>
      </w:r>
      <w:r w:rsidR="00370A7C">
        <w:rPr>
          <w:rFonts w:eastAsia="Arial"/>
        </w:rPr>
        <w:t>corporation</w:t>
      </w:r>
      <w:r w:rsidRPr="00A02386">
        <w:rPr>
          <w:rFonts w:eastAsia="Arial"/>
        </w:rPr>
        <w:t xml:space="preserve">, and every significant shareholder of the management </w:t>
      </w:r>
      <w:r w:rsidR="00370A7C">
        <w:rPr>
          <w:rFonts w:eastAsia="Arial"/>
        </w:rPr>
        <w:t>corporation</w:t>
      </w:r>
      <w:r w:rsidRPr="00A02386">
        <w:rPr>
          <w:rFonts w:eastAsia="Arial"/>
        </w:rPr>
        <w:t>;</w:t>
      </w:r>
    </w:p>
    <w:p w14:paraId="5ADAB7CA" w14:textId="77777777" w:rsidR="005744A2" w:rsidRPr="00A02386" w:rsidRDefault="005744A2" w:rsidP="005744A2">
      <w:pPr>
        <w:numPr>
          <w:ilvl w:val="1"/>
          <w:numId w:val="11"/>
        </w:numPr>
        <w:tabs>
          <w:tab w:val="left" w:pos="840"/>
        </w:tabs>
        <w:spacing w:before="238"/>
        <w:rPr>
          <w:rFonts w:eastAsia="Arial"/>
        </w:rPr>
      </w:pPr>
      <w:r w:rsidRPr="00A02386">
        <w:rPr>
          <w:rFonts w:eastAsia="Arial"/>
        </w:rPr>
        <w:t>any</w:t>
      </w:r>
      <w:r w:rsidRPr="00A02386">
        <w:rPr>
          <w:rFonts w:eastAsia="Arial"/>
          <w:spacing w:val="-4"/>
        </w:rPr>
        <w:t xml:space="preserve"> </w:t>
      </w:r>
      <w:r w:rsidRPr="00A02386">
        <w:rPr>
          <w:rFonts w:eastAsia="Arial"/>
        </w:rPr>
        <w:t>other</w:t>
      </w:r>
      <w:r w:rsidRPr="00A02386">
        <w:rPr>
          <w:rFonts w:eastAsia="Arial"/>
          <w:spacing w:val="-2"/>
        </w:rPr>
        <w:t xml:space="preserve"> </w:t>
      </w:r>
      <w:r w:rsidRPr="00A02386">
        <w:rPr>
          <w:rFonts w:eastAsia="Arial"/>
        </w:rPr>
        <w:t>insider</w:t>
      </w:r>
      <w:r w:rsidRPr="00A02386">
        <w:rPr>
          <w:rFonts w:eastAsia="Arial"/>
          <w:spacing w:val="-5"/>
        </w:rPr>
        <w:t xml:space="preserve"> </w:t>
      </w:r>
      <w:r w:rsidRPr="00A02386">
        <w:rPr>
          <w:rFonts w:eastAsia="Arial"/>
          <w:spacing w:val="-4"/>
        </w:rPr>
        <w:t>that:</w:t>
      </w:r>
    </w:p>
    <w:p w14:paraId="13C9A7A3" w14:textId="77777777" w:rsidR="005744A2" w:rsidRPr="00A02386" w:rsidRDefault="005744A2" w:rsidP="005744A2">
      <w:pPr>
        <w:numPr>
          <w:ilvl w:val="2"/>
          <w:numId w:val="11"/>
        </w:numPr>
        <w:tabs>
          <w:tab w:val="left" w:pos="2277"/>
          <w:tab w:val="left" w:pos="2280"/>
        </w:tabs>
        <w:spacing w:before="237"/>
        <w:ind w:right="116"/>
        <w:jc w:val="both"/>
        <w:rPr>
          <w:rFonts w:eastAsia="Arial"/>
        </w:rPr>
      </w:pPr>
      <w:bookmarkStart w:id="42" w:name="(i)_in_the_ordinary_course_receives_or_h"/>
      <w:bookmarkEnd w:id="42"/>
      <w:r w:rsidRPr="00A02386">
        <w:rPr>
          <w:rFonts w:eastAsia="Arial"/>
        </w:rPr>
        <w:t>in</w:t>
      </w:r>
      <w:r w:rsidRPr="00A02386">
        <w:rPr>
          <w:rFonts w:eastAsia="Arial"/>
          <w:spacing w:val="-2"/>
        </w:rPr>
        <w:t xml:space="preserve"> </w:t>
      </w:r>
      <w:r w:rsidRPr="00A02386">
        <w:rPr>
          <w:rFonts w:eastAsia="Arial"/>
        </w:rPr>
        <w:t>the</w:t>
      </w:r>
      <w:r w:rsidRPr="00A02386">
        <w:rPr>
          <w:rFonts w:eastAsia="Arial"/>
          <w:spacing w:val="-2"/>
        </w:rPr>
        <w:t xml:space="preserve"> </w:t>
      </w:r>
      <w:r w:rsidRPr="00A02386">
        <w:rPr>
          <w:rFonts w:eastAsia="Arial"/>
        </w:rPr>
        <w:t>ordinary</w:t>
      </w:r>
      <w:r w:rsidRPr="00A02386">
        <w:rPr>
          <w:rFonts w:eastAsia="Arial"/>
          <w:spacing w:val="-4"/>
        </w:rPr>
        <w:t xml:space="preserve"> </w:t>
      </w:r>
      <w:r w:rsidRPr="00A02386">
        <w:rPr>
          <w:rFonts w:eastAsia="Arial"/>
        </w:rPr>
        <w:t>course</w:t>
      </w:r>
      <w:r w:rsidRPr="00A02386">
        <w:rPr>
          <w:rFonts w:eastAsia="Arial"/>
          <w:spacing w:val="-4"/>
        </w:rPr>
        <w:t xml:space="preserve"> </w:t>
      </w:r>
      <w:r w:rsidRPr="00A02386">
        <w:rPr>
          <w:rFonts w:eastAsia="Arial"/>
        </w:rPr>
        <w:t>receives</w:t>
      </w:r>
      <w:r w:rsidRPr="00A02386">
        <w:rPr>
          <w:rFonts w:eastAsia="Arial"/>
          <w:spacing w:val="-1"/>
        </w:rPr>
        <w:t xml:space="preserve"> </w:t>
      </w:r>
      <w:r w:rsidRPr="00A02386">
        <w:rPr>
          <w:rFonts w:eastAsia="Arial"/>
        </w:rPr>
        <w:t>or has</w:t>
      </w:r>
      <w:r w:rsidRPr="00A02386">
        <w:rPr>
          <w:rFonts w:eastAsia="Arial"/>
          <w:spacing w:val="-1"/>
        </w:rPr>
        <w:t xml:space="preserve"> </w:t>
      </w:r>
      <w:r w:rsidRPr="00A02386">
        <w:rPr>
          <w:rFonts w:eastAsia="Arial"/>
        </w:rPr>
        <w:t>access</w:t>
      </w:r>
      <w:r w:rsidRPr="00A02386">
        <w:rPr>
          <w:rFonts w:eastAsia="Arial"/>
          <w:spacing w:val="-4"/>
        </w:rPr>
        <w:t xml:space="preserve"> </w:t>
      </w:r>
      <w:r w:rsidRPr="00A02386">
        <w:rPr>
          <w:rFonts w:eastAsia="Arial"/>
        </w:rPr>
        <w:t>to</w:t>
      </w:r>
      <w:r w:rsidRPr="00A02386">
        <w:rPr>
          <w:rFonts w:eastAsia="Arial"/>
          <w:spacing w:val="-2"/>
        </w:rPr>
        <w:t xml:space="preserve"> </w:t>
      </w:r>
      <w:r w:rsidRPr="00A02386">
        <w:rPr>
          <w:rFonts w:eastAsia="Arial"/>
        </w:rPr>
        <w:t>information</w:t>
      </w:r>
      <w:r w:rsidRPr="00A02386">
        <w:rPr>
          <w:rFonts w:eastAsia="Arial"/>
          <w:spacing w:val="-2"/>
        </w:rPr>
        <w:t xml:space="preserve"> </w:t>
      </w:r>
      <w:r w:rsidRPr="00A02386">
        <w:rPr>
          <w:rFonts w:eastAsia="Arial"/>
        </w:rPr>
        <w:t>as</w:t>
      </w:r>
      <w:r w:rsidRPr="00A02386">
        <w:rPr>
          <w:rFonts w:eastAsia="Arial"/>
          <w:spacing w:val="-4"/>
        </w:rPr>
        <w:t xml:space="preserve"> </w:t>
      </w:r>
      <w:r w:rsidRPr="00A02386">
        <w:rPr>
          <w:rFonts w:eastAsia="Arial"/>
        </w:rPr>
        <w:t>to</w:t>
      </w:r>
      <w:r w:rsidRPr="00A02386">
        <w:rPr>
          <w:rFonts w:eastAsia="Arial"/>
          <w:spacing w:val="-4"/>
        </w:rPr>
        <w:t xml:space="preserve"> </w:t>
      </w:r>
      <w:r w:rsidRPr="00A02386">
        <w:rPr>
          <w:rFonts w:eastAsia="Arial"/>
        </w:rPr>
        <w:t>material facts or material changes concerning the reporting issuer before the material facts or material changes are generally disclosed; and</w:t>
      </w:r>
    </w:p>
    <w:p w14:paraId="3A30D73B" w14:textId="77777777" w:rsidR="005744A2" w:rsidRPr="00A02386" w:rsidRDefault="005744A2" w:rsidP="005744A2">
      <w:pPr>
        <w:numPr>
          <w:ilvl w:val="2"/>
          <w:numId w:val="11"/>
        </w:numPr>
        <w:tabs>
          <w:tab w:val="left" w:pos="2276"/>
          <w:tab w:val="left" w:pos="2280"/>
        </w:tabs>
        <w:spacing w:before="240"/>
        <w:ind w:right="114" w:hanging="721"/>
        <w:jc w:val="both"/>
        <w:rPr>
          <w:rFonts w:eastAsia="Arial"/>
        </w:rPr>
      </w:pPr>
      <w:bookmarkStart w:id="43" w:name="(ii)_directly_or_indirectly_exercises,_o"/>
      <w:bookmarkEnd w:id="43"/>
      <w:r w:rsidRPr="00A02386">
        <w:rPr>
          <w:rFonts w:eastAsia="Arial"/>
        </w:rPr>
        <w:t xml:space="preserve">directly or indirectly exercises, or </w:t>
      </w:r>
      <w:proofErr w:type="gramStart"/>
      <w:r w:rsidRPr="00A02386">
        <w:rPr>
          <w:rFonts w:eastAsia="Arial"/>
        </w:rPr>
        <w:t>has the ability to</w:t>
      </w:r>
      <w:proofErr w:type="gramEnd"/>
      <w:r w:rsidRPr="00A02386">
        <w:rPr>
          <w:rFonts w:eastAsia="Arial"/>
        </w:rPr>
        <w:t xml:space="preserve"> exercise, significant power or influence over the business, operations, capital or development of the reporting issuer.</w:t>
      </w:r>
    </w:p>
    <w:p w14:paraId="7EBDC30E" w14:textId="56E1547B" w:rsidR="005744A2" w:rsidRPr="00A02386" w:rsidRDefault="005744A2" w:rsidP="005744A2">
      <w:pPr>
        <w:spacing w:before="239"/>
        <w:ind w:right="114"/>
        <w:jc w:val="both"/>
        <w:rPr>
          <w:rFonts w:eastAsia="Arial"/>
        </w:rPr>
      </w:pPr>
      <w:r w:rsidRPr="00A02386">
        <w:rPr>
          <w:rFonts w:eastAsia="Arial"/>
        </w:rPr>
        <w:lastRenderedPageBreak/>
        <w:t>The</w:t>
      </w:r>
      <w:r w:rsidRPr="00A02386">
        <w:rPr>
          <w:rFonts w:eastAsia="Arial"/>
          <w:spacing w:val="-10"/>
        </w:rPr>
        <w:t xml:space="preserve"> </w:t>
      </w:r>
      <w:r w:rsidRPr="00A02386">
        <w:rPr>
          <w:rFonts w:eastAsia="Arial"/>
        </w:rPr>
        <w:t>System</w:t>
      </w:r>
      <w:r w:rsidRPr="00A02386">
        <w:rPr>
          <w:rFonts w:eastAsia="Arial"/>
          <w:spacing w:val="-13"/>
        </w:rPr>
        <w:t xml:space="preserve"> </w:t>
      </w:r>
      <w:r w:rsidRPr="00A02386">
        <w:rPr>
          <w:rFonts w:eastAsia="Arial"/>
        </w:rPr>
        <w:t>for</w:t>
      </w:r>
      <w:r w:rsidRPr="00A02386">
        <w:rPr>
          <w:rFonts w:eastAsia="Arial"/>
          <w:spacing w:val="-11"/>
        </w:rPr>
        <w:t xml:space="preserve"> </w:t>
      </w:r>
      <w:r w:rsidRPr="00A02386">
        <w:rPr>
          <w:rFonts w:eastAsia="Arial"/>
        </w:rPr>
        <w:t>Electronic</w:t>
      </w:r>
      <w:r w:rsidRPr="00A02386">
        <w:rPr>
          <w:rFonts w:eastAsia="Arial"/>
          <w:spacing w:val="-9"/>
        </w:rPr>
        <w:t xml:space="preserve"> </w:t>
      </w:r>
      <w:r w:rsidRPr="00A02386">
        <w:rPr>
          <w:rFonts w:eastAsia="Arial"/>
        </w:rPr>
        <w:t>Disclosure</w:t>
      </w:r>
      <w:r w:rsidRPr="00A02386">
        <w:rPr>
          <w:rFonts w:eastAsia="Arial"/>
          <w:spacing w:val="-12"/>
        </w:rPr>
        <w:t xml:space="preserve"> </w:t>
      </w:r>
      <w:r w:rsidRPr="00A02386">
        <w:rPr>
          <w:rFonts w:eastAsia="Arial"/>
        </w:rPr>
        <w:t>by</w:t>
      </w:r>
      <w:r w:rsidRPr="00A02386">
        <w:rPr>
          <w:rFonts w:eastAsia="Arial"/>
          <w:spacing w:val="-12"/>
        </w:rPr>
        <w:t xml:space="preserve"> </w:t>
      </w:r>
      <w:r w:rsidRPr="00A02386">
        <w:rPr>
          <w:rFonts w:eastAsia="Arial"/>
        </w:rPr>
        <w:t>Insiders</w:t>
      </w:r>
      <w:r w:rsidRPr="00A02386">
        <w:rPr>
          <w:rFonts w:eastAsia="Arial"/>
          <w:spacing w:val="-12"/>
        </w:rPr>
        <w:t xml:space="preserve"> </w:t>
      </w:r>
      <w:r w:rsidRPr="00A02386">
        <w:rPr>
          <w:rFonts w:eastAsia="Arial"/>
        </w:rPr>
        <w:t>(</w:t>
      </w:r>
      <w:r w:rsidR="008C1EEC">
        <w:rPr>
          <w:rFonts w:eastAsia="Arial"/>
        </w:rPr>
        <w:t>“</w:t>
      </w:r>
      <w:r w:rsidRPr="00A02386">
        <w:rPr>
          <w:rFonts w:eastAsia="Arial"/>
          <w:b/>
        </w:rPr>
        <w:t>SEDI</w:t>
      </w:r>
      <w:r w:rsidR="008C1EEC">
        <w:rPr>
          <w:rFonts w:eastAsia="Arial"/>
        </w:rPr>
        <w:t>”</w:t>
      </w:r>
      <w:r w:rsidRPr="00A02386">
        <w:rPr>
          <w:rFonts w:eastAsia="Arial"/>
        </w:rPr>
        <w:t>)</w:t>
      </w:r>
      <w:r w:rsidRPr="00A02386">
        <w:rPr>
          <w:rFonts w:eastAsia="Arial"/>
          <w:spacing w:val="-11"/>
        </w:rPr>
        <w:t xml:space="preserve"> </w:t>
      </w:r>
      <w:r w:rsidRPr="00A02386">
        <w:rPr>
          <w:rFonts w:eastAsia="Arial"/>
        </w:rPr>
        <w:t>has</w:t>
      </w:r>
      <w:r w:rsidRPr="00A02386">
        <w:rPr>
          <w:rFonts w:eastAsia="Arial"/>
          <w:spacing w:val="-12"/>
        </w:rPr>
        <w:t xml:space="preserve"> </w:t>
      </w:r>
      <w:r w:rsidRPr="00A02386">
        <w:rPr>
          <w:rFonts w:eastAsia="Arial"/>
        </w:rPr>
        <w:t>been</w:t>
      </w:r>
      <w:r w:rsidRPr="00A02386">
        <w:rPr>
          <w:rFonts w:eastAsia="Arial"/>
          <w:spacing w:val="-12"/>
        </w:rPr>
        <w:t xml:space="preserve"> </w:t>
      </w:r>
      <w:r w:rsidRPr="00A02386">
        <w:rPr>
          <w:rFonts w:eastAsia="Arial"/>
        </w:rPr>
        <w:t>established</w:t>
      </w:r>
      <w:r w:rsidRPr="00A02386">
        <w:rPr>
          <w:rFonts w:eastAsia="Arial"/>
          <w:spacing w:val="-10"/>
        </w:rPr>
        <w:t xml:space="preserve"> </w:t>
      </w:r>
      <w:r w:rsidRPr="00A02386">
        <w:rPr>
          <w:rFonts w:eastAsia="Arial"/>
        </w:rPr>
        <w:t>by</w:t>
      </w:r>
      <w:r w:rsidRPr="00A02386">
        <w:rPr>
          <w:rFonts w:eastAsia="Arial"/>
          <w:spacing w:val="-12"/>
        </w:rPr>
        <w:t xml:space="preserve"> </w:t>
      </w:r>
      <w:r w:rsidRPr="00A02386">
        <w:rPr>
          <w:rFonts w:eastAsia="Arial"/>
        </w:rPr>
        <w:t>the</w:t>
      </w:r>
      <w:r w:rsidRPr="00A02386">
        <w:rPr>
          <w:rFonts w:eastAsia="Arial"/>
          <w:spacing w:val="-10"/>
        </w:rPr>
        <w:t xml:space="preserve"> </w:t>
      </w:r>
      <w:r w:rsidRPr="00A02386">
        <w:rPr>
          <w:rFonts w:eastAsia="Arial"/>
        </w:rPr>
        <w:t>applicable securities regulatory authorities.</w:t>
      </w:r>
      <w:r w:rsidRPr="00A02386">
        <w:rPr>
          <w:rFonts w:eastAsia="Arial"/>
          <w:spacing w:val="40"/>
        </w:rPr>
        <w:t xml:space="preserve"> </w:t>
      </w:r>
      <w:r w:rsidRPr="00A02386">
        <w:rPr>
          <w:rFonts w:eastAsia="Arial"/>
        </w:rPr>
        <w:t xml:space="preserve">SEDI facilitates the filing and public dissemination of </w:t>
      </w:r>
      <w:r w:rsidR="008C1EEC">
        <w:rPr>
          <w:rFonts w:eastAsia="Arial"/>
        </w:rPr>
        <w:t>“</w:t>
      </w:r>
      <w:r w:rsidRPr="00A02386">
        <w:rPr>
          <w:rFonts w:eastAsia="Arial"/>
        </w:rPr>
        <w:t>insider reports</w:t>
      </w:r>
      <w:r w:rsidR="008C1EEC">
        <w:rPr>
          <w:rFonts w:eastAsia="Arial"/>
        </w:rPr>
        <w:t>”</w:t>
      </w:r>
      <w:r w:rsidRPr="00A02386">
        <w:rPr>
          <w:rFonts w:eastAsia="Arial"/>
          <w:spacing w:val="-10"/>
        </w:rPr>
        <w:t xml:space="preserve"> </w:t>
      </w:r>
      <w:r w:rsidRPr="00A02386">
        <w:rPr>
          <w:rFonts w:eastAsia="Arial"/>
        </w:rPr>
        <w:t>in</w:t>
      </w:r>
      <w:r w:rsidRPr="00A02386">
        <w:rPr>
          <w:rFonts w:eastAsia="Arial"/>
          <w:spacing w:val="-11"/>
        </w:rPr>
        <w:t xml:space="preserve"> </w:t>
      </w:r>
      <w:r w:rsidRPr="00A02386">
        <w:rPr>
          <w:rFonts w:eastAsia="Arial"/>
        </w:rPr>
        <w:t>electronic</w:t>
      </w:r>
      <w:r w:rsidRPr="00A02386">
        <w:rPr>
          <w:rFonts w:eastAsia="Arial"/>
          <w:spacing w:val="-11"/>
        </w:rPr>
        <w:t xml:space="preserve"> </w:t>
      </w:r>
      <w:r w:rsidRPr="00A02386">
        <w:rPr>
          <w:rFonts w:eastAsia="Arial"/>
        </w:rPr>
        <w:t>format</w:t>
      </w:r>
      <w:r w:rsidRPr="00A02386">
        <w:rPr>
          <w:rFonts w:eastAsia="Arial"/>
          <w:spacing w:val="-10"/>
        </w:rPr>
        <w:t xml:space="preserve"> </w:t>
      </w:r>
      <w:r w:rsidRPr="00A02386">
        <w:rPr>
          <w:rFonts w:eastAsia="Arial"/>
        </w:rPr>
        <w:t>via</w:t>
      </w:r>
      <w:r w:rsidRPr="00A02386">
        <w:rPr>
          <w:rFonts w:eastAsia="Arial"/>
          <w:spacing w:val="-14"/>
        </w:rPr>
        <w:t xml:space="preserve"> </w:t>
      </w:r>
      <w:r w:rsidRPr="00A02386">
        <w:rPr>
          <w:rFonts w:eastAsia="Arial"/>
        </w:rPr>
        <w:t>the</w:t>
      </w:r>
      <w:r w:rsidRPr="00A02386">
        <w:rPr>
          <w:rFonts w:eastAsia="Arial"/>
          <w:spacing w:val="-11"/>
        </w:rPr>
        <w:t xml:space="preserve"> </w:t>
      </w:r>
      <w:r w:rsidRPr="00A02386">
        <w:rPr>
          <w:rFonts w:eastAsia="Arial"/>
        </w:rPr>
        <w:t>Internet</w:t>
      </w:r>
      <w:r w:rsidRPr="00A02386">
        <w:rPr>
          <w:rFonts w:eastAsia="Arial"/>
          <w:spacing w:val="-10"/>
        </w:rPr>
        <w:t xml:space="preserve"> </w:t>
      </w:r>
      <w:r w:rsidRPr="00A02386">
        <w:rPr>
          <w:rFonts w:eastAsia="Arial"/>
        </w:rPr>
        <w:t>and</w:t>
      </w:r>
      <w:r w:rsidRPr="00A02386">
        <w:rPr>
          <w:rFonts w:eastAsia="Arial"/>
          <w:spacing w:val="-11"/>
        </w:rPr>
        <w:t xml:space="preserve"> </w:t>
      </w:r>
      <w:r w:rsidRPr="00A02386">
        <w:rPr>
          <w:rFonts w:eastAsia="Arial"/>
        </w:rPr>
        <w:t>this</w:t>
      </w:r>
      <w:r w:rsidRPr="00A02386">
        <w:rPr>
          <w:rFonts w:eastAsia="Arial"/>
          <w:spacing w:val="-8"/>
        </w:rPr>
        <w:t xml:space="preserve"> </w:t>
      </w:r>
      <w:r w:rsidRPr="00A02386">
        <w:rPr>
          <w:rFonts w:eastAsia="Arial"/>
        </w:rPr>
        <w:t>website.</w:t>
      </w:r>
      <w:r w:rsidRPr="00A02386">
        <w:rPr>
          <w:rFonts w:eastAsia="Arial"/>
          <w:spacing w:val="40"/>
        </w:rPr>
        <w:t xml:space="preserve"> </w:t>
      </w:r>
      <w:r w:rsidRPr="00A02386">
        <w:rPr>
          <w:rFonts w:eastAsia="Arial"/>
        </w:rPr>
        <w:t>The</w:t>
      </w:r>
      <w:r w:rsidRPr="00A02386">
        <w:rPr>
          <w:rFonts w:eastAsia="Arial"/>
          <w:spacing w:val="-11"/>
        </w:rPr>
        <w:t xml:space="preserve"> </w:t>
      </w:r>
      <w:r w:rsidRPr="00A02386">
        <w:rPr>
          <w:rFonts w:eastAsia="Arial"/>
        </w:rPr>
        <w:t>SEDI</w:t>
      </w:r>
      <w:r w:rsidRPr="00A02386">
        <w:rPr>
          <w:rFonts w:eastAsia="Arial"/>
          <w:spacing w:val="-10"/>
        </w:rPr>
        <w:t xml:space="preserve"> </w:t>
      </w:r>
      <w:r w:rsidRPr="00A02386">
        <w:rPr>
          <w:rFonts w:eastAsia="Arial"/>
        </w:rPr>
        <w:t>website</w:t>
      </w:r>
      <w:r w:rsidRPr="00A02386">
        <w:rPr>
          <w:rFonts w:eastAsia="Arial"/>
          <w:spacing w:val="-11"/>
        </w:rPr>
        <w:t xml:space="preserve"> </w:t>
      </w:r>
      <w:r w:rsidRPr="00A02386">
        <w:rPr>
          <w:rFonts w:eastAsia="Arial"/>
        </w:rPr>
        <w:t>can</w:t>
      </w:r>
      <w:r w:rsidRPr="00A02386">
        <w:rPr>
          <w:rFonts w:eastAsia="Arial"/>
          <w:spacing w:val="-11"/>
        </w:rPr>
        <w:t xml:space="preserve"> </w:t>
      </w:r>
      <w:r w:rsidRPr="00A02386">
        <w:rPr>
          <w:rFonts w:eastAsia="Arial"/>
        </w:rPr>
        <w:t>be</w:t>
      </w:r>
      <w:r w:rsidRPr="00A02386">
        <w:rPr>
          <w:rFonts w:eastAsia="Arial"/>
          <w:spacing w:val="-11"/>
        </w:rPr>
        <w:t xml:space="preserve"> </w:t>
      </w:r>
      <w:r w:rsidRPr="00A02386">
        <w:rPr>
          <w:rFonts w:eastAsia="Arial"/>
        </w:rPr>
        <w:t xml:space="preserve">accessed at </w:t>
      </w:r>
      <w:hyperlink r:id="rId18">
        <w:r w:rsidRPr="00A02386">
          <w:rPr>
            <w:rFonts w:eastAsia="Arial"/>
            <w:color w:val="0000FF"/>
            <w:u w:val="single" w:color="0000FF"/>
          </w:rPr>
          <w:t>www.sedi.ca</w:t>
        </w:r>
        <w:r w:rsidRPr="00A02386">
          <w:rPr>
            <w:rFonts w:eastAsia="Arial"/>
          </w:rPr>
          <w:t>.</w:t>
        </w:r>
      </w:hyperlink>
      <w:r w:rsidRPr="00A02386">
        <w:rPr>
          <w:rFonts w:eastAsia="Arial"/>
          <w:spacing w:val="40"/>
        </w:rPr>
        <w:t xml:space="preserve"> </w:t>
      </w:r>
      <w:r w:rsidRPr="00A02386">
        <w:rPr>
          <w:rFonts w:eastAsia="Arial"/>
        </w:rPr>
        <w:t>Reporting insiders who are required by provincial securities laws to file insider reports in electronic format must use this website to make these filings</w:t>
      </w:r>
      <w:r w:rsidRPr="00A42991">
        <w:rPr>
          <w:rFonts w:eastAsia="Arial"/>
        </w:rPr>
        <w:t>.</w:t>
      </w:r>
      <w:r w:rsidR="00007BB5" w:rsidRPr="00A42991">
        <w:rPr>
          <w:rFonts w:eastAsia="Arial"/>
        </w:rPr>
        <w:t xml:space="preserve"> In addition, </w:t>
      </w:r>
      <w:r w:rsidR="003428E1" w:rsidRPr="00A42991">
        <w:rPr>
          <w:rFonts w:eastAsia="Arial"/>
        </w:rPr>
        <w:t>reporting insiders will also be required to file “insider reports” using the Electronic Data Gathering, Analysis, and Retrieval System (“</w:t>
      </w:r>
      <w:r w:rsidR="003428E1" w:rsidRPr="00A42991">
        <w:rPr>
          <w:rFonts w:eastAsia="Arial"/>
          <w:b/>
          <w:bCs/>
        </w:rPr>
        <w:t>EDGAR</w:t>
      </w:r>
      <w:r w:rsidR="003428E1" w:rsidRPr="00A42991">
        <w:rPr>
          <w:rFonts w:eastAsia="Arial"/>
        </w:rPr>
        <w:t>”)</w:t>
      </w:r>
      <w:r w:rsidR="007E384B" w:rsidRPr="00A42991">
        <w:rPr>
          <w:rFonts w:eastAsia="Arial"/>
        </w:rPr>
        <w:t xml:space="preserve"> as required pursuant to applicable U.S. Securities Laws.</w:t>
      </w:r>
    </w:p>
    <w:p w14:paraId="50F0DB02" w14:textId="77777777" w:rsidR="005744A2" w:rsidRPr="00A02386" w:rsidRDefault="005744A2" w:rsidP="005744A2">
      <w:pPr>
        <w:spacing w:before="62"/>
        <w:rPr>
          <w:rFonts w:eastAsia="Arial"/>
        </w:rPr>
      </w:pPr>
    </w:p>
    <w:p w14:paraId="430EBD5C" w14:textId="77777777" w:rsidR="005744A2" w:rsidRDefault="005744A2" w:rsidP="005744A2">
      <w:pPr>
        <w:ind w:right="117"/>
        <w:jc w:val="both"/>
        <w:rPr>
          <w:rFonts w:eastAsia="Arial"/>
        </w:rPr>
      </w:pPr>
      <w:r w:rsidRPr="00A02386">
        <w:rPr>
          <w:rFonts w:eastAsia="Arial"/>
        </w:rPr>
        <w:t>The responsibility for complying with the insider reporting requirement rests with the reporting insider.</w:t>
      </w:r>
      <w:r w:rsidRPr="00A02386">
        <w:rPr>
          <w:rFonts w:eastAsia="Arial"/>
          <w:spacing w:val="-1"/>
        </w:rPr>
        <w:t xml:space="preserve"> </w:t>
      </w:r>
      <w:r w:rsidRPr="00A02386">
        <w:rPr>
          <w:rFonts w:eastAsia="Arial"/>
        </w:rPr>
        <w:t>Securities</w:t>
      </w:r>
      <w:r w:rsidRPr="00A02386">
        <w:rPr>
          <w:rFonts w:eastAsia="Arial"/>
          <w:spacing w:val="-2"/>
        </w:rPr>
        <w:t xml:space="preserve"> </w:t>
      </w:r>
      <w:r w:rsidRPr="00A02386">
        <w:rPr>
          <w:rFonts w:eastAsia="Arial"/>
        </w:rPr>
        <w:t>laws</w:t>
      </w:r>
      <w:r w:rsidRPr="00A02386">
        <w:rPr>
          <w:rFonts w:eastAsia="Arial"/>
          <w:spacing w:val="-7"/>
        </w:rPr>
        <w:t xml:space="preserve"> </w:t>
      </w:r>
      <w:r w:rsidRPr="00A02386">
        <w:rPr>
          <w:rFonts w:eastAsia="Arial"/>
        </w:rPr>
        <w:t>may</w:t>
      </w:r>
      <w:r w:rsidRPr="00A02386">
        <w:rPr>
          <w:rFonts w:eastAsia="Arial"/>
          <w:spacing w:val="-5"/>
        </w:rPr>
        <w:t xml:space="preserve"> </w:t>
      </w:r>
      <w:r w:rsidRPr="00A02386">
        <w:rPr>
          <w:rFonts w:eastAsia="Arial"/>
        </w:rPr>
        <w:t>change</w:t>
      </w:r>
      <w:r w:rsidRPr="00A02386">
        <w:rPr>
          <w:rFonts w:eastAsia="Arial"/>
          <w:spacing w:val="-5"/>
        </w:rPr>
        <w:t xml:space="preserve"> </w:t>
      </w:r>
      <w:r w:rsidRPr="00A02386">
        <w:rPr>
          <w:rFonts w:eastAsia="Arial"/>
        </w:rPr>
        <w:t>from</w:t>
      </w:r>
      <w:r w:rsidRPr="00A02386">
        <w:rPr>
          <w:rFonts w:eastAsia="Arial"/>
          <w:spacing w:val="-4"/>
        </w:rPr>
        <w:t xml:space="preserve"> </w:t>
      </w:r>
      <w:r w:rsidRPr="00A02386">
        <w:rPr>
          <w:rFonts w:eastAsia="Arial"/>
        </w:rPr>
        <w:t>one</w:t>
      </w:r>
      <w:r w:rsidRPr="00A02386">
        <w:rPr>
          <w:rFonts w:eastAsia="Arial"/>
          <w:spacing w:val="-5"/>
        </w:rPr>
        <w:t xml:space="preserve"> </w:t>
      </w:r>
      <w:r w:rsidRPr="00A02386">
        <w:rPr>
          <w:rFonts w:eastAsia="Arial"/>
        </w:rPr>
        <w:t>jurisdiction</w:t>
      </w:r>
      <w:r w:rsidRPr="00A02386">
        <w:rPr>
          <w:rFonts w:eastAsia="Arial"/>
          <w:spacing w:val="-3"/>
        </w:rPr>
        <w:t xml:space="preserve"> </w:t>
      </w:r>
      <w:r w:rsidRPr="00A02386">
        <w:rPr>
          <w:rFonts w:eastAsia="Arial"/>
        </w:rPr>
        <w:t>to</w:t>
      </w:r>
      <w:r w:rsidRPr="00A02386">
        <w:rPr>
          <w:rFonts w:eastAsia="Arial"/>
          <w:spacing w:val="-5"/>
        </w:rPr>
        <w:t xml:space="preserve"> </w:t>
      </w:r>
      <w:r w:rsidRPr="00A02386">
        <w:rPr>
          <w:rFonts w:eastAsia="Arial"/>
        </w:rPr>
        <w:t>another.</w:t>
      </w:r>
      <w:r w:rsidRPr="00A02386">
        <w:rPr>
          <w:rFonts w:eastAsia="Arial"/>
          <w:spacing w:val="40"/>
        </w:rPr>
        <w:t xml:space="preserve"> </w:t>
      </w:r>
      <w:r w:rsidRPr="00A02386">
        <w:rPr>
          <w:rFonts w:eastAsia="Arial"/>
        </w:rPr>
        <w:t>The</w:t>
      </w:r>
      <w:r w:rsidRPr="00A02386">
        <w:rPr>
          <w:rFonts w:eastAsia="Arial"/>
          <w:spacing w:val="-5"/>
        </w:rPr>
        <w:t xml:space="preserve"> </w:t>
      </w:r>
      <w:r w:rsidRPr="00A02386">
        <w:rPr>
          <w:rFonts w:eastAsia="Arial"/>
        </w:rPr>
        <w:t>consequences</w:t>
      </w:r>
      <w:r w:rsidRPr="00A02386">
        <w:rPr>
          <w:rFonts w:eastAsia="Arial"/>
          <w:spacing w:val="-2"/>
        </w:rPr>
        <w:t xml:space="preserve"> </w:t>
      </w:r>
      <w:r w:rsidRPr="00A02386">
        <w:rPr>
          <w:rFonts w:eastAsia="Arial"/>
        </w:rPr>
        <w:t>of</w:t>
      </w:r>
      <w:r w:rsidRPr="00A02386">
        <w:rPr>
          <w:rFonts w:eastAsia="Arial"/>
          <w:spacing w:val="-3"/>
        </w:rPr>
        <w:t xml:space="preserve"> </w:t>
      </w:r>
      <w:r w:rsidRPr="00A02386">
        <w:rPr>
          <w:rFonts w:eastAsia="Arial"/>
        </w:rPr>
        <w:t>non- compliance</w:t>
      </w:r>
      <w:r w:rsidRPr="00A02386">
        <w:rPr>
          <w:rFonts w:eastAsia="Arial"/>
          <w:spacing w:val="-3"/>
        </w:rPr>
        <w:t xml:space="preserve"> </w:t>
      </w:r>
      <w:r w:rsidRPr="00A02386">
        <w:rPr>
          <w:rFonts w:eastAsia="Arial"/>
        </w:rPr>
        <w:t>can</w:t>
      </w:r>
      <w:r w:rsidRPr="00A02386">
        <w:rPr>
          <w:rFonts w:eastAsia="Arial"/>
          <w:spacing w:val="-3"/>
        </w:rPr>
        <w:t xml:space="preserve"> </w:t>
      </w:r>
      <w:r w:rsidRPr="00A02386">
        <w:rPr>
          <w:rFonts w:eastAsia="Arial"/>
        </w:rPr>
        <w:t>be</w:t>
      </w:r>
      <w:r w:rsidRPr="00A02386">
        <w:rPr>
          <w:rFonts w:eastAsia="Arial"/>
          <w:spacing w:val="-5"/>
        </w:rPr>
        <w:t xml:space="preserve"> </w:t>
      </w:r>
      <w:r w:rsidRPr="00A02386">
        <w:rPr>
          <w:rFonts w:eastAsia="Arial"/>
        </w:rPr>
        <w:t>serious.</w:t>
      </w:r>
      <w:r w:rsidRPr="00A02386">
        <w:rPr>
          <w:rFonts w:eastAsia="Arial"/>
          <w:spacing w:val="40"/>
        </w:rPr>
        <w:t xml:space="preserve"> </w:t>
      </w:r>
      <w:r w:rsidRPr="00A02386">
        <w:rPr>
          <w:rFonts w:eastAsia="Arial"/>
        </w:rPr>
        <w:t>If</w:t>
      </w:r>
      <w:r w:rsidRPr="00A02386">
        <w:rPr>
          <w:rFonts w:eastAsia="Arial"/>
          <w:spacing w:val="-1"/>
        </w:rPr>
        <w:t xml:space="preserve"> </w:t>
      </w:r>
      <w:r w:rsidRPr="00A02386">
        <w:rPr>
          <w:rFonts w:eastAsia="Arial"/>
        </w:rPr>
        <w:t>uncertain</w:t>
      </w:r>
      <w:r w:rsidRPr="00A02386">
        <w:rPr>
          <w:rFonts w:eastAsia="Arial"/>
          <w:spacing w:val="-3"/>
        </w:rPr>
        <w:t xml:space="preserve"> </w:t>
      </w:r>
      <w:r w:rsidRPr="00A02386">
        <w:rPr>
          <w:rFonts w:eastAsia="Arial"/>
        </w:rPr>
        <w:t>about</w:t>
      </w:r>
      <w:r w:rsidRPr="00A02386">
        <w:rPr>
          <w:rFonts w:eastAsia="Arial"/>
          <w:spacing w:val="-4"/>
        </w:rPr>
        <w:t xml:space="preserve"> </w:t>
      </w:r>
      <w:r w:rsidRPr="00A02386">
        <w:rPr>
          <w:rFonts w:eastAsia="Arial"/>
        </w:rPr>
        <w:t>the</w:t>
      </w:r>
      <w:r w:rsidRPr="00A02386">
        <w:rPr>
          <w:rFonts w:eastAsia="Arial"/>
          <w:spacing w:val="-3"/>
        </w:rPr>
        <w:t xml:space="preserve"> </w:t>
      </w:r>
      <w:r w:rsidRPr="00A02386">
        <w:rPr>
          <w:rFonts w:eastAsia="Arial"/>
        </w:rPr>
        <w:t>legal</w:t>
      </w:r>
      <w:r w:rsidRPr="00A02386">
        <w:rPr>
          <w:rFonts w:eastAsia="Arial"/>
          <w:spacing w:val="-3"/>
        </w:rPr>
        <w:t xml:space="preserve"> </w:t>
      </w:r>
      <w:r w:rsidRPr="00A02386">
        <w:rPr>
          <w:rFonts w:eastAsia="Arial"/>
        </w:rPr>
        <w:t>obligations</w:t>
      </w:r>
      <w:r w:rsidRPr="00A02386">
        <w:rPr>
          <w:rFonts w:eastAsia="Arial"/>
          <w:spacing w:val="-2"/>
        </w:rPr>
        <w:t xml:space="preserve"> </w:t>
      </w:r>
      <w:r w:rsidRPr="00A02386">
        <w:rPr>
          <w:rFonts w:eastAsia="Arial"/>
        </w:rPr>
        <w:t>one</w:t>
      </w:r>
      <w:r w:rsidRPr="00A02386">
        <w:rPr>
          <w:rFonts w:eastAsia="Arial"/>
          <w:spacing w:val="-3"/>
        </w:rPr>
        <w:t xml:space="preserve"> </w:t>
      </w:r>
      <w:r w:rsidRPr="00A02386">
        <w:rPr>
          <w:rFonts w:eastAsia="Arial"/>
        </w:rPr>
        <w:t>should</w:t>
      </w:r>
      <w:r w:rsidRPr="00A02386">
        <w:rPr>
          <w:rFonts w:eastAsia="Arial"/>
          <w:spacing w:val="-3"/>
        </w:rPr>
        <w:t xml:space="preserve"> </w:t>
      </w:r>
      <w:r w:rsidRPr="00A02386">
        <w:rPr>
          <w:rFonts w:eastAsia="Arial"/>
        </w:rPr>
        <w:t>seek</w:t>
      </w:r>
      <w:r w:rsidRPr="00A02386">
        <w:rPr>
          <w:rFonts w:eastAsia="Arial"/>
          <w:spacing w:val="-2"/>
        </w:rPr>
        <w:t xml:space="preserve"> </w:t>
      </w:r>
      <w:r w:rsidRPr="00A02386">
        <w:rPr>
          <w:rFonts w:eastAsia="Arial"/>
        </w:rPr>
        <w:t>advice</w:t>
      </w:r>
      <w:r w:rsidRPr="00A02386">
        <w:rPr>
          <w:rFonts w:eastAsia="Arial"/>
          <w:spacing w:val="-5"/>
        </w:rPr>
        <w:t xml:space="preserve"> </w:t>
      </w:r>
      <w:r w:rsidRPr="00A02386">
        <w:rPr>
          <w:rFonts w:eastAsia="Arial"/>
        </w:rPr>
        <w:t>from legal counsel practicing in the area of securities law.</w:t>
      </w:r>
    </w:p>
    <w:p w14:paraId="5AE9F512" w14:textId="77777777" w:rsidR="00CD664D" w:rsidRDefault="00CD664D" w:rsidP="005744A2">
      <w:pPr>
        <w:ind w:right="117"/>
        <w:jc w:val="both"/>
        <w:rPr>
          <w:rFonts w:eastAsia="Arial"/>
        </w:rPr>
      </w:pPr>
    </w:p>
    <w:p w14:paraId="24861AA3" w14:textId="6B1DA271" w:rsidR="00CD664D" w:rsidRDefault="002C0527" w:rsidP="002C0527">
      <w:pPr>
        <w:pStyle w:val="Heading2"/>
        <w:ind w:left="0"/>
        <w:rPr>
          <w:rFonts w:eastAsia="Arial"/>
          <w:bCs w:val="0"/>
        </w:rPr>
      </w:pPr>
      <w:bookmarkStart w:id="44" w:name="_Toc162340969"/>
      <w:r>
        <w:rPr>
          <w:rFonts w:eastAsia="Arial"/>
          <w:bCs w:val="0"/>
        </w:rPr>
        <w:t>Trading by Persons Other Than an Insider</w:t>
      </w:r>
      <w:bookmarkEnd w:id="44"/>
    </w:p>
    <w:p w14:paraId="4A970CBC" w14:textId="77777777" w:rsidR="0081732A" w:rsidRDefault="0081732A" w:rsidP="006E5D95">
      <w:pPr>
        <w:ind w:right="117"/>
        <w:jc w:val="both"/>
      </w:pPr>
    </w:p>
    <w:p w14:paraId="0E95A371" w14:textId="5DB38235" w:rsidR="006E5D95" w:rsidRDefault="006E5D95" w:rsidP="006E5D95">
      <w:pPr>
        <w:ind w:right="117"/>
        <w:jc w:val="both"/>
      </w:pPr>
      <w:r w:rsidRPr="00A02386">
        <w:t xml:space="preserve">Insiders may be liable for communicating or tipping material, non-public information to a third party (a </w:t>
      </w:r>
      <w:r>
        <w:t>“</w:t>
      </w:r>
      <w:r w:rsidRPr="00A02386">
        <w:rPr>
          <w:b/>
        </w:rPr>
        <w:t>tippee</w:t>
      </w:r>
      <w:r>
        <w:t>”</w:t>
      </w:r>
      <w:r w:rsidRPr="00A02386">
        <w:t>).</w:t>
      </w:r>
    </w:p>
    <w:p w14:paraId="65EFD443" w14:textId="77777777" w:rsidR="006E5D95" w:rsidRDefault="006E5D95" w:rsidP="006E5D95">
      <w:pPr>
        <w:ind w:right="117"/>
        <w:jc w:val="both"/>
      </w:pPr>
    </w:p>
    <w:p w14:paraId="7554D54C" w14:textId="77777777" w:rsidR="006E5D95" w:rsidRDefault="006E5D95" w:rsidP="006E5D95">
      <w:pPr>
        <w:ind w:right="117"/>
        <w:jc w:val="both"/>
      </w:pPr>
      <w:r w:rsidRPr="00A02386">
        <w:t>Also,</w:t>
      </w:r>
      <w:r w:rsidRPr="00A02386">
        <w:rPr>
          <w:spacing w:val="-7"/>
        </w:rPr>
        <w:t xml:space="preserve"> </w:t>
      </w:r>
      <w:r w:rsidRPr="00A02386">
        <w:t>insider</w:t>
      </w:r>
      <w:r w:rsidRPr="00A02386">
        <w:rPr>
          <w:spacing w:val="-8"/>
        </w:rPr>
        <w:t xml:space="preserve"> </w:t>
      </w:r>
      <w:r w:rsidRPr="00A02386">
        <w:t>trading</w:t>
      </w:r>
      <w:r w:rsidRPr="00A02386">
        <w:rPr>
          <w:spacing w:val="-5"/>
        </w:rPr>
        <w:t xml:space="preserve"> </w:t>
      </w:r>
      <w:r w:rsidRPr="00A02386">
        <w:t>violations</w:t>
      </w:r>
      <w:r w:rsidRPr="00A02386">
        <w:rPr>
          <w:spacing w:val="-7"/>
        </w:rPr>
        <w:t xml:space="preserve"> </w:t>
      </w:r>
      <w:r w:rsidRPr="00A02386">
        <w:t>are</w:t>
      </w:r>
      <w:r w:rsidRPr="00A02386">
        <w:rPr>
          <w:spacing w:val="-6"/>
        </w:rPr>
        <w:t xml:space="preserve"> </w:t>
      </w:r>
      <w:r w:rsidRPr="00A02386">
        <w:t>not</w:t>
      </w:r>
      <w:r w:rsidRPr="00A02386">
        <w:rPr>
          <w:spacing w:val="-7"/>
        </w:rPr>
        <w:t xml:space="preserve"> </w:t>
      </w:r>
      <w:r w:rsidRPr="00A02386">
        <w:t>limited</w:t>
      </w:r>
      <w:r w:rsidRPr="00A02386">
        <w:rPr>
          <w:spacing w:val="-7"/>
        </w:rPr>
        <w:t xml:space="preserve"> </w:t>
      </w:r>
      <w:r w:rsidRPr="00A02386">
        <w:t>to</w:t>
      </w:r>
      <w:r w:rsidRPr="00A02386">
        <w:rPr>
          <w:spacing w:val="-7"/>
        </w:rPr>
        <w:t xml:space="preserve"> </w:t>
      </w:r>
      <w:r w:rsidRPr="00A02386">
        <w:t>trading</w:t>
      </w:r>
      <w:r w:rsidRPr="00A02386">
        <w:rPr>
          <w:spacing w:val="-7"/>
        </w:rPr>
        <w:t xml:space="preserve"> </w:t>
      </w:r>
      <w:r w:rsidRPr="00A02386">
        <w:t>or</w:t>
      </w:r>
      <w:r w:rsidRPr="00A02386">
        <w:rPr>
          <w:spacing w:val="-6"/>
        </w:rPr>
        <w:t xml:space="preserve"> </w:t>
      </w:r>
      <w:r w:rsidRPr="00A02386">
        <w:t>tipping</w:t>
      </w:r>
      <w:r w:rsidRPr="00A02386">
        <w:rPr>
          <w:spacing w:val="-7"/>
        </w:rPr>
        <w:t xml:space="preserve"> </w:t>
      </w:r>
      <w:r w:rsidRPr="00A02386">
        <w:t>by</w:t>
      </w:r>
      <w:r w:rsidRPr="00A02386">
        <w:rPr>
          <w:spacing w:val="-7"/>
        </w:rPr>
        <w:t xml:space="preserve"> </w:t>
      </w:r>
      <w:r w:rsidRPr="00A02386">
        <w:t>insiders.</w:t>
      </w:r>
      <w:r w:rsidRPr="00A02386">
        <w:rPr>
          <w:spacing w:val="-7"/>
        </w:rPr>
        <w:t xml:space="preserve"> </w:t>
      </w:r>
      <w:r w:rsidRPr="00A02386">
        <w:t>Persons</w:t>
      </w:r>
      <w:r w:rsidRPr="00A02386">
        <w:rPr>
          <w:spacing w:val="-5"/>
        </w:rPr>
        <w:t xml:space="preserve"> </w:t>
      </w:r>
      <w:r w:rsidRPr="00A02386">
        <w:t>other</w:t>
      </w:r>
      <w:r w:rsidRPr="00A02386">
        <w:rPr>
          <w:spacing w:val="-8"/>
        </w:rPr>
        <w:t xml:space="preserve"> </w:t>
      </w:r>
      <w:r w:rsidRPr="00A02386">
        <w:t>than insiders</w:t>
      </w:r>
      <w:r w:rsidRPr="00A02386">
        <w:rPr>
          <w:spacing w:val="-3"/>
        </w:rPr>
        <w:t xml:space="preserve"> </w:t>
      </w:r>
      <w:r w:rsidRPr="00A02386">
        <w:t>also</w:t>
      </w:r>
      <w:r w:rsidRPr="00A02386">
        <w:rPr>
          <w:spacing w:val="-1"/>
        </w:rPr>
        <w:t xml:space="preserve"> </w:t>
      </w:r>
      <w:r w:rsidRPr="00A02386">
        <w:t>can</w:t>
      </w:r>
      <w:r w:rsidRPr="00A02386">
        <w:rPr>
          <w:spacing w:val="-3"/>
        </w:rPr>
        <w:t xml:space="preserve"> </w:t>
      </w:r>
      <w:r w:rsidRPr="00A02386">
        <w:t>be</w:t>
      </w:r>
      <w:r w:rsidRPr="00A02386">
        <w:rPr>
          <w:spacing w:val="-4"/>
        </w:rPr>
        <w:t xml:space="preserve"> </w:t>
      </w:r>
      <w:r w:rsidRPr="00A02386">
        <w:t>liable</w:t>
      </w:r>
      <w:r w:rsidRPr="00A02386">
        <w:rPr>
          <w:spacing w:val="-4"/>
        </w:rPr>
        <w:t xml:space="preserve"> </w:t>
      </w:r>
      <w:r w:rsidRPr="00A02386">
        <w:t>for</w:t>
      </w:r>
      <w:r w:rsidRPr="00A02386">
        <w:rPr>
          <w:spacing w:val="-2"/>
        </w:rPr>
        <w:t xml:space="preserve"> </w:t>
      </w:r>
      <w:r w:rsidRPr="00A02386">
        <w:t>insider</w:t>
      </w:r>
      <w:r w:rsidRPr="00A02386">
        <w:rPr>
          <w:spacing w:val="-2"/>
        </w:rPr>
        <w:t xml:space="preserve"> </w:t>
      </w:r>
      <w:r w:rsidRPr="00A02386">
        <w:t>trading,</w:t>
      </w:r>
      <w:r w:rsidRPr="00A02386">
        <w:rPr>
          <w:spacing w:val="-3"/>
        </w:rPr>
        <w:t xml:space="preserve"> </w:t>
      </w:r>
      <w:r w:rsidRPr="00A02386">
        <w:t>including</w:t>
      </w:r>
      <w:r w:rsidRPr="00A02386">
        <w:rPr>
          <w:spacing w:val="-3"/>
        </w:rPr>
        <w:t xml:space="preserve"> </w:t>
      </w:r>
      <w:r w:rsidRPr="00A02386">
        <w:t>tippees</w:t>
      </w:r>
      <w:r w:rsidRPr="00A02386">
        <w:rPr>
          <w:spacing w:val="-3"/>
        </w:rPr>
        <w:t xml:space="preserve"> </w:t>
      </w:r>
      <w:r w:rsidRPr="00A02386">
        <w:t>who</w:t>
      </w:r>
      <w:r w:rsidRPr="00A02386">
        <w:rPr>
          <w:spacing w:val="-1"/>
        </w:rPr>
        <w:t xml:space="preserve"> </w:t>
      </w:r>
      <w:r w:rsidRPr="00A02386">
        <w:t>trade</w:t>
      </w:r>
      <w:r w:rsidRPr="00A02386">
        <w:rPr>
          <w:spacing w:val="-2"/>
        </w:rPr>
        <w:t xml:space="preserve"> </w:t>
      </w:r>
      <w:r w:rsidRPr="00A02386">
        <w:t>on</w:t>
      </w:r>
      <w:r w:rsidRPr="00A02386">
        <w:rPr>
          <w:spacing w:val="-3"/>
        </w:rPr>
        <w:t xml:space="preserve"> </w:t>
      </w:r>
      <w:r w:rsidRPr="00A02386">
        <w:t>material,</w:t>
      </w:r>
      <w:r w:rsidRPr="00A02386">
        <w:rPr>
          <w:spacing w:val="-1"/>
        </w:rPr>
        <w:t xml:space="preserve"> </w:t>
      </w:r>
      <w:r w:rsidRPr="00A02386">
        <w:t>non-public information tipped to them and other individuals who trade on material, non-public information which has been misappropriated.</w:t>
      </w:r>
    </w:p>
    <w:p w14:paraId="3D9ED0FF" w14:textId="77777777" w:rsidR="006E5D95" w:rsidRDefault="006E5D95" w:rsidP="006E5D95">
      <w:pPr>
        <w:ind w:right="117"/>
        <w:jc w:val="both"/>
      </w:pPr>
    </w:p>
    <w:p w14:paraId="5F08D637" w14:textId="77777777" w:rsidR="006E5D95" w:rsidRDefault="006E5D95" w:rsidP="006E5D95">
      <w:pPr>
        <w:ind w:right="117"/>
        <w:jc w:val="both"/>
      </w:pPr>
      <w:r w:rsidRPr="00A02386">
        <w:t>Tippees inherit an insider’s duties and are liable for trading on material, non-public information illegally</w:t>
      </w:r>
      <w:r w:rsidRPr="00A02386">
        <w:rPr>
          <w:spacing w:val="-7"/>
        </w:rPr>
        <w:t xml:space="preserve"> </w:t>
      </w:r>
      <w:r w:rsidRPr="00A02386">
        <w:t>tipped</w:t>
      </w:r>
      <w:r w:rsidRPr="00A02386">
        <w:rPr>
          <w:spacing w:val="-7"/>
        </w:rPr>
        <w:t xml:space="preserve"> </w:t>
      </w:r>
      <w:r w:rsidRPr="00A02386">
        <w:t>to</w:t>
      </w:r>
      <w:r w:rsidRPr="00A02386">
        <w:rPr>
          <w:spacing w:val="-7"/>
        </w:rPr>
        <w:t xml:space="preserve"> </w:t>
      </w:r>
      <w:r w:rsidRPr="00A02386">
        <w:t>them</w:t>
      </w:r>
      <w:r w:rsidRPr="00A02386">
        <w:rPr>
          <w:spacing w:val="-7"/>
        </w:rPr>
        <w:t xml:space="preserve"> </w:t>
      </w:r>
      <w:r w:rsidRPr="00A02386">
        <w:t>by</w:t>
      </w:r>
      <w:r w:rsidRPr="00A02386">
        <w:rPr>
          <w:spacing w:val="-7"/>
        </w:rPr>
        <w:t xml:space="preserve"> </w:t>
      </w:r>
      <w:r w:rsidRPr="00A02386">
        <w:t>an</w:t>
      </w:r>
      <w:r w:rsidRPr="00A02386">
        <w:rPr>
          <w:spacing w:val="-7"/>
        </w:rPr>
        <w:t xml:space="preserve"> </w:t>
      </w:r>
      <w:r w:rsidRPr="00A02386">
        <w:t>insider.</w:t>
      </w:r>
      <w:r w:rsidRPr="00A02386">
        <w:rPr>
          <w:spacing w:val="-7"/>
        </w:rPr>
        <w:t xml:space="preserve"> </w:t>
      </w:r>
      <w:r w:rsidRPr="00A02386">
        <w:t>Similarly,</w:t>
      </w:r>
      <w:r w:rsidRPr="00A02386">
        <w:rPr>
          <w:spacing w:val="-7"/>
        </w:rPr>
        <w:t xml:space="preserve"> </w:t>
      </w:r>
      <w:r w:rsidRPr="00A02386">
        <w:t>just</w:t>
      </w:r>
      <w:r w:rsidRPr="00A02386">
        <w:rPr>
          <w:spacing w:val="-7"/>
        </w:rPr>
        <w:t xml:space="preserve"> </w:t>
      </w:r>
      <w:r w:rsidRPr="00A02386">
        <w:t>as</w:t>
      </w:r>
      <w:r w:rsidRPr="00A02386">
        <w:rPr>
          <w:spacing w:val="-7"/>
        </w:rPr>
        <w:t xml:space="preserve"> </w:t>
      </w:r>
      <w:r w:rsidRPr="00A02386">
        <w:t>insiders</w:t>
      </w:r>
      <w:r w:rsidRPr="00A02386">
        <w:rPr>
          <w:spacing w:val="-7"/>
        </w:rPr>
        <w:t xml:space="preserve"> </w:t>
      </w:r>
      <w:r w:rsidRPr="00A02386">
        <w:t>are</w:t>
      </w:r>
      <w:r w:rsidRPr="00A02386">
        <w:rPr>
          <w:spacing w:val="-8"/>
        </w:rPr>
        <w:t xml:space="preserve"> </w:t>
      </w:r>
      <w:r w:rsidRPr="00A02386">
        <w:t>liable</w:t>
      </w:r>
      <w:r w:rsidRPr="00A02386">
        <w:rPr>
          <w:spacing w:val="-6"/>
        </w:rPr>
        <w:t xml:space="preserve"> </w:t>
      </w:r>
      <w:r w:rsidRPr="00A02386">
        <w:t>for</w:t>
      </w:r>
      <w:r w:rsidRPr="00A02386">
        <w:rPr>
          <w:spacing w:val="-8"/>
        </w:rPr>
        <w:t xml:space="preserve"> </w:t>
      </w:r>
      <w:r w:rsidRPr="00A02386">
        <w:t>the</w:t>
      </w:r>
      <w:r w:rsidRPr="00A02386">
        <w:rPr>
          <w:spacing w:val="-8"/>
        </w:rPr>
        <w:t xml:space="preserve"> </w:t>
      </w:r>
      <w:r w:rsidRPr="00A02386">
        <w:t>insider</w:t>
      </w:r>
      <w:r w:rsidRPr="00A02386">
        <w:rPr>
          <w:spacing w:val="-8"/>
        </w:rPr>
        <w:t xml:space="preserve"> </w:t>
      </w:r>
      <w:r w:rsidRPr="00A02386">
        <w:t>trading</w:t>
      </w:r>
      <w:r w:rsidRPr="00A02386">
        <w:rPr>
          <w:spacing w:val="-7"/>
        </w:rPr>
        <w:t xml:space="preserve"> </w:t>
      </w:r>
      <w:r w:rsidRPr="00A02386">
        <w:t>of their</w:t>
      </w:r>
      <w:r w:rsidRPr="00A02386">
        <w:rPr>
          <w:spacing w:val="-15"/>
        </w:rPr>
        <w:t xml:space="preserve"> </w:t>
      </w:r>
      <w:r w:rsidRPr="00A02386">
        <w:t>tippees,</w:t>
      </w:r>
      <w:r w:rsidRPr="00A02386">
        <w:rPr>
          <w:spacing w:val="-12"/>
        </w:rPr>
        <w:t xml:space="preserve"> </w:t>
      </w:r>
      <w:r w:rsidRPr="00A02386">
        <w:t>so</w:t>
      </w:r>
      <w:r w:rsidRPr="00A02386">
        <w:rPr>
          <w:spacing w:val="-14"/>
        </w:rPr>
        <w:t xml:space="preserve"> </w:t>
      </w:r>
      <w:r w:rsidRPr="00A02386">
        <w:t>too</w:t>
      </w:r>
      <w:r w:rsidRPr="00A02386">
        <w:rPr>
          <w:spacing w:val="-12"/>
        </w:rPr>
        <w:t xml:space="preserve"> </w:t>
      </w:r>
      <w:r w:rsidRPr="00A02386">
        <w:t>are</w:t>
      </w:r>
      <w:r w:rsidRPr="00A02386">
        <w:rPr>
          <w:spacing w:val="-13"/>
        </w:rPr>
        <w:t xml:space="preserve"> </w:t>
      </w:r>
      <w:r w:rsidRPr="00A02386">
        <w:t>tippees</w:t>
      </w:r>
      <w:r w:rsidRPr="00A02386">
        <w:rPr>
          <w:spacing w:val="-14"/>
        </w:rPr>
        <w:t xml:space="preserve"> </w:t>
      </w:r>
      <w:r w:rsidRPr="00A02386">
        <w:t>who</w:t>
      </w:r>
      <w:r w:rsidRPr="00A02386">
        <w:rPr>
          <w:spacing w:val="-12"/>
        </w:rPr>
        <w:t xml:space="preserve"> </w:t>
      </w:r>
      <w:r w:rsidRPr="00A02386">
        <w:t>pass</w:t>
      </w:r>
      <w:r w:rsidRPr="00A02386">
        <w:rPr>
          <w:spacing w:val="-12"/>
        </w:rPr>
        <w:t xml:space="preserve"> </w:t>
      </w:r>
      <w:r w:rsidRPr="00A02386">
        <w:t>the</w:t>
      </w:r>
      <w:r w:rsidRPr="00A02386">
        <w:rPr>
          <w:spacing w:val="-15"/>
        </w:rPr>
        <w:t xml:space="preserve"> </w:t>
      </w:r>
      <w:r w:rsidRPr="00A02386">
        <w:t>information</w:t>
      </w:r>
      <w:r w:rsidRPr="00A02386">
        <w:rPr>
          <w:spacing w:val="-14"/>
        </w:rPr>
        <w:t xml:space="preserve"> </w:t>
      </w:r>
      <w:r w:rsidRPr="00A02386">
        <w:t>along</w:t>
      </w:r>
      <w:r w:rsidRPr="00A02386">
        <w:rPr>
          <w:spacing w:val="-14"/>
        </w:rPr>
        <w:t xml:space="preserve"> </w:t>
      </w:r>
      <w:r w:rsidRPr="00A02386">
        <w:t>to</w:t>
      </w:r>
      <w:r w:rsidRPr="00A02386">
        <w:rPr>
          <w:spacing w:val="-14"/>
        </w:rPr>
        <w:t xml:space="preserve"> </w:t>
      </w:r>
      <w:r w:rsidRPr="00A02386">
        <w:t>others</w:t>
      </w:r>
      <w:r w:rsidRPr="00A02386">
        <w:rPr>
          <w:spacing w:val="-14"/>
        </w:rPr>
        <w:t xml:space="preserve"> </w:t>
      </w:r>
      <w:r w:rsidRPr="00A02386">
        <w:t>who</w:t>
      </w:r>
      <w:r w:rsidRPr="00A02386">
        <w:rPr>
          <w:spacing w:val="-14"/>
        </w:rPr>
        <w:t xml:space="preserve"> </w:t>
      </w:r>
      <w:r w:rsidRPr="00A02386">
        <w:t>trade.</w:t>
      </w:r>
      <w:r w:rsidRPr="00A02386">
        <w:rPr>
          <w:spacing w:val="-10"/>
        </w:rPr>
        <w:t xml:space="preserve"> </w:t>
      </w:r>
      <w:r w:rsidRPr="00A02386">
        <w:t>In</w:t>
      </w:r>
      <w:r w:rsidRPr="00A02386">
        <w:rPr>
          <w:spacing w:val="-12"/>
        </w:rPr>
        <w:t xml:space="preserve"> </w:t>
      </w:r>
      <w:r w:rsidRPr="00A02386">
        <w:t>other</w:t>
      </w:r>
      <w:r w:rsidRPr="00A02386">
        <w:rPr>
          <w:spacing w:val="-13"/>
        </w:rPr>
        <w:t xml:space="preserve"> </w:t>
      </w:r>
      <w:r w:rsidRPr="00A02386">
        <w:t>words, a tippee’s liability for insider trading is no different from that of an insider.</w:t>
      </w:r>
    </w:p>
    <w:p w14:paraId="658EB886" w14:textId="77777777" w:rsidR="006E5D95" w:rsidRDefault="006E5D95" w:rsidP="006E5D95">
      <w:pPr>
        <w:ind w:right="117"/>
        <w:jc w:val="both"/>
      </w:pPr>
    </w:p>
    <w:p w14:paraId="723CE718" w14:textId="51C0770D" w:rsidR="002C0527" w:rsidRDefault="006E5D95" w:rsidP="006E5D95">
      <w:pPr>
        <w:ind w:right="117"/>
        <w:jc w:val="both"/>
      </w:pPr>
      <w:r w:rsidRPr="00A02386">
        <w:t>Tippees</w:t>
      </w:r>
      <w:r w:rsidRPr="00A02386">
        <w:rPr>
          <w:spacing w:val="-11"/>
        </w:rPr>
        <w:t xml:space="preserve"> </w:t>
      </w:r>
      <w:r w:rsidRPr="00A02386">
        <w:t>can</w:t>
      </w:r>
      <w:r w:rsidRPr="00A02386">
        <w:rPr>
          <w:spacing w:val="-11"/>
        </w:rPr>
        <w:t xml:space="preserve"> </w:t>
      </w:r>
      <w:r w:rsidRPr="00A02386">
        <w:t>obtain</w:t>
      </w:r>
      <w:r w:rsidRPr="00A02386">
        <w:rPr>
          <w:spacing w:val="-11"/>
        </w:rPr>
        <w:t xml:space="preserve"> </w:t>
      </w:r>
      <w:r w:rsidRPr="00A02386">
        <w:t>material,</w:t>
      </w:r>
      <w:r w:rsidRPr="00A02386">
        <w:rPr>
          <w:spacing w:val="-11"/>
        </w:rPr>
        <w:t xml:space="preserve"> </w:t>
      </w:r>
      <w:r w:rsidRPr="00A02386">
        <w:t>non-public</w:t>
      </w:r>
      <w:r w:rsidRPr="00A02386">
        <w:rPr>
          <w:spacing w:val="-12"/>
        </w:rPr>
        <w:t xml:space="preserve"> </w:t>
      </w:r>
      <w:r w:rsidRPr="00A02386">
        <w:t>information</w:t>
      </w:r>
      <w:r w:rsidRPr="00A02386">
        <w:rPr>
          <w:spacing w:val="-11"/>
        </w:rPr>
        <w:t xml:space="preserve"> </w:t>
      </w:r>
      <w:r w:rsidRPr="00A02386">
        <w:t>by</w:t>
      </w:r>
      <w:r w:rsidRPr="00A02386">
        <w:rPr>
          <w:spacing w:val="-11"/>
        </w:rPr>
        <w:t xml:space="preserve"> </w:t>
      </w:r>
      <w:r w:rsidRPr="00A02386">
        <w:t>receiving</w:t>
      </w:r>
      <w:r w:rsidRPr="00A02386">
        <w:rPr>
          <w:spacing w:val="-11"/>
        </w:rPr>
        <w:t xml:space="preserve"> </w:t>
      </w:r>
      <w:r w:rsidRPr="00A02386">
        <w:t>overt</w:t>
      </w:r>
      <w:r w:rsidRPr="00A02386">
        <w:rPr>
          <w:spacing w:val="-11"/>
        </w:rPr>
        <w:t xml:space="preserve"> </w:t>
      </w:r>
      <w:r w:rsidRPr="00A02386">
        <w:t>tips</w:t>
      </w:r>
      <w:r w:rsidRPr="00A02386">
        <w:rPr>
          <w:spacing w:val="-11"/>
        </w:rPr>
        <w:t xml:space="preserve"> </w:t>
      </w:r>
      <w:r w:rsidRPr="00A02386">
        <w:t>from</w:t>
      </w:r>
      <w:r w:rsidRPr="00A02386">
        <w:rPr>
          <w:spacing w:val="-11"/>
        </w:rPr>
        <w:t xml:space="preserve"> </w:t>
      </w:r>
      <w:r w:rsidRPr="00A02386">
        <w:t>others</w:t>
      </w:r>
      <w:r w:rsidRPr="00A02386">
        <w:rPr>
          <w:spacing w:val="-11"/>
        </w:rPr>
        <w:t xml:space="preserve"> </w:t>
      </w:r>
      <w:r w:rsidRPr="00A02386">
        <w:t>or</w:t>
      </w:r>
      <w:r w:rsidRPr="00A02386">
        <w:rPr>
          <w:spacing w:val="-11"/>
        </w:rPr>
        <w:t xml:space="preserve"> </w:t>
      </w:r>
      <w:r w:rsidRPr="00A02386">
        <w:t xml:space="preserve">through such means as conversations at social, </w:t>
      </w:r>
      <w:proofErr w:type="gramStart"/>
      <w:r w:rsidRPr="00A02386">
        <w:t>business</w:t>
      </w:r>
      <w:proofErr w:type="gramEnd"/>
      <w:r w:rsidRPr="00A02386">
        <w:t xml:space="preserve"> or other gatherings.</w:t>
      </w:r>
    </w:p>
    <w:p w14:paraId="671BD4EF" w14:textId="77777777" w:rsidR="00F850A6" w:rsidRDefault="00F850A6" w:rsidP="006E5D95">
      <w:pPr>
        <w:ind w:right="117"/>
        <w:jc w:val="both"/>
      </w:pPr>
    </w:p>
    <w:p w14:paraId="134BA692" w14:textId="77777777" w:rsidR="00A5273C" w:rsidRPr="00A02386" w:rsidRDefault="00A5273C" w:rsidP="00A5273C">
      <w:pPr>
        <w:pStyle w:val="Heading2"/>
        <w:ind w:left="0"/>
        <w:rPr>
          <w:bCs w:val="0"/>
        </w:rPr>
      </w:pPr>
      <w:bookmarkStart w:id="45" w:name="_Toc162340970"/>
      <w:r w:rsidRPr="00A5273C">
        <w:rPr>
          <w:rFonts w:eastAsia="Arial"/>
          <w:bCs w:val="0"/>
        </w:rPr>
        <w:t>Procedures</w:t>
      </w:r>
      <w:r w:rsidRPr="00A02386">
        <w:rPr>
          <w:spacing w:val="-10"/>
        </w:rPr>
        <w:t xml:space="preserve"> </w:t>
      </w:r>
      <w:r w:rsidRPr="00A02386">
        <w:t>for</w:t>
      </w:r>
      <w:r w:rsidRPr="00A02386">
        <w:rPr>
          <w:spacing w:val="-12"/>
        </w:rPr>
        <w:t xml:space="preserve"> </w:t>
      </w:r>
      <w:r w:rsidRPr="00A02386">
        <w:t>Preventing</w:t>
      </w:r>
      <w:r w:rsidRPr="00A02386">
        <w:rPr>
          <w:spacing w:val="-8"/>
        </w:rPr>
        <w:t xml:space="preserve"> </w:t>
      </w:r>
      <w:r w:rsidRPr="00A02386">
        <w:t>Insider</w:t>
      </w:r>
      <w:r w:rsidRPr="00A02386">
        <w:rPr>
          <w:spacing w:val="-9"/>
        </w:rPr>
        <w:t xml:space="preserve"> </w:t>
      </w:r>
      <w:r w:rsidRPr="00A02386">
        <w:t>Trading</w:t>
      </w:r>
      <w:bookmarkEnd w:id="45"/>
    </w:p>
    <w:p w14:paraId="5841F9BE" w14:textId="77777777" w:rsidR="00A5273C" w:rsidRPr="00A02386" w:rsidRDefault="00A5273C" w:rsidP="00A5273C">
      <w:pPr>
        <w:ind w:left="120" w:right="118"/>
        <w:jc w:val="both"/>
      </w:pPr>
    </w:p>
    <w:p w14:paraId="5E185D73" w14:textId="77777777" w:rsidR="00A5273C" w:rsidRDefault="00A5273C" w:rsidP="00A5273C">
      <w:pPr>
        <w:ind w:right="117"/>
        <w:jc w:val="both"/>
      </w:pPr>
      <w:r w:rsidRPr="00A02386">
        <w:t>The</w:t>
      </w:r>
      <w:r w:rsidRPr="00A02386">
        <w:rPr>
          <w:spacing w:val="-8"/>
        </w:rPr>
        <w:t xml:space="preserve"> </w:t>
      </w:r>
      <w:r w:rsidRPr="00A02386">
        <w:t>Company</w:t>
      </w:r>
      <w:r w:rsidRPr="00A02386">
        <w:rPr>
          <w:spacing w:val="-7"/>
        </w:rPr>
        <w:t xml:space="preserve"> </w:t>
      </w:r>
      <w:r w:rsidRPr="00A02386">
        <w:t>has</w:t>
      </w:r>
      <w:r w:rsidRPr="00A02386">
        <w:rPr>
          <w:spacing w:val="-7"/>
        </w:rPr>
        <w:t xml:space="preserve"> </w:t>
      </w:r>
      <w:r w:rsidRPr="00A02386">
        <w:t>established,</w:t>
      </w:r>
      <w:r w:rsidRPr="00A02386">
        <w:rPr>
          <w:spacing w:val="-7"/>
        </w:rPr>
        <w:t xml:space="preserve"> </w:t>
      </w:r>
      <w:r w:rsidRPr="00A02386">
        <w:t>and</w:t>
      </w:r>
      <w:r w:rsidRPr="00A02386">
        <w:rPr>
          <w:spacing w:val="-7"/>
        </w:rPr>
        <w:t xml:space="preserve"> </w:t>
      </w:r>
      <w:r w:rsidRPr="00A02386">
        <w:t>will</w:t>
      </w:r>
      <w:r w:rsidRPr="00A02386">
        <w:rPr>
          <w:spacing w:val="-6"/>
        </w:rPr>
        <w:t xml:space="preserve"> </w:t>
      </w:r>
      <w:r w:rsidRPr="00A02386">
        <w:t>maintain</w:t>
      </w:r>
      <w:r w:rsidRPr="00A02386">
        <w:rPr>
          <w:spacing w:val="-7"/>
        </w:rPr>
        <w:t xml:space="preserve"> </w:t>
      </w:r>
      <w:r w:rsidRPr="00A02386">
        <w:t>and</w:t>
      </w:r>
      <w:r w:rsidRPr="00A02386">
        <w:rPr>
          <w:spacing w:val="-7"/>
        </w:rPr>
        <w:t xml:space="preserve"> </w:t>
      </w:r>
      <w:r w:rsidRPr="00A02386">
        <w:t>enforce,</w:t>
      </w:r>
      <w:r w:rsidRPr="00A02386">
        <w:rPr>
          <w:spacing w:val="-7"/>
        </w:rPr>
        <w:t xml:space="preserve"> </w:t>
      </w:r>
      <w:r w:rsidRPr="00A02386">
        <w:t>the</w:t>
      </w:r>
      <w:r w:rsidRPr="00A02386">
        <w:rPr>
          <w:spacing w:val="-8"/>
        </w:rPr>
        <w:t xml:space="preserve"> </w:t>
      </w:r>
      <w:r w:rsidRPr="00A02386">
        <w:t>following</w:t>
      </w:r>
      <w:r w:rsidRPr="00A02386">
        <w:rPr>
          <w:spacing w:val="-4"/>
        </w:rPr>
        <w:t xml:space="preserve"> </w:t>
      </w:r>
      <w:r w:rsidRPr="00A02386">
        <w:t>procedures</w:t>
      </w:r>
      <w:r w:rsidRPr="00A02386">
        <w:rPr>
          <w:spacing w:val="-7"/>
        </w:rPr>
        <w:t xml:space="preserve"> </w:t>
      </w:r>
      <w:r w:rsidRPr="00A02386">
        <w:t>to</w:t>
      </w:r>
      <w:r w:rsidRPr="00A02386">
        <w:rPr>
          <w:spacing w:val="-7"/>
        </w:rPr>
        <w:t xml:space="preserve"> </w:t>
      </w:r>
      <w:r w:rsidRPr="00A02386">
        <w:t>prevent insider trading.</w:t>
      </w:r>
    </w:p>
    <w:p w14:paraId="312774F6" w14:textId="77777777" w:rsidR="00A5273C" w:rsidRDefault="00A5273C" w:rsidP="00A5273C">
      <w:pPr>
        <w:ind w:right="117"/>
        <w:jc w:val="both"/>
      </w:pPr>
    </w:p>
    <w:p w14:paraId="69A2E71C" w14:textId="67C5FA7D" w:rsidR="00A5273C" w:rsidRPr="00A5273C" w:rsidRDefault="00A5273C" w:rsidP="00A5273C">
      <w:pPr>
        <w:ind w:right="117"/>
        <w:jc w:val="both"/>
      </w:pPr>
      <w:r w:rsidRPr="00A02386">
        <w:t xml:space="preserve">Every director, officer, employee, and consultant of the Company is required to follow these </w:t>
      </w:r>
      <w:r w:rsidRPr="00A02386">
        <w:rPr>
          <w:spacing w:val="-2"/>
        </w:rPr>
        <w:t>procedures.</w:t>
      </w:r>
    </w:p>
    <w:p w14:paraId="298904B9" w14:textId="77777777" w:rsidR="00A5273C" w:rsidRPr="00A02386" w:rsidRDefault="00A5273C" w:rsidP="00A5273C">
      <w:pPr>
        <w:ind w:left="120" w:right="119"/>
        <w:jc w:val="both"/>
      </w:pPr>
    </w:p>
    <w:p w14:paraId="08870819" w14:textId="77777777" w:rsidR="00A5273C" w:rsidRPr="00761C03" w:rsidRDefault="00A5273C" w:rsidP="00C74E67">
      <w:pPr>
        <w:pStyle w:val="Heading3"/>
        <w:ind w:left="0"/>
        <w:rPr>
          <w:bCs w:val="0"/>
        </w:rPr>
      </w:pPr>
      <w:bookmarkStart w:id="46" w:name="_Toc162340971"/>
      <w:r w:rsidRPr="00761C03">
        <w:rPr>
          <w:bCs w:val="0"/>
        </w:rPr>
        <w:t>Identifying Material, Non-Public Information</w:t>
      </w:r>
      <w:bookmarkEnd w:id="46"/>
    </w:p>
    <w:p w14:paraId="3F4E6739" w14:textId="77777777" w:rsidR="00A5273C" w:rsidRPr="00A02386" w:rsidRDefault="00A5273C" w:rsidP="00A5273C">
      <w:pPr>
        <w:ind w:left="120"/>
        <w:outlineLvl w:val="1"/>
        <w:rPr>
          <w:b/>
          <w:bCs/>
        </w:rPr>
      </w:pPr>
    </w:p>
    <w:p w14:paraId="3230E8E8" w14:textId="77777777" w:rsidR="00A5273C" w:rsidRDefault="00A5273C" w:rsidP="00A5273C">
      <w:pPr>
        <w:ind w:right="117"/>
        <w:jc w:val="both"/>
      </w:pPr>
      <w:r w:rsidRPr="00A02386">
        <w:t>Before</w:t>
      </w:r>
      <w:r w:rsidRPr="00A02386">
        <w:rPr>
          <w:spacing w:val="-15"/>
        </w:rPr>
        <w:t xml:space="preserve"> </w:t>
      </w:r>
      <w:r w:rsidRPr="00A02386">
        <w:t>directly</w:t>
      </w:r>
      <w:r w:rsidRPr="00A02386">
        <w:rPr>
          <w:spacing w:val="-15"/>
        </w:rPr>
        <w:t xml:space="preserve"> </w:t>
      </w:r>
      <w:r w:rsidRPr="00A02386">
        <w:t>or</w:t>
      </w:r>
      <w:r w:rsidRPr="00A02386">
        <w:rPr>
          <w:spacing w:val="-15"/>
        </w:rPr>
        <w:t xml:space="preserve"> </w:t>
      </w:r>
      <w:r w:rsidRPr="00A02386">
        <w:t>indirectly</w:t>
      </w:r>
      <w:r w:rsidRPr="00A02386">
        <w:rPr>
          <w:spacing w:val="-15"/>
        </w:rPr>
        <w:t xml:space="preserve"> </w:t>
      </w:r>
      <w:r w:rsidRPr="00A02386">
        <w:t>trading</w:t>
      </w:r>
      <w:r w:rsidRPr="00A02386">
        <w:rPr>
          <w:spacing w:val="-15"/>
        </w:rPr>
        <w:t xml:space="preserve"> </w:t>
      </w:r>
      <w:r w:rsidRPr="00A02386">
        <w:t>any</w:t>
      </w:r>
      <w:r w:rsidRPr="00A02386">
        <w:rPr>
          <w:spacing w:val="-15"/>
        </w:rPr>
        <w:t xml:space="preserve"> </w:t>
      </w:r>
      <w:r w:rsidRPr="00A02386">
        <w:t>security</w:t>
      </w:r>
      <w:r w:rsidRPr="00A02386">
        <w:rPr>
          <w:spacing w:val="-15"/>
        </w:rPr>
        <w:t xml:space="preserve"> </w:t>
      </w:r>
      <w:r w:rsidRPr="00A02386">
        <w:t>of</w:t>
      </w:r>
      <w:r w:rsidRPr="00A02386">
        <w:rPr>
          <w:spacing w:val="-15"/>
        </w:rPr>
        <w:t xml:space="preserve"> </w:t>
      </w:r>
      <w:r w:rsidRPr="00A02386">
        <w:t>the</w:t>
      </w:r>
      <w:r w:rsidRPr="00A02386">
        <w:rPr>
          <w:spacing w:val="-15"/>
        </w:rPr>
        <w:t xml:space="preserve"> </w:t>
      </w:r>
      <w:r w:rsidRPr="00A02386">
        <w:t>Company</w:t>
      </w:r>
      <w:r w:rsidRPr="00A02386">
        <w:rPr>
          <w:spacing w:val="-15"/>
        </w:rPr>
        <w:t xml:space="preserve"> </w:t>
      </w:r>
      <w:r w:rsidRPr="00A02386">
        <w:t>every</w:t>
      </w:r>
      <w:r w:rsidRPr="00A02386">
        <w:rPr>
          <w:spacing w:val="-15"/>
        </w:rPr>
        <w:t xml:space="preserve"> </w:t>
      </w:r>
      <w:r w:rsidRPr="00A02386">
        <w:t>director,</w:t>
      </w:r>
      <w:r w:rsidRPr="00A02386">
        <w:rPr>
          <w:spacing w:val="-15"/>
        </w:rPr>
        <w:t xml:space="preserve"> </w:t>
      </w:r>
      <w:r w:rsidRPr="00A02386">
        <w:t>officer,</w:t>
      </w:r>
      <w:r w:rsidRPr="00A02386">
        <w:rPr>
          <w:spacing w:val="-15"/>
        </w:rPr>
        <w:t xml:space="preserve"> </w:t>
      </w:r>
      <w:r w:rsidRPr="00A02386">
        <w:t>employee, and</w:t>
      </w:r>
      <w:r w:rsidRPr="00A02386">
        <w:rPr>
          <w:spacing w:val="-15"/>
        </w:rPr>
        <w:t xml:space="preserve"> </w:t>
      </w:r>
      <w:r w:rsidRPr="00A02386">
        <w:t>consultant</w:t>
      </w:r>
      <w:r w:rsidRPr="00A02386">
        <w:rPr>
          <w:spacing w:val="-15"/>
        </w:rPr>
        <w:t xml:space="preserve"> </w:t>
      </w:r>
      <w:r w:rsidRPr="00A02386">
        <w:t>is</w:t>
      </w:r>
      <w:r w:rsidRPr="00A02386">
        <w:rPr>
          <w:spacing w:val="-15"/>
        </w:rPr>
        <w:t xml:space="preserve"> </w:t>
      </w:r>
      <w:r w:rsidRPr="00A02386">
        <w:t>required</w:t>
      </w:r>
      <w:r w:rsidRPr="00A02386">
        <w:rPr>
          <w:spacing w:val="-15"/>
        </w:rPr>
        <w:t xml:space="preserve"> </w:t>
      </w:r>
      <w:r w:rsidRPr="00A02386">
        <w:t>to</w:t>
      </w:r>
      <w:r w:rsidRPr="00A02386">
        <w:rPr>
          <w:spacing w:val="-15"/>
        </w:rPr>
        <w:t xml:space="preserve"> </w:t>
      </w:r>
      <w:r w:rsidRPr="00A02386">
        <w:t>contact</w:t>
      </w:r>
      <w:r w:rsidRPr="00A02386">
        <w:rPr>
          <w:spacing w:val="-15"/>
        </w:rPr>
        <w:t xml:space="preserve"> </w:t>
      </w:r>
      <w:r w:rsidRPr="00A02386">
        <w:t>the</w:t>
      </w:r>
      <w:r w:rsidRPr="00A02386">
        <w:rPr>
          <w:spacing w:val="-15"/>
        </w:rPr>
        <w:t xml:space="preserve"> </w:t>
      </w:r>
      <w:r w:rsidRPr="00A02386">
        <w:t>Compliance</w:t>
      </w:r>
      <w:r w:rsidRPr="00A02386">
        <w:rPr>
          <w:spacing w:val="-15"/>
        </w:rPr>
        <w:t xml:space="preserve"> </w:t>
      </w:r>
      <w:r w:rsidRPr="00A02386">
        <w:t>Officer</w:t>
      </w:r>
      <w:r w:rsidRPr="00A02386">
        <w:rPr>
          <w:spacing w:val="-15"/>
        </w:rPr>
        <w:t xml:space="preserve"> </w:t>
      </w:r>
      <w:r w:rsidRPr="00A02386">
        <w:t>(as</w:t>
      </w:r>
      <w:r w:rsidRPr="00A02386">
        <w:rPr>
          <w:spacing w:val="-15"/>
        </w:rPr>
        <w:t xml:space="preserve"> </w:t>
      </w:r>
      <w:r w:rsidRPr="00A02386">
        <w:t>part</w:t>
      </w:r>
      <w:r w:rsidRPr="00A02386">
        <w:rPr>
          <w:spacing w:val="-15"/>
        </w:rPr>
        <w:t xml:space="preserve"> </w:t>
      </w:r>
      <w:r w:rsidRPr="00A02386">
        <w:t>of</w:t>
      </w:r>
      <w:r w:rsidRPr="00A02386">
        <w:rPr>
          <w:spacing w:val="-15"/>
        </w:rPr>
        <w:t xml:space="preserve"> </w:t>
      </w:r>
      <w:r w:rsidRPr="00A02386">
        <w:t>the</w:t>
      </w:r>
      <w:r w:rsidRPr="00A02386">
        <w:rPr>
          <w:spacing w:val="-15"/>
        </w:rPr>
        <w:t xml:space="preserve"> </w:t>
      </w:r>
      <w:r w:rsidRPr="00A02386">
        <w:t>pre-clearance</w:t>
      </w:r>
      <w:r w:rsidRPr="00A02386">
        <w:rPr>
          <w:spacing w:val="-15"/>
        </w:rPr>
        <w:t xml:space="preserve"> </w:t>
      </w:r>
      <w:r w:rsidRPr="00A02386">
        <w:t xml:space="preserve">procedure discussed below) and make an initial determination whether the Company and/or the director, officer or key employee is in possession of material, non-public information relating to the </w:t>
      </w:r>
      <w:r w:rsidRPr="00A02386">
        <w:rPr>
          <w:spacing w:val="-2"/>
        </w:rPr>
        <w:t>security.</w:t>
      </w:r>
    </w:p>
    <w:p w14:paraId="249A91D0" w14:textId="77777777" w:rsidR="00A5273C" w:rsidRDefault="00A5273C" w:rsidP="00A5273C">
      <w:pPr>
        <w:ind w:right="117"/>
        <w:jc w:val="both"/>
      </w:pPr>
    </w:p>
    <w:p w14:paraId="6BE42A12" w14:textId="77777777" w:rsidR="00A5273C" w:rsidRDefault="00A5273C" w:rsidP="00A5273C">
      <w:pPr>
        <w:ind w:right="117"/>
        <w:jc w:val="both"/>
      </w:pPr>
      <w:r w:rsidRPr="00A02386">
        <w:t>In</w:t>
      </w:r>
      <w:r w:rsidRPr="00A02386">
        <w:rPr>
          <w:spacing w:val="-3"/>
        </w:rPr>
        <w:t xml:space="preserve"> </w:t>
      </w:r>
      <w:r w:rsidRPr="00A02386">
        <w:t>making</w:t>
      </w:r>
      <w:r w:rsidRPr="00A02386">
        <w:rPr>
          <w:spacing w:val="-6"/>
        </w:rPr>
        <w:t xml:space="preserve"> </w:t>
      </w:r>
      <w:r w:rsidRPr="00A02386">
        <w:t>such</w:t>
      </w:r>
      <w:r w:rsidRPr="00A02386">
        <w:rPr>
          <w:spacing w:val="-3"/>
        </w:rPr>
        <w:t xml:space="preserve"> </w:t>
      </w:r>
      <w:r w:rsidRPr="00A02386">
        <w:t>assessment,</w:t>
      </w:r>
      <w:r w:rsidRPr="00A02386">
        <w:rPr>
          <w:spacing w:val="-6"/>
        </w:rPr>
        <w:t xml:space="preserve"> </w:t>
      </w:r>
      <w:r w:rsidRPr="00A02386">
        <w:t>the</w:t>
      </w:r>
      <w:r w:rsidRPr="00A02386">
        <w:rPr>
          <w:spacing w:val="-7"/>
        </w:rPr>
        <w:t xml:space="preserve"> </w:t>
      </w:r>
      <w:r w:rsidRPr="00A02386">
        <w:t>explanations</w:t>
      </w:r>
      <w:r w:rsidRPr="00A02386">
        <w:rPr>
          <w:spacing w:val="-6"/>
        </w:rPr>
        <w:t xml:space="preserve"> </w:t>
      </w:r>
      <w:r w:rsidRPr="00A02386">
        <w:t>of</w:t>
      </w:r>
      <w:r w:rsidRPr="00A02386">
        <w:rPr>
          <w:spacing w:val="-4"/>
        </w:rPr>
        <w:t xml:space="preserve"> </w:t>
      </w:r>
      <w:r>
        <w:t>“</w:t>
      </w:r>
      <w:r w:rsidRPr="00A02386">
        <w:t>material</w:t>
      </w:r>
      <w:r>
        <w:t>”</w:t>
      </w:r>
      <w:r w:rsidRPr="00A02386">
        <w:rPr>
          <w:spacing w:val="-4"/>
        </w:rPr>
        <w:t xml:space="preserve"> </w:t>
      </w:r>
      <w:r w:rsidRPr="00A02386">
        <w:t>and</w:t>
      </w:r>
      <w:r w:rsidRPr="00A02386">
        <w:rPr>
          <w:spacing w:val="-4"/>
        </w:rPr>
        <w:t xml:space="preserve"> </w:t>
      </w:r>
      <w:r>
        <w:t>“</w:t>
      </w:r>
      <w:r w:rsidRPr="00A02386">
        <w:t>non-public</w:t>
      </w:r>
      <w:r>
        <w:t>”</w:t>
      </w:r>
      <w:r w:rsidRPr="00A02386">
        <w:rPr>
          <w:spacing w:val="-7"/>
        </w:rPr>
        <w:t xml:space="preserve"> </w:t>
      </w:r>
      <w:r w:rsidRPr="00A02386">
        <w:t>information</w:t>
      </w:r>
      <w:r w:rsidRPr="00A02386">
        <w:rPr>
          <w:spacing w:val="-6"/>
        </w:rPr>
        <w:t xml:space="preserve"> </w:t>
      </w:r>
      <w:r w:rsidRPr="00A02386">
        <w:t>set</w:t>
      </w:r>
      <w:r w:rsidRPr="00A02386">
        <w:rPr>
          <w:spacing w:val="-3"/>
        </w:rPr>
        <w:t xml:space="preserve"> </w:t>
      </w:r>
      <w:r w:rsidRPr="00A02386">
        <w:t>forth above should be of assistance.</w:t>
      </w:r>
    </w:p>
    <w:p w14:paraId="42DA757F" w14:textId="77777777" w:rsidR="00A5273C" w:rsidRDefault="00A5273C" w:rsidP="00A5273C">
      <w:pPr>
        <w:ind w:right="117"/>
        <w:jc w:val="both"/>
      </w:pPr>
    </w:p>
    <w:p w14:paraId="612889AC" w14:textId="77777777" w:rsidR="00A5273C" w:rsidRDefault="00A5273C" w:rsidP="00A5273C">
      <w:pPr>
        <w:ind w:right="117"/>
        <w:jc w:val="both"/>
      </w:pPr>
      <w:r w:rsidRPr="00A02386">
        <w:t>If, after consulting with the Compliance Officer, it is determined that the director, officer, employee,</w:t>
      </w:r>
      <w:r w:rsidRPr="00A02386">
        <w:rPr>
          <w:spacing w:val="-15"/>
        </w:rPr>
        <w:t xml:space="preserve"> </w:t>
      </w:r>
      <w:r w:rsidRPr="00A02386">
        <w:t>or</w:t>
      </w:r>
      <w:r w:rsidRPr="00A02386">
        <w:rPr>
          <w:spacing w:val="-15"/>
        </w:rPr>
        <w:t xml:space="preserve"> </w:t>
      </w:r>
      <w:r w:rsidRPr="00A02386">
        <w:t>consultant</w:t>
      </w:r>
      <w:r w:rsidRPr="00A02386">
        <w:rPr>
          <w:spacing w:val="-15"/>
        </w:rPr>
        <w:t xml:space="preserve"> </w:t>
      </w:r>
      <w:r w:rsidRPr="00A02386">
        <w:t>is</w:t>
      </w:r>
      <w:r w:rsidRPr="00A02386">
        <w:rPr>
          <w:spacing w:val="-15"/>
        </w:rPr>
        <w:t xml:space="preserve"> </w:t>
      </w:r>
      <w:r w:rsidRPr="00A02386">
        <w:t>in</w:t>
      </w:r>
      <w:r w:rsidRPr="00A02386">
        <w:rPr>
          <w:spacing w:val="-15"/>
        </w:rPr>
        <w:t xml:space="preserve"> </w:t>
      </w:r>
      <w:r w:rsidRPr="00A02386">
        <w:t>possession</w:t>
      </w:r>
      <w:r w:rsidRPr="00A02386">
        <w:rPr>
          <w:spacing w:val="-15"/>
        </w:rPr>
        <w:t xml:space="preserve"> </w:t>
      </w:r>
      <w:r w:rsidRPr="00A02386">
        <w:t>of</w:t>
      </w:r>
      <w:r w:rsidRPr="00A02386">
        <w:rPr>
          <w:spacing w:val="-15"/>
        </w:rPr>
        <w:t xml:space="preserve"> </w:t>
      </w:r>
      <w:r w:rsidRPr="00A02386">
        <w:t>material,</w:t>
      </w:r>
      <w:r w:rsidRPr="00A02386">
        <w:rPr>
          <w:spacing w:val="-15"/>
        </w:rPr>
        <w:t xml:space="preserve"> </w:t>
      </w:r>
      <w:r w:rsidRPr="00A02386">
        <w:t>non-public</w:t>
      </w:r>
      <w:r w:rsidRPr="00A02386">
        <w:rPr>
          <w:spacing w:val="-15"/>
        </w:rPr>
        <w:t xml:space="preserve"> </w:t>
      </w:r>
      <w:r w:rsidRPr="00A02386">
        <w:t>information,</w:t>
      </w:r>
      <w:r w:rsidRPr="00A02386">
        <w:rPr>
          <w:spacing w:val="-15"/>
        </w:rPr>
        <w:t xml:space="preserve"> </w:t>
      </w:r>
      <w:r w:rsidRPr="00A02386">
        <w:t>trading</w:t>
      </w:r>
      <w:r w:rsidRPr="00A02386">
        <w:rPr>
          <w:spacing w:val="-15"/>
        </w:rPr>
        <w:t xml:space="preserve"> </w:t>
      </w:r>
      <w:r w:rsidRPr="00A02386">
        <w:t>in</w:t>
      </w:r>
      <w:r w:rsidRPr="00A02386">
        <w:rPr>
          <w:spacing w:val="-15"/>
        </w:rPr>
        <w:t xml:space="preserve"> </w:t>
      </w:r>
      <w:r w:rsidRPr="00A02386">
        <w:t>the</w:t>
      </w:r>
      <w:r w:rsidRPr="00A02386">
        <w:rPr>
          <w:spacing w:val="-15"/>
        </w:rPr>
        <w:t xml:space="preserve"> </w:t>
      </w:r>
      <w:r w:rsidRPr="00A02386">
        <w:t>security may not take place.</w:t>
      </w:r>
    </w:p>
    <w:p w14:paraId="2551FF5B" w14:textId="77777777" w:rsidR="00A5273C" w:rsidRDefault="00A5273C" w:rsidP="00A5273C">
      <w:pPr>
        <w:ind w:right="117"/>
        <w:jc w:val="both"/>
      </w:pPr>
    </w:p>
    <w:p w14:paraId="450BEA50" w14:textId="19FCB4B7" w:rsidR="00A5273C" w:rsidRDefault="00A5273C" w:rsidP="00A5273C">
      <w:pPr>
        <w:ind w:right="117"/>
        <w:jc w:val="both"/>
      </w:pPr>
      <w:r w:rsidRPr="00A02386">
        <w:t>The responsibility for determining whether a person possesses material, non-public information rests</w:t>
      </w:r>
      <w:r w:rsidRPr="00A02386">
        <w:rPr>
          <w:spacing w:val="-9"/>
        </w:rPr>
        <w:t xml:space="preserve"> </w:t>
      </w:r>
      <w:r w:rsidRPr="00A02386">
        <w:t>with</w:t>
      </w:r>
      <w:r w:rsidRPr="00A02386">
        <w:rPr>
          <w:spacing w:val="-10"/>
        </w:rPr>
        <w:t xml:space="preserve"> </w:t>
      </w:r>
      <w:r w:rsidRPr="00A02386">
        <w:lastRenderedPageBreak/>
        <w:t>that</w:t>
      </w:r>
      <w:r w:rsidRPr="00A02386">
        <w:rPr>
          <w:spacing w:val="-9"/>
        </w:rPr>
        <w:t xml:space="preserve"> </w:t>
      </w:r>
      <w:r w:rsidRPr="00A02386">
        <w:t>person,</w:t>
      </w:r>
      <w:r w:rsidRPr="00A02386">
        <w:rPr>
          <w:spacing w:val="-10"/>
        </w:rPr>
        <w:t xml:space="preserve"> </w:t>
      </w:r>
      <w:r w:rsidRPr="00A02386">
        <w:t>and</w:t>
      </w:r>
      <w:r w:rsidRPr="00A02386">
        <w:rPr>
          <w:spacing w:val="-10"/>
        </w:rPr>
        <w:t xml:space="preserve"> </w:t>
      </w:r>
      <w:r w:rsidRPr="00A02386">
        <w:t>any</w:t>
      </w:r>
      <w:r w:rsidRPr="00A02386">
        <w:rPr>
          <w:spacing w:val="-10"/>
        </w:rPr>
        <w:t xml:space="preserve"> </w:t>
      </w:r>
      <w:r w:rsidRPr="00A02386">
        <w:t>action</w:t>
      </w:r>
      <w:r w:rsidRPr="00A02386">
        <w:rPr>
          <w:spacing w:val="-10"/>
        </w:rPr>
        <w:t xml:space="preserve"> </w:t>
      </w:r>
      <w:r w:rsidRPr="00A02386">
        <w:t>or</w:t>
      </w:r>
      <w:r w:rsidRPr="00A02386">
        <w:rPr>
          <w:spacing w:val="-10"/>
        </w:rPr>
        <w:t xml:space="preserve"> </w:t>
      </w:r>
      <w:r w:rsidRPr="00A02386">
        <w:t>statement</w:t>
      </w:r>
      <w:r w:rsidRPr="00A02386">
        <w:rPr>
          <w:spacing w:val="-7"/>
        </w:rPr>
        <w:t xml:space="preserve"> </w:t>
      </w:r>
      <w:r w:rsidRPr="00A02386">
        <w:t>of</w:t>
      </w:r>
      <w:r w:rsidRPr="00A02386">
        <w:rPr>
          <w:spacing w:val="-10"/>
        </w:rPr>
        <w:t xml:space="preserve"> </w:t>
      </w:r>
      <w:r w:rsidRPr="00A02386">
        <w:t>the</w:t>
      </w:r>
      <w:r w:rsidRPr="00A02386">
        <w:rPr>
          <w:spacing w:val="-11"/>
        </w:rPr>
        <w:t xml:space="preserve"> </w:t>
      </w:r>
      <w:r w:rsidRPr="00A02386">
        <w:t>Company,</w:t>
      </w:r>
      <w:r w:rsidRPr="00A02386">
        <w:rPr>
          <w:spacing w:val="-10"/>
        </w:rPr>
        <w:t xml:space="preserve"> </w:t>
      </w:r>
      <w:r w:rsidRPr="00A02386">
        <w:t>the</w:t>
      </w:r>
      <w:r w:rsidRPr="00A02386">
        <w:rPr>
          <w:spacing w:val="-8"/>
        </w:rPr>
        <w:t xml:space="preserve"> </w:t>
      </w:r>
      <w:r w:rsidRPr="00A02386">
        <w:t>Compliance</w:t>
      </w:r>
      <w:r w:rsidRPr="00A02386">
        <w:rPr>
          <w:spacing w:val="-11"/>
        </w:rPr>
        <w:t xml:space="preserve"> </w:t>
      </w:r>
      <w:r w:rsidRPr="00A02386">
        <w:t>Officer</w:t>
      </w:r>
      <w:r w:rsidRPr="00A02386">
        <w:rPr>
          <w:spacing w:val="-10"/>
        </w:rPr>
        <w:t xml:space="preserve"> </w:t>
      </w:r>
      <w:r w:rsidRPr="00A02386">
        <w:t>or</w:t>
      </w:r>
      <w:r w:rsidRPr="00A02386">
        <w:rPr>
          <w:spacing w:val="-8"/>
        </w:rPr>
        <w:t xml:space="preserve"> </w:t>
      </w:r>
      <w:r w:rsidRPr="00A02386">
        <w:t>any other employee or director pursuant to the Insider Trading Policy does not constitute legal advice or insulate a person from liability under applicable securities laws.</w:t>
      </w:r>
    </w:p>
    <w:p w14:paraId="59998340" w14:textId="77777777" w:rsidR="008678DA" w:rsidRDefault="008678DA" w:rsidP="00A5273C">
      <w:pPr>
        <w:ind w:right="117"/>
        <w:jc w:val="both"/>
      </w:pPr>
    </w:p>
    <w:p w14:paraId="7528E423" w14:textId="77777777" w:rsidR="00A5273C" w:rsidRPr="00761C03" w:rsidRDefault="00A5273C" w:rsidP="00C74E67">
      <w:pPr>
        <w:pStyle w:val="Heading3"/>
        <w:ind w:left="0"/>
        <w:rPr>
          <w:bCs w:val="0"/>
        </w:rPr>
      </w:pPr>
      <w:bookmarkStart w:id="47" w:name="_Toc162340972"/>
      <w:r w:rsidRPr="00761C03">
        <w:rPr>
          <w:bCs w:val="0"/>
        </w:rPr>
        <w:t>Access to Information</w:t>
      </w:r>
      <w:bookmarkEnd w:id="47"/>
    </w:p>
    <w:p w14:paraId="3CC51431" w14:textId="77777777" w:rsidR="00A5273C" w:rsidRPr="00A02386" w:rsidRDefault="00A5273C" w:rsidP="00A5273C"/>
    <w:p w14:paraId="6FA470D8" w14:textId="77777777" w:rsidR="00A5273C" w:rsidRPr="00A02386" w:rsidRDefault="00A5273C" w:rsidP="008678DA">
      <w:pPr>
        <w:ind w:right="117"/>
        <w:jc w:val="both"/>
      </w:pPr>
      <w:r w:rsidRPr="00A02386">
        <w:t>Access to material, non-public information about the Company, including the Company’s business, operations, earnings, or prospects, should be limited to directors, officers, employees, and</w:t>
      </w:r>
      <w:r w:rsidRPr="008678DA">
        <w:t xml:space="preserve"> </w:t>
      </w:r>
      <w:r w:rsidRPr="00A02386">
        <w:t>consultants</w:t>
      </w:r>
      <w:r w:rsidRPr="008678DA">
        <w:t xml:space="preserve"> </w:t>
      </w:r>
      <w:r w:rsidRPr="00A02386">
        <w:t>of</w:t>
      </w:r>
      <w:r w:rsidRPr="008678DA">
        <w:t xml:space="preserve"> </w:t>
      </w:r>
      <w:r w:rsidRPr="00A02386">
        <w:t>the</w:t>
      </w:r>
      <w:r w:rsidRPr="008678DA">
        <w:t xml:space="preserve"> </w:t>
      </w:r>
      <w:r w:rsidRPr="00A02386">
        <w:t>Company</w:t>
      </w:r>
      <w:r w:rsidRPr="008678DA">
        <w:t xml:space="preserve"> </w:t>
      </w:r>
      <w:r w:rsidRPr="00A02386">
        <w:t>on</w:t>
      </w:r>
      <w:r w:rsidRPr="008678DA">
        <w:t xml:space="preserve"> </w:t>
      </w:r>
      <w:r w:rsidRPr="00A02386">
        <w:t>a</w:t>
      </w:r>
      <w:r w:rsidRPr="008678DA">
        <w:t xml:space="preserve"> </w:t>
      </w:r>
      <w:r w:rsidRPr="00A02386">
        <w:t>need-to-know</w:t>
      </w:r>
      <w:r w:rsidRPr="008678DA">
        <w:t xml:space="preserve"> </w:t>
      </w:r>
      <w:r w:rsidRPr="00A02386">
        <w:t>basis.</w:t>
      </w:r>
      <w:r w:rsidRPr="008678DA">
        <w:t xml:space="preserve"> </w:t>
      </w:r>
      <w:r w:rsidRPr="00A02386">
        <w:t>In</w:t>
      </w:r>
      <w:r w:rsidRPr="008678DA">
        <w:t xml:space="preserve"> </w:t>
      </w:r>
      <w:r w:rsidRPr="00A02386">
        <w:t>addition,</w:t>
      </w:r>
      <w:r w:rsidRPr="008678DA">
        <w:t xml:space="preserve"> </w:t>
      </w:r>
      <w:r w:rsidRPr="00A02386">
        <w:t>such</w:t>
      </w:r>
      <w:r w:rsidRPr="008678DA">
        <w:t xml:space="preserve"> </w:t>
      </w:r>
      <w:r w:rsidRPr="00A02386">
        <w:t>information</w:t>
      </w:r>
      <w:r w:rsidRPr="008678DA">
        <w:t xml:space="preserve"> </w:t>
      </w:r>
      <w:r w:rsidRPr="00A02386">
        <w:t>should</w:t>
      </w:r>
      <w:r w:rsidRPr="008678DA">
        <w:t xml:space="preserve"> </w:t>
      </w:r>
      <w:r w:rsidRPr="00A02386">
        <w:t>not be communicated to anyone outside the Company under any circumstances or to anyone within the Company other than on a need-to-know basis.</w:t>
      </w:r>
    </w:p>
    <w:p w14:paraId="1289EE88" w14:textId="77777777" w:rsidR="00A5273C" w:rsidRPr="00A02386" w:rsidRDefault="00A5273C" w:rsidP="008678DA">
      <w:pPr>
        <w:ind w:right="117"/>
        <w:jc w:val="both"/>
      </w:pPr>
    </w:p>
    <w:p w14:paraId="509085C9" w14:textId="77777777" w:rsidR="00A5273C" w:rsidRPr="008678DA" w:rsidRDefault="00A5273C" w:rsidP="008678DA">
      <w:pPr>
        <w:ind w:right="117"/>
        <w:jc w:val="both"/>
      </w:pPr>
      <w:r w:rsidRPr="00A02386">
        <w:t>In communicating material, non-public information to employees of the Company, all directors, officers, employees, and consultants must take care to emphasize the need for confidential treatment</w:t>
      </w:r>
      <w:r w:rsidRPr="008678DA">
        <w:t xml:space="preserve"> </w:t>
      </w:r>
      <w:r w:rsidRPr="00A02386">
        <w:t>of</w:t>
      </w:r>
      <w:r w:rsidRPr="008678DA">
        <w:t xml:space="preserve"> </w:t>
      </w:r>
      <w:r w:rsidRPr="00A02386">
        <w:t>such</w:t>
      </w:r>
      <w:r w:rsidRPr="008678DA">
        <w:t xml:space="preserve"> </w:t>
      </w:r>
      <w:r w:rsidRPr="00A02386">
        <w:t>information</w:t>
      </w:r>
      <w:r w:rsidRPr="008678DA">
        <w:t xml:space="preserve"> </w:t>
      </w:r>
      <w:r w:rsidRPr="00A02386">
        <w:t>and</w:t>
      </w:r>
      <w:r w:rsidRPr="008678DA">
        <w:t xml:space="preserve"> </w:t>
      </w:r>
      <w:r w:rsidRPr="00A02386">
        <w:t>adherence</w:t>
      </w:r>
      <w:r w:rsidRPr="008678DA">
        <w:t xml:space="preserve"> </w:t>
      </w:r>
      <w:r w:rsidRPr="00A02386">
        <w:t>to</w:t>
      </w:r>
      <w:r w:rsidRPr="008678DA">
        <w:t xml:space="preserve"> </w:t>
      </w:r>
      <w:r w:rsidRPr="00A02386">
        <w:t>the</w:t>
      </w:r>
      <w:r w:rsidRPr="008678DA">
        <w:t xml:space="preserve"> </w:t>
      </w:r>
      <w:r w:rsidRPr="00A02386">
        <w:t>Company’s</w:t>
      </w:r>
      <w:r w:rsidRPr="008678DA">
        <w:t xml:space="preserve"> </w:t>
      </w:r>
      <w:r w:rsidRPr="00A02386">
        <w:t>policies</w:t>
      </w:r>
      <w:r w:rsidRPr="008678DA">
        <w:t xml:space="preserve"> </w:t>
      </w:r>
      <w:r w:rsidRPr="00A02386">
        <w:t>with</w:t>
      </w:r>
      <w:r w:rsidRPr="008678DA">
        <w:t xml:space="preserve"> </w:t>
      </w:r>
      <w:r w:rsidRPr="00A02386">
        <w:t>regard</w:t>
      </w:r>
      <w:r w:rsidRPr="008678DA">
        <w:t xml:space="preserve"> </w:t>
      </w:r>
      <w:r w:rsidRPr="00A02386">
        <w:t>to</w:t>
      </w:r>
      <w:r w:rsidRPr="008678DA">
        <w:t xml:space="preserve"> </w:t>
      </w:r>
      <w:r w:rsidRPr="00A02386">
        <w:t xml:space="preserve">confidential </w:t>
      </w:r>
      <w:r w:rsidRPr="008678DA">
        <w:t>information.</w:t>
      </w:r>
    </w:p>
    <w:p w14:paraId="53695A91" w14:textId="77777777" w:rsidR="00A5273C" w:rsidRPr="00A02386" w:rsidRDefault="00A5273C" w:rsidP="008678DA">
      <w:pPr>
        <w:ind w:right="117"/>
        <w:jc w:val="both"/>
      </w:pPr>
    </w:p>
    <w:p w14:paraId="7933CA0D" w14:textId="77777777" w:rsidR="00A5273C" w:rsidRPr="00761C03" w:rsidRDefault="00A5273C" w:rsidP="00C74E67">
      <w:pPr>
        <w:pStyle w:val="Heading3"/>
        <w:ind w:left="0"/>
        <w:rPr>
          <w:bCs w:val="0"/>
        </w:rPr>
      </w:pPr>
      <w:bookmarkStart w:id="48" w:name="_Toc162340973"/>
      <w:r w:rsidRPr="00761C03">
        <w:rPr>
          <w:bCs w:val="0"/>
        </w:rPr>
        <w:t>Inquiries from Third Parties</w:t>
      </w:r>
      <w:bookmarkEnd w:id="48"/>
    </w:p>
    <w:p w14:paraId="52DB567F" w14:textId="77777777" w:rsidR="00A5273C" w:rsidRPr="00A02386" w:rsidRDefault="00A5273C" w:rsidP="00A5273C"/>
    <w:p w14:paraId="4392370E" w14:textId="77777777" w:rsidR="00A5273C" w:rsidRPr="00A02386" w:rsidRDefault="00A5273C" w:rsidP="008678DA">
      <w:pPr>
        <w:ind w:right="117"/>
        <w:jc w:val="both"/>
      </w:pPr>
      <w:r w:rsidRPr="00A02386">
        <w:t>Inquiries from third parties, such as industry analysts and members of the media, about the Company</w:t>
      </w:r>
      <w:r w:rsidRPr="00A02386">
        <w:rPr>
          <w:spacing w:val="-12"/>
        </w:rPr>
        <w:t xml:space="preserve"> </w:t>
      </w:r>
      <w:r w:rsidRPr="00A02386">
        <w:t>should</w:t>
      </w:r>
      <w:r w:rsidRPr="00A02386">
        <w:rPr>
          <w:spacing w:val="-12"/>
        </w:rPr>
        <w:t xml:space="preserve"> </w:t>
      </w:r>
      <w:r w:rsidRPr="00A02386">
        <w:t>be</w:t>
      </w:r>
      <w:r w:rsidRPr="00A02386">
        <w:rPr>
          <w:spacing w:val="-13"/>
        </w:rPr>
        <w:t xml:space="preserve"> </w:t>
      </w:r>
      <w:r w:rsidRPr="00A02386">
        <w:t>directed</w:t>
      </w:r>
      <w:r w:rsidRPr="00A02386">
        <w:rPr>
          <w:spacing w:val="-12"/>
        </w:rPr>
        <w:t xml:space="preserve"> </w:t>
      </w:r>
      <w:r w:rsidRPr="00A02386">
        <w:t>to</w:t>
      </w:r>
      <w:r w:rsidRPr="00A02386">
        <w:rPr>
          <w:spacing w:val="-12"/>
        </w:rPr>
        <w:t xml:space="preserve"> </w:t>
      </w:r>
      <w:r w:rsidRPr="00A02386">
        <w:t>the</w:t>
      </w:r>
      <w:r w:rsidRPr="00A02386">
        <w:rPr>
          <w:spacing w:val="-13"/>
        </w:rPr>
        <w:t xml:space="preserve"> </w:t>
      </w:r>
      <w:r w:rsidRPr="00A02386">
        <w:t>Chief</w:t>
      </w:r>
      <w:r w:rsidRPr="00A02386">
        <w:rPr>
          <w:spacing w:val="-13"/>
        </w:rPr>
        <w:t xml:space="preserve"> </w:t>
      </w:r>
      <w:r w:rsidRPr="00A02386">
        <w:t>Executive</w:t>
      </w:r>
      <w:r w:rsidRPr="00A02386">
        <w:rPr>
          <w:spacing w:val="-13"/>
        </w:rPr>
        <w:t xml:space="preserve"> </w:t>
      </w:r>
      <w:r w:rsidRPr="00A02386">
        <w:t>Officer,</w:t>
      </w:r>
      <w:r w:rsidRPr="00A02386">
        <w:rPr>
          <w:spacing w:val="-12"/>
        </w:rPr>
        <w:t xml:space="preserve"> </w:t>
      </w:r>
      <w:r w:rsidRPr="00A02386">
        <w:t>or</w:t>
      </w:r>
      <w:r w:rsidRPr="00A02386">
        <w:rPr>
          <w:spacing w:val="-13"/>
        </w:rPr>
        <w:t xml:space="preserve"> </w:t>
      </w:r>
      <w:r w:rsidRPr="00A02386">
        <w:t>the</w:t>
      </w:r>
      <w:r w:rsidRPr="00A02386">
        <w:rPr>
          <w:spacing w:val="-13"/>
        </w:rPr>
        <w:t xml:space="preserve"> </w:t>
      </w:r>
      <w:r w:rsidRPr="00A02386">
        <w:t>Chief</w:t>
      </w:r>
      <w:r w:rsidRPr="00A02386">
        <w:rPr>
          <w:spacing w:val="-13"/>
        </w:rPr>
        <w:t xml:space="preserve"> </w:t>
      </w:r>
      <w:r w:rsidRPr="00A02386">
        <w:t>Financial</w:t>
      </w:r>
      <w:r w:rsidRPr="00A02386">
        <w:rPr>
          <w:spacing w:val="-12"/>
        </w:rPr>
        <w:t xml:space="preserve"> </w:t>
      </w:r>
      <w:r w:rsidRPr="00A02386">
        <w:t>Officer</w:t>
      </w:r>
      <w:r w:rsidRPr="00A02386">
        <w:rPr>
          <w:spacing w:val="-13"/>
        </w:rPr>
        <w:t xml:space="preserve"> </w:t>
      </w:r>
      <w:r w:rsidRPr="00A02386">
        <w:t>or</w:t>
      </w:r>
      <w:r w:rsidRPr="00A02386">
        <w:rPr>
          <w:spacing w:val="-13"/>
        </w:rPr>
        <w:t xml:space="preserve"> </w:t>
      </w:r>
      <w:r w:rsidRPr="00A02386">
        <w:t>other appropriate person designated by them.</w:t>
      </w:r>
    </w:p>
    <w:p w14:paraId="5B56E3A9" w14:textId="77777777" w:rsidR="00A5273C" w:rsidRPr="00A02386" w:rsidRDefault="00A5273C" w:rsidP="00A5273C"/>
    <w:p w14:paraId="2F68A07D" w14:textId="77777777" w:rsidR="00A5273C" w:rsidRPr="00761C03" w:rsidRDefault="00A5273C" w:rsidP="00C74E67">
      <w:pPr>
        <w:pStyle w:val="Heading3"/>
        <w:ind w:left="0"/>
        <w:rPr>
          <w:bCs w:val="0"/>
        </w:rPr>
      </w:pPr>
      <w:bookmarkStart w:id="49" w:name="_Toc162340974"/>
      <w:r w:rsidRPr="00761C03">
        <w:rPr>
          <w:bCs w:val="0"/>
        </w:rPr>
        <w:t>Limitations on Access to Company Information</w:t>
      </w:r>
      <w:bookmarkEnd w:id="49"/>
    </w:p>
    <w:p w14:paraId="5BE1A9EF" w14:textId="77777777" w:rsidR="00A5273C" w:rsidRPr="00A02386" w:rsidRDefault="00A5273C" w:rsidP="00A5273C"/>
    <w:p w14:paraId="7B411D72" w14:textId="77777777" w:rsidR="00A5273C" w:rsidRPr="00A02386" w:rsidRDefault="00A5273C" w:rsidP="008678DA">
      <w:pPr>
        <w:ind w:right="117"/>
        <w:jc w:val="both"/>
      </w:pPr>
      <w:r w:rsidRPr="00A02386">
        <w:t>The</w:t>
      </w:r>
      <w:r w:rsidRPr="00A02386">
        <w:rPr>
          <w:spacing w:val="-3"/>
        </w:rPr>
        <w:t xml:space="preserve"> </w:t>
      </w:r>
      <w:r w:rsidRPr="00A02386">
        <w:t>following</w:t>
      </w:r>
      <w:r w:rsidRPr="00A02386">
        <w:rPr>
          <w:spacing w:val="-2"/>
        </w:rPr>
        <w:t xml:space="preserve"> </w:t>
      </w:r>
      <w:r w:rsidRPr="00A02386">
        <w:t>procedures</w:t>
      </w:r>
      <w:r w:rsidRPr="00A02386">
        <w:rPr>
          <w:spacing w:val="-2"/>
        </w:rPr>
        <w:t xml:space="preserve"> </w:t>
      </w:r>
      <w:r w:rsidRPr="00A02386">
        <w:t>are</w:t>
      </w:r>
      <w:r w:rsidRPr="00A02386">
        <w:rPr>
          <w:spacing w:val="-3"/>
        </w:rPr>
        <w:t xml:space="preserve"> </w:t>
      </w:r>
      <w:r w:rsidRPr="00A02386">
        <w:t>designed</w:t>
      </w:r>
      <w:r w:rsidRPr="00A02386">
        <w:rPr>
          <w:spacing w:val="-2"/>
        </w:rPr>
        <w:t xml:space="preserve"> </w:t>
      </w:r>
      <w:r w:rsidRPr="00A02386">
        <w:t>to</w:t>
      </w:r>
      <w:r w:rsidRPr="00A02386">
        <w:rPr>
          <w:spacing w:val="-2"/>
        </w:rPr>
        <w:t xml:space="preserve"> </w:t>
      </w:r>
      <w:r w:rsidRPr="00A02386">
        <w:t>maintain</w:t>
      </w:r>
      <w:r w:rsidRPr="00A02386">
        <w:rPr>
          <w:spacing w:val="-2"/>
        </w:rPr>
        <w:t xml:space="preserve"> </w:t>
      </w:r>
      <w:r w:rsidRPr="00A02386">
        <w:t>confidentiality</w:t>
      </w:r>
      <w:r w:rsidRPr="00A02386">
        <w:rPr>
          <w:spacing w:val="-2"/>
        </w:rPr>
        <w:t xml:space="preserve"> </w:t>
      </w:r>
      <w:r w:rsidRPr="00A02386">
        <w:t>with</w:t>
      </w:r>
      <w:r w:rsidRPr="00A02386">
        <w:rPr>
          <w:spacing w:val="-2"/>
        </w:rPr>
        <w:t xml:space="preserve"> </w:t>
      </w:r>
      <w:r w:rsidRPr="00A02386">
        <w:t>respect</w:t>
      </w:r>
      <w:r w:rsidRPr="00A02386">
        <w:rPr>
          <w:spacing w:val="-2"/>
        </w:rPr>
        <w:t xml:space="preserve"> </w:t>
      </w:r>
      <w:r w:rsidRPr="00A02386">
        <w:t>to</w:t>
      </w:r>
      <w:r w:rsidRPr="00A02386">
        <w:rPr>
          <w:spacing w:val="-2"/>
        </w:rPr>
        <w:t xml:space="preserve"> </w:t>
      </w:r>
      <w:r w:rsidRPr="00A02386">
        <w:t>the</w:t>
      </w:r>
      <w:r w:rsidRPr="00A02386">
        <w:rPr>
          <w:spacing w:val="-3"/>
        </w:rPr>
        <w:t xml:space="preserve"> </w:t>
      </w:r>
      <w:r w:rsidRPr="00A02386">
        <w:t>Company’s business operations and activities.</w:t>
      </w:r>
    </w:p>
    <w:p w14:paraId="0C13A6A3" w14:textId="77777777" w:rsidR="00A5273C" w:rsidRPr="00A02386" w:rsidRDefault="00A5273C" w:rsidP="00A5273C">
      <w:pPr>
        <w:tabs>
          <w:tab w:val="left" w:pos="498"/>
        </w:tabs>
        <w:ind w:left="120" w:right="117"/>
      </w:pPr>
    </w:p>
    <w:p w14:paraId="68EC7761" w14:textId="77777777" w:rsidR="00A5273C" w:rsidRPr="00A02386" w:rsidRDefault="00A5273C" w:rsidP="00132A1C">
      <w:pPr>
        <w:tabs>
          <w:tab w:val="left" w:pos="498"/>
        </w:tabs>
        <w:ind w:right="117"/>
        <w:jc w:val="both"/>
      </w:pPr>
      <w:r w:rsidRPr="00A02386">
        <w:t xml:space="preserve">All directors, officers, employees, and consultants should take all steps and precautions necessary to restrict access to, and secure, material, non-public information by, among other </w:t>
      </w:r>
      <w:r w:rsidRPr="00A02386">
        <w:rPr>
          <w:spacing w:val="-2"/>
        </w:rPr>
        <w:t>things:</w:t>
      </w:r>
    </w:p>
    <w:p w14:paraId="52ACBEF8" w14:textId="77777777" w:rsidR="00A5273C" w:rsidRPr="00A02386" w:rsidRDefault="00A5273C" w:rsidP="00A5273C">
      <w:pPr>
        <w:tabs>
          <w:tab w:val="left" w:pos="498"/>
        </w:tabs>
        <w:ind w:left="120" w:right="117"/>
      </w:pPr>
    </w:p>
    <w:p w14:paraId="48271E2A" w14:textId="77777777" w:rsidR="00A5273C" w:rsidRPr="00A02386" w:rsidRDefault="00A5273C" w:rsidP="00A5273C">
      <w:pPr>
        <w:numPr>
          <w:ilvl w:val="1"/>
          <w:numId w:val="12"/>
        </w:numPr>
        <w:ind w:left="540" w:hanging="359"/>
      </w:pPr>
      <w:r w:rsidRPr="00A02386">
        <w:t>maintaining</w:t>
      </w:r>
      <w:r w:rsidRPr="00A02386">
        <w:rPr>
          <w:spacing w:val="-2"/>
        </w:rPr>
        <w:t xml:space="preserve"> </w:t>
      </w:r>
      <w:r w:rsidRPr="00A02386">
        <w:t>the</w:t>
      </w:r>
      <w:r w:rsidRPr="00A02386">
        <w:rPr>
          <w:spacing w:val="-2"/>
        </w:rPr>
        <w:t xml:space="preserve"> </w:t>
      </w:r>
      <w:r w:rsidRPr="00A02386">
        <w:t>confidentiality</w:t>
      </w:r>
      <w:r w:rsidRPr="00A02386">
        <w:rPr>
          <w:spacing w:val="-1"/>
        </w:rPr>
        <w:t xml:space="preserve"> </w:t>
      </w:r>
      <w:r w:rsidRPr="00A02386">
        <w:t>of</w:t>
      </w:r>
      <w:r w:rsidRPr="00A02386">
        <w:rPr>
          <w:spacing w:val="-2"/>
        </w:rPr>
        <w:t xml:space="preserve"> </w:t>
      </w:r>
      <w:r w:rsidRPr="00A02386">
        <w:t>Company</w:t>
      </w:r>
      <w:r w:rsidRPr="00A02386">
        <w:rPr>
          <w:spacing w:val="-1"/>
        </w:rPr>
        <w:t xml:space="preserve"> </w:t>
      </w:r>
      <w:r w:rsidRPr="00A02386">
        <w:t>related</w:t>
      </w:r>
      <w:r w:rsidRPr="00A02386">
        <w:rPr>
          <w:spacing w:val="-1"/>
        </w:rPr>
        <w:t xml:space="preserve"> </w:t>
      </w:r>
      <w:r w:rsidRPr="00A02386">
        <w:rPr>
          <w:spacing w:val="-2"/>
        </w:rPr>
        <w:t>transactions;</w:t>
      </w:r>
    </w:p>
    <w:p w14:paraId="1FBD0495" w14:textId="77777777" w:rsidR="00A5273C" w:rsidRPr="00A02386" w:rsidRDefault="00A5273C" w:rsidP="00A5273C">
      <w:pPr>
        <w:numPr>
          <w:ilvl w:val="1"/>
          <w:numId w:val="12"/>
        </w:numPr>
        <w:ind w:left="540" w:right="116"/>
        <w:jc w:val="both"/>
      </w:pPr>
      <w:r w:rsidRPr="00A02386">
        <w:t>conducting their business and social activities so as not to risk inadvertent disclosure of confidential information (Review of confidential documents in public places should be conducted so as to prevent access by unauthorized persons);</w:t>
      </w:r>
    </w:p>
    <w:p w14:paraId="31657B02" w14:textId="77777777" w:rsidR="00A5273C" w:rsidRPr="00A02386" w:rsidRDefault="00A5273C" w:rsidP="00A5273C">
      <w:pPr>
        <w:numPr>
          <w:ilvl w:val="1"/>
          <w:numId w:val="12"/>
        </w:numPr>
        <w:ind w:left="540" w:right="117"/>
        <w:jc w:val="both"/>
      </w:pPr>
      <w:r w:rsidRPr="00A02386">
        <w:t>restricting access to documents and files (including computer files) containing material, non-public information to individuals on a need to know basis (including maintaining control over the distribution of documents and drafts of documents);</w:t>
      </w:r>
    </w:p>
    <w:p w14:paraId="1D2CBC04" w14:textId="77777777" w:rsidR="00A5273C" w:rsidRPr="00A02386" w:rsidRDefault="00A5273C" w:rsidP="00A5273C">
      <w:pPr>
        <w:numPr>
          <w:ilvl w:val="1"/>
          <w:numId w:val="12"/>
        </w:numPr>
        <w:ind w:left="540" w:right="115"/>
        <w:jc w:val="both"/>
      </w:pPr>
      <w:r w:rsidRPr="00A02386">
        <w:t>promptly removing and cleaning up all confidential documents and other materials from conference rooms following the conclusion of any meetings;</w:t>
      </w:r>
    </w:p>
    <w:p w14:paraId="5835B972" w14:textId="77777777" w:rsidR="00A5273C" w:rsidRPr="00A02386" w:rsidRDefault="00A5273C" w:rsidP="00A5273C">
      <w:pPr>
        <w:numPr>
          <w:ilvl w:val="1"/>
          <w:numId w:val="12"/>
        </w:numPr>
        <w:ind w:left="540" w:right="119"/>
        <w:jc w:val="both"/>
      </w:pPr>
      <w:r w:rsidRPr="00A02386">
        <w:t>disposing of all confidential documents and other papers after there is no longer any business or other legally required need through shredders when appropriate;</w:t>
      </w:r>
    </w:p>
    <w:p w14:paraId="20183C02" w14:textId="77777777" w:rsidR="00A5273C" w:rsidRPr="00A02386" w:rsidRDefault="00A5273C" w:rsidP="00A5273C">
      <w:pPr>
        <w:numPr>
          <w:ilvl w:val="1"/>
          <w:numId w:val="12"/>
        </w:numPr>
        <w:ind w:left="540" w:right="119"/>
        <w:jc w:val="both"/>
      </w:pPr>
      <w:r w:rsidRPr="00A02386">
        <w:t>restricting</w:t>
      </w:r>
      <w:r w:rsidRPr="00A02386">
        <w:rPr>
          <w:spacing w:val="-4"/>
        </w:rPr>
        <w:t xml:space="preserve"> </w:t>
      </w:r>
      <w:r w:rsidRPr="00A02386">
        <w:t>access</w:t>
      </w:r>
      <w:r w:rsidRPr="00A02386">
        <w:rPr>
          <w:spacing w:val="-4"/>
        </w:rPr>
        <w:t xml:space="preserve"> </w:t>
      </w:r>
      <w:r w:rsidRPr="00A02386">
        <w:t>to</w:t>
      </w:r>
      <w:r w:rsidRPr="00A02386">
        <w:rPr>
          <w:spacing w:val="-4"/>
        </w:rPr>
        <w:t xml:space="preserve"> </w:t>
      </w:r>
      <w:r w:rsidRPr="00A02386">
        <w:t>areas</w:t>
      </w:r>
      <w:r w:rsidRPr="00A02386">
        <w:rPr>
          <w:spacing w:val="-2"/>
        </w:rPr>
        <w:t xml:space="preserve"> </w:t>
      </w:r>
      <w:r w:rsidRPr="00A02386">
        <w:t>likely</w:t>
      </w:r>
      <w:r w:rsidRPr="00A02386">
        <w:rPr>
          <w:spacing w:val="-4"/>
        </w:rPr>
        <w:t xml:space="preserve"> </w:t>
      </w:r>
      <w:r w:rsidRPr="00A02386">
        <w:t>to</w:t>
      </w:r>
      <w:r w:rsidRPr="00A02386">
        <w:rPr>
          <w:spacing w:val="-4"/>
        </w:rPr>
        <w:t xml:space="preserve"> </w:t>
      </w:r>
      <w:r w:rsidRPr="00A02386">
        <w:t>contain</w:t>
      </w:r>
      <w:r w:rsidRPr="00A02386">
        <w:rPr>
          <w:spacing w:val="-4"/>
        </w:rPr>
        <w:t xml:space="preserve"> </w:t>
      </w:r>
      <w:r w:rsidRPr="00A02386">
        <w:t>confidential</w:t>
      </w:r>
      <w:r w:rsidRPr="00A02386">
        <w:rPr>
          <w:spacing w:val="-4"/>
        </w:rPr>
        <w:t xml:space="preserve"> </w:t>
      </w:r>
      <w:r w:rsidRPr="00A02386">
        <w:t>documents</w:t>
      </w:r>
      <w:r w:rsidRPr="00A02386">
        <w:rPr>
          <w:spacing w:val="-4"/>
        </w:rPr>
        <w:t xml:space="preserve"> </w:t>
      </w:r>
      <w:r w:rsidRPr="00A02386">
        <w:t>or</w:t>
      </w:r>
      <w:r w:rsidRPr="00A02386">
        <w:rPr>
          <w:spacing w:val="-5"/>
        </w:rPr>
        <w:t xml:space="preserve"> </w:t>
      </w:r>
      <w:r w:rsidRPr="00A02386">
        <w:t>material,</w:t>
      </w:r>
      <w:r w:rsidRPr="00A02386">
        <w:rPr>
          <w:spacing w:val="-4"/>
        </w:rPr>
        <w:t xml:space="preserve"> </w:t>
      </w:r>
      <w:r w:rsidRPr="00A02386">
        <w:t>non-public information; and</w:t>
      </w:r>
    </w:p>
    <w:p w14:paraId="5CC2DA4A" w14:textId="77777777" w:rsidR="00A5273C" w:rsidRPr="00A02386" w:rsidRDefault="00A5273C" w:rsidP="00A5273C">
      <w:pPr>
        <w:numPr>
          <w:ilvl w:val="1"/>
          <w:numId w:val="12"/>
        </w:numPr>
        <w:ind w:left="540" w:right="117"/>
        <w:jc w:val="both"/>
      </w:pPr>
      <w:r w:rsidRPr="00A02386">
        <w:t xml:space="preserve">avoiding the discussion of material, non-public information in places where the information could be overheard by others such as in elevators, restrooms, hallways, restaurants, </w:t>
      </w:r>
      <w:proofErr w:type="gramStart"/>
      <w:r w:rsidRPr="00A02386">
        <w:t>airplanes</w:t>
      </w:r>
      <w:proofErr w:type="gramEnd"/>
      <w:r w:rsidRPr="00A02386">
        <w:t xml:space="preserve"> or taxicabs.</w:t>
      </w:r>
    </w:p>
    <w:p w14:paraId="3A3D2040" w14:textId="77777777" w:rsidR="00A5273C" w:rsidRPr="00A02386" w:rsidRDefault="00A5273C" w:rsidP="00A5273C">
      <w:pPr>
        <w:tabs>
          <w:tab w:val="left" w:pos="839"/>
        </w:tabs>
        <w:ind w:left="839" w:right="117"/>
      </w:pPr>
    </w:p>
    <w:p w14:paraId="3F0FB757" w14:textId="77777777" w:rsidR="00B67716" w:rsidRDefault="00B67716" w:rsidP="00B67716">
      <w:pPr>
        <w:tabs>
          <w:tab w:val="left" w:pos="512"/>
        </w:tabs>
        <w:ind w:left="120" w:right="117"/>
      </w:pPr>
    </w:p>
    <w:p w14:paraId="4FBC5C3D" w14:textId="77777777" w:rsidR="00B67716" w:rsidRPr="00A02386" w:rsidRDefault="00B67716" w:rsidP="00C74E67">
      <w:pPr>
        <w:pStyle w:val="Heading3"/>
        <w:ind w:left="0"/>
        <w:rPr>
          <w:bCs w:val="0"/>
        </w:rPr>
      </w:pPr>
      <w:bookmarkStart w:id="50" w:name="_Toc162340975"/>
      <w:r w:rsidRPr="00B67716">
        <w:rPr>
          <w:bCs w:val="0"/>
        </w:rPr>
        <w:t>Avoidance of Aggressive or Speculative Trading; Additional Prohibitions</w:t>
      </w:r>
      <w:bookmarkEnd w:id="50"/>
    </w:p>
    <w:p w14:paraId="082B6954" w14:textId="77777777" w:rsidR="00B67716" w:rsidRPr="00A02386" w:rsidRDefault="00B67716" w:rsidP="00B67716">
      <w:pPr>
        <w:ind w:left="119" w:right="115"/>
        <w:jc w:val="both"/>
      </w:pPr>
    </w:p>
    <w:p w14:paraId="047474D7" w14:textId="77777777" w:rsidR="00B67716" w:rsidRPr="00A02386" w:rsidRDefault="00B67716" w:rsidP="0047229F">
      <w:pPr>
        <w:ind w:right="115"/>
        <w:jc w:val="both"/>
      </w:pPr>
      <w:r w:rsidRPr="00A02386">
        <w:t xml:space="preserve">Directors, officers, employees, and consultants of the Company and their respective family members </w:t>
      </w:r>
      <w:r w:rsidRPr="00A02386">
        <w:lastRenderedPageBreak/>
        <w:t>(including spouses, minor children and other persons living in the same household) should ordinarily not directly or indirectly participate in transactions involving trading activities which by their aggressive or speculative nature may give rise to an appearance of impropriety. Such activities include purchasing put or call options, or the writing of such options, or engaging in short sales (i.e., selling shares one does not own and borrowing the shares to make delivery).</w:t>
      </w:r>
    </w:p>
    <w:p w14:paraId="02B30DDD" w14:textId="77777777" w:rsidR="00B67716" w:rsidRPr="00A02386" w:rsidRDefault="00B67716" w:rsidP="0047229F">
      <w:pPr>
        <w:rPr>
          <w:color w:val="FF0000"/>
        </w:rPr>
      </w:pPr>
    </w:p>
    <w:p w14:paraId="2A277BC7" w14:textId="77777777" w:rsidR="00B67716" w:rsidRPr="0047229F" w:rsidRDefault="00B67716" w:rsidP="00C74E67">
      <w:pPr>
        <w:pStyle w:val="Heading3"/>
        <w:ind w:left="0"/>
        <w:rPr>
          <w:bCs w:val="0"/>
        </w:rPr>
      </w:pPr>
      <w:bookmarkStart w:id="51" w:name="No_trading_in_securities_of_other_compan"/>
      <w:bookmarkStart w:id="52" w:name="_Toc162340976"/>
      <w:bookmarkEnd w:id="51"/>
      <w:r w:rsidRPr="0047229F">
        <w:rPr>
          <w:bCs w:val="0"/>
        </w:rPr>
        <w:t>No Trading in Securities of Other Companies While Aware of Material Non-Public Information</w:t>
      </w:r>
      <w:bookmarkEnd w:id="52"/>
    </w:p>
    <w:p w14:paraId="47C44661" w14:textId="77777777" w:rsidR="00B67716" w:rsidRPr="00A02386" w:rsidRDefault="00B67716" w:rsidP="0047229F"/>
    <w:p w14:paraId="4FCCD3D9" w14:textId="77777777" w:rsidR="00B67716" w:rsidRPr="00A02386" w:rsidRDefault="00B67716" w:rsidP="0047229F">
      <w:pPr>
        <w:ind w:right="114"/>
        <w:jc w:val="both"/>
      </w:pPr>
      <w:r w:rsidRPr="00A02386">
        <w:t>The</w:t>
      </w:r>
      <w:r w:rsidRPr="00A02386">
        <w:rPr>
          <w:spacing w:val="-1"/>
        </w:rPr>
        <w:t xml:space="preserve"> </w:t>
      </w:r>
      <w:r w:rsidRPr="00A02386">
        <w:t>Company may engage</w:t>
      </w:r>
      <w:r w:rsidRPr="00A02386">
        <w:rPr>
          <w:spacing w:val="-1"/>
        </w:rPr>
        <w:t xml:space="preserve"> </w:t>
      </w:r>
      <w:r w:rsidRPr="00A02386">
        <w:t>in business transactions with companies whose</w:t>
      </w:r>
      <w:r w:rsidRPr="00A02386">
        <w:rPr>
          <w:spacing w:val="-1"/>
        </w:rPr>
        <w:t xml:space="preserve"> </w:t>
      </w:r>
      <w:r w:rsidRPr="00A02386">
        <w:t>securities are publicly traded.</w:t>
      </w:r>
      <w:r w:rsidRPr="00A02386">
        <w:rPr>
          <w:spacing w:val="-3"/>
        </w:rPr>
        <w:t xml:space="preserve"> </w:t>
      </w:r>
      <w:r w:rsidRPr="00A02386">
        <w:t>These</w:t>
      </w:r>
      <w:r w:rsidRPr="00A02386">
        <w:rPr>
          <w:spacing w:val="-4"/>
        </w:rPr>
        <w:t xml:space="preserve"> </w:t>
      </w:r>
      <w:r w:rsidRPr="00A02386">
        <w:t>transactions</w:t>
      </w:r>
      <w:r w:rsidRPr="00A02386">
        <w:rPr>
          <w:spacing w:val="-3"/>
        </w:rPr>
        <w:t xml:space="preserve"> </w:t>
      </w:r>
      <w:r w:rsidRPr="00A02386">
        <w:t>may</w:t>
      </w:r>
      <w:r w:rsidRPr="00A02386">
        <w:rPr>
          <w:spacing w:val="-3"/>
        </w:rPr>
        <w:t xml:space="preserve"> </w:t>
      </w:r>
      <w:r w:rsidRPr="00A02386">
        <w:t>include,</w:t>
      </w:r>
      <w:r w:rsidRPr="00A02386">
        <w:rPr>
          <w:spacing w:val="-3"/>
        </w:rPr>
        <w:t xml:space="preserve"> </w:t>
      </w:r>
      <w:r w:rsidRPr="00A02386">
        <w:t>among</w:t>
      </w:r>
      <w:r w:rsidRPr="00A02386">
        <w:rPr>
          <w:spacing w:val="-3"/>
        </w:rPr>
        <w:t xml:space="preserve"> </w:t>
      </w:r>
      <w:r w:rsidRPr="00A02386">
        <w:t>other</w:t>
      </w:r>
      <w:r w:rsidRPr="00A02386">
        <w:rPr>
          <w:spacing w:val="-4"/>
        </w:rPr>
        <w:t xml:space="preserve"> </w:t>
      </w:r>
      <w:r w:rsidRPr="00A02386">
        <w:t>things,</w:t>
      </w:r>
      <w:r w:rsidRPr="00A02386">
        <w:rPr>
          <w:spacing w:val="-3"/>
        </w:rPr>
        <w:t xml:space="preserve"> </w:t>
      </w:r>
      <w:r w:rsidRPr="00A02386">
        <w:t>mergers,</w:t>
      </w:r>
      <w:r w:rsidRPr="00A02386">
        <w:rPr>
          <w:spacing w:val="-3"/>
        </w:rPr>
        <w:t xml:space="preserve"> </w:t>
      </w:r>
      <w:r w:rsidRPr="00A02386">
        <w:t>acquisitions,</w:t>
      </w:r>
      <w:r w:rsidRPr="00A02386">
        <w:rPr>
          <w:spacing w:val="-3"/>
        </w:rPr>
        <w:t xml:space="preserve"> </w:t>
      </w:r>
      <w:r w:rsidRPr="00A02386">
        <w:t>divestitures</w:t>
      </w:r>
      <w:r w:rsidRPr="00A02386">
        <w:rPr>
          <w:spacing w:val="-3"/>
        </w:rPr>
        <w:t xml:space="preserve"> </w:t>
      </w:r>
      <w:r w:rsidRPr="00A02386">
        <w:t>or renewal or termination of significant contracts or other arrangements. Information learned in connection</w:t>
      </w:r>
      <w:r w:rsidRPr="00A02386">
        <w:rPr>
          <w:spacing w:val="-13"/>
        </w:rPr>
        <w:t xml:space="preserve"> </w:t>
      </w:r>
      <w:r w:rsidRPr="00A02386">
        <w:t>with</w:t>
      </w:r>
      <w:r w:rsidRPr="00A02386">
        <w:rPr>
          <w:spacing w:val="-13"/>
        </w:rPr>
        <w:t xml:space="preserve"> </w:t>
      </w:r>
      <w:r w:rsidRPr="00A02386">
        <w:t>these</w:t>
      </w:r>
      <w:r w:rsidRPr="00A02386">
        <w:rPr>
          <w:spacing w:val="-12"/>
        </w:rPr>
        <w:t xml:space="preserve"> </w:t>
      </w:r>
      <w:r w:rsidRPr="00A02386">
        <w:t>transactions</w:t>
      </w:r>
      <w:r w:rsidRPr="00A02386">
        <w:rPr>
          <w:spacing w:val="-13"/>
        </w:rPr>
        <w:t xml:space="preserve"> </w:t>
      </w:r>
      <w:r w:rsidRPr="00A02386">
        <w:t>or</w:t>
      </w:r>
      <w:r w:rsidRPr="00A02386">
        <w:rPr>
          <w:spacing w:val="-14"/>
        </w:rPr>
        <w:t xml:space="preserve"> </w:t>
      </w:r>
      <w:r w:rsidRPr="00A02386">
        <w:t>relationships</w:t>
      </w:r>
      <w:r w:rsidRPr="00A02386">
        <w:rPr>
          <w:spacing w:val="-13"/>
        </w:rPr>
        <w:t xml:space="preserve"> </w:t>
      </w:r>
      <w:r w:rsidRPr="00A02386">
        <w:t>may</w:t>
      </w:r>
      <w:r w:rsidRPr="00A02386">
        <w:rPr>
          <w:spacing w:val="-13"/>
        </w:rPr>
        <w:t xml:space="preserve"> </w:t>
      </w:r>
      <w:r w:rsidRPr="00A02386">
        <w:t>constitute</w:t>
      </w:r>
      <w:r w:rsidRPr="00A02386">
        <w:rPr>
          <w:spacing w:val="-14"/>
        </w:rPr>
        <w:t xml:space="preserve"> </w:t>
      </w:r>
      <w:r w:rsidRPr="00A02386">
        <w:t>material</w:t>
      </w:r>
      <w:r w:rsidRPr="00A02386">
        <w:rPr>
          <w:spacing w:val="-13"/>
        </w:rPr>
        <w:t xml:space="preserve"> </w:t>
      </w:r>
      <w:r w:rsidRPr="00A02386">
        <w:t>non-public</w:t>
      </w:r>
      <w:r w:rsidRPr="00A02386">
        <w:rPr>
          <w:spacing w:val="-14"/>
        </w:rPr>
        <w:t xml:space="preserve"> </w:t>
      </w:r>
      <w:r w:rsidRPr="00A02386">
        <w:t xml:space="preserve">information about the other </w:t>
      </w:r>
      <w:r>
        <w:t>corporation</w:t>
      </w:r>
      <w:r w:rsidRPr="00A02386">
        <w:t>. You are prohibited from trading in the securities of these companies while</w:t>
      </w:r>
      <w:r w:rsidRPr="00A02386">
        <w:rPr>
          <w:spacing w:val="-15"/>
        </w:rPr>
        <w:t xml:space="preserve"> </w:t>
      </w:r>
      <w:r w:rsidRPr="00A02386">
        <w:t>aware</w:t>
      </w:r>
      <w:r w:rsidRPr="00A02386">
        <w:rPr>
          <w:spacing w:val="-15"/>
        </w:rPr>
        <w:t xml:space="preserve"> </w:t>
      </w:r>
      <w:r w:rsidRPr="00A02386">
        <w:t>of</w:t>
      </w:r>
      <w:r w:rsidRPr="00A02386">
        <w:rPr>
          <w:spacing w:val="-15"/>
        </w:rPr>
        <w:t xml:space="preserve"> </w:t>
      </w:r>
      <w:r w:rsidRPr="00A02386">
        <w:t>material</w:t>
      </w:r>
      <w:r w:rsidRPr="00A02386">
        <w:rPr>
          <w:spacing w:val="-15"/>
        </w:rPr>
        <w:t xml:space="preserve"> </w:t>
      </w:r>
      <w:r w:rsidRPr="00A02386">
        <w:t>non-public</w:t>
      </w:r>
      <w:r w:rsidRPr="00A02386">
        <w:rPr>
          <w:spacing w:val="-15"/>
        </w:rPr>
        <w:t xml:space="preserve"> </w:t>
      </w:r>
      <w:r w:rsidRPr="00A02386">
        <w:t>information</w:t>
      </w:r>
      <w:r w:rsidRPr="00A02386">
        <w:rPr>
          <w:spacing w:val="-15"/>
        </w:rPr>
        <w:t xml:space="preserve"> </w:t>
      </w:r>
      <w:r w:rsidRPr="00A02386">
        <w:t>about</w:t>
      </w:r>
      <w:r w:rsidRPr="00A02386">
        <w:rPr>
          <w:spacing w:val="-15"/>
        </w:rPr>
        <w:t xml:space="preserve"> </w:t>
      </w:r>
      <w:r w:rsidRPr="00A02386">
        <w:t>the</w:t>
      </w:r>
      <w:r w:rsidRPr="00A02386">
        <w:rPr>
          <w:spacing w:val="-15"/>
        </w:rPr>
        <w:t xml:space="preserve"> </w:t>
      </w:r>
      <w:r w:rsidRPr="00A02386">
        <w:t>companies</w:t>
      </w:r>
      <w:r w:rsidRPr="00A02386">
        <w:rPr>
          <w:spacing w:val="-14"/>
        </w:rPr>
        <w:t xml:space="preserve"> </w:t>
      </w:r>
      <w:r w:rsidRPr="00A02386">
        <w:t>and</w:t>
      </w:r>
      <w:r w:rsidRPr="00A02386">
        <w:rPr>
          <w:spacing w:val="-15"/>
        </w:rPr>
        <w:t xml:space="preserve"> </w:t>
      </w:r>
      <w:r w:rsidRPr="00A02386">
        <w:t>from</w:t>
      </w:r>
      <w:r w:rsidRPr="00A02386">
        <w:rPr>
          <w:spacing w:val="-14"/>
        </w:rPr>
        <w:t xml:space="preserve"> </w:t>
      </w:r>
      <w:r w:rsidRPr="00A02386">
        <w:t>communicating</w:t>
      </w:r>
      <w:r w:rsidRPr="00A02386">
        <w:rPr>
          <w:spacing w:val="-15"/>
        </w:rPr>
        <w:t xml:space="preserve"> </w:t>
      </w:r>
      <w:r w:rsidRPr="00A02386">
        <w:t>that information to any other person for such use.</w:t>
      </w:r>
    </w:p>
    <w:p w14:paraId="7FE81926" w14:textId="77777777" w:rsidR="00B67716" w:rsidRPr="00A02386" w:rsidRDefault="00B67716" w:rsidP="0047229F"/>
    <w:p w14:paraId="0619C789" w14:textId="77777777" w:rsidR="00B67716" w:rsidRPr="0047229F" w:rsidRDefault="00B67716" w:rsidP="00C74E67">
      <w:pPr>
        <w:pStyle w:val="Heading3"/>
        <w:ind w:left="0"/>
        <w:rPr>
          <w:bCs w:val="0"/>
        </w:rPr>
      </w:pPr>
      <w:bookmarkStart w:id="53" w:name="Frequent_trading_of_the_Company’s_securi"/>
      <w:bookmarkStart w:id="54" w:name="_Toc162340977"/>
      <w:bookmarkEnd w:id="53"/>
      <w:r w:rsidRPr="0047229F">
        <w:rPr>
          <w:bCs w:val="0"/>
        </w:rPr>
        <w:t>Frequent Trading of the Company’s Securities is Strongly Discouraged</w:t>
      </w:r>
      <w:bookmarkEnd w:id="54"/>
    </w:p>
    <w:p w14:paraId="260888A5" w14:textId="77777777" w:rsidR="00B67716" w:rsidRPr="00A02386" w:rsidRDefault="00B67716" w:rsidP="0047229F">
      <w:pPr>
        <w:jc w:val="both"/>
        <w:outlineLvl w:val="0"/>
        <w:rPr>
          <w:b/>
          <w:bCs/>
          <w:i/>
          <w:iCs/>
        </w:rPr>
      </w:pPr>
    </w:p>
    <w:p w14:paraId="306EEC6C" w14:textId="77777777" w:rsidR="00B67716" w:rsidRPr="00A02386" w:rsidRDefault="00B67716" w:rsidP="0047229F">
      <w:pPr>
        <w:ind w:right="115"/>
        <w:jc w:val="both"/>
      </w:pPr>
      <w:r w:rsidRPr="00A02386">
        <w:t>Frequent</w:t>
      </w:r>
      <w:r w:rsidRPr="00A02386">
        <w:rPr>
          <w:spacing w:val="-1"/>
        </w:rPr>
        <w:t xml:space="preserve"> </w:t>
      </w:r>
      <w:r w:rsidRPr="00A02386">
        <w:t>trading</w:t>
      </w:r>
      <w:r w:rsidRPr="00A02386">
        <w:rPr>
          <w:spacing w:val="-1"/>
        </w:rPr>
        <w:t xml:space="preserve"> </w:t>
      </w:r>
      <w:r w:rsidRPr="00A02386">
        <w:t>of</w:t>
      </w:r>
      <w:r w:rsidRPr="00A02386">
        <w:rPr>
          <w:spacing w:val="-2"/>
        </w:rPr>
        <w:t xml:space="preserve"> </w:t>
      </w:r>
      <w:r w:rsidRPr="00A02386">
        <w:t>the</w:t>
      </w:r>
      <w:r w:rsidRPr="00A02386">
        <w:rPr>
          <w:spacing w:val="-2"/>
        </w:rPr>
        <w:t xml:space="preserve"> </w:t>
      </w:r>
      <w:r w:rsidRPr="00A02386">
        <w:t>Company’s</w:t>
      </w:r>
      <w:r w:rsidRPr="00A02386">
        <w:rPr>
          <w:spacing w:val="-1"/>
        </w:rPr>
        <w:t xml:space="preserve"> </w:t>
      </w:r>
      <w:r w:rsidRPr="00A02386">
        <w:t>securities</w:t>
      </w:r>
      <w:r w:rsidRPr="00A02386">
        <w:rPr>
          <w:spacing w:val="-1"/>
        </w:rPr>
        <w:t xml:space="preserve"> </w:t>
      </w:r>
      <w:r w:rsidRPr="00A02386">
        <w:t>can</w:t>
      </w:r>
      <w:r w:rsidRPr="00A02386">
        <w:rPr>
          <w:spacing w:val="-1"/>
        </w:rPr>
        <w:t xml:space="preserve"> </w:t>
      </w:r>
      <w:r w:rsidRPr="00A02386">
        <w:t>create</w:t>
      </w:r>
      <w:r w:rsidRPr="00A02386">
        <w:rPr>
          <w:spacing w:val="-2"/>
        </w:rPr>
        <w:t xml:space="preserve"> </w:t>
      </w:r>
      <w:r w:rsidRPr="00A02386">
        <w:t>an</w:t>
      </w:r>
      <w:r w:rsidRPr="00A02386">
        <w:rPr>
          <w:spacing w:val="-1"/>
        </w:rPr>
        <w:t xml:space="preserve"> </w:t>
      </w:r>
      <w:r w:rsidRPr="00A02386">
        <w:t>appearance</w:t>
      </w:r>
      <w:r w:rsidRPr="00A02386">
        <w:rPr>
          <w:spacing w:val="-2"/>
        </w:rPr>
        <w:t xml:space="preserve"> </w:t>
      </w:r>
      <w:r w:rsidRPr="00A02386">
        <w:t>of</w:t>
      </w:r>
      <w:r w:rsidRPr="00A02386">
        <w:rPr>
          <w:spacing w:val="-2"/>
        </w:rPr>
        <w:t xml:space="preserve"> </w:t>
      </w:r>
      <w:r w:rsidRPr="00A02386">
        <w:t>wrongdoing</w:t>
      </w:r>
      <w:r w:rsidRPr="00A02386">
        <w:rPr>
          <w:spacing w:val="-1"/>
        </w:rPr>
        <w:t xml:space="preserve"> </w:t>
      </w:r>
      <w:r w:rsidRPr="00A02386">
        <w:t>even</w:t>
      </w:r>
      <w:r w:rsidRPr="00A02386">
        <w:rPr>
          <w:spacing w:val="-1"/>
        </w:rPr>
        <w:t xml:space="preserve"> </w:t>
      </w:r>
      <w:r w:rsidRPr="00A02386">
        <w:t>if</w:t>
      </w:r>
      <w:r w:rsidRPr="00A02386">
        <w:rPr>
          <w:spacing w:val="-2"/>
        </w:rPr>
        <w:t xml:space="preserve"> </w:t>
      </w:r>
      <w:r w:rsidRPr="00A02386">
        <w:t>the decision to trade was based solely on public information such as stock price ranges and other market events. You are strongly discouraged from trading in the Company’s securities for short- term trading profits. Daily or frequent trading, which can be time-consuming and distracting, is strongly</w:t>
      </w:r>
      <w:r w:rsidRPr="00A02386">
        <w:rPr>
          <w:spacing w:val="-3"/>
        </w:rPr>
        <w:t xml:space="preserve"> </w:t>
      </w:r>
      <w:r w:rsidRPr="00A02386">
        <w:t>discouraged.</w:t>
      </w:r>
      <w:r w:rsidRPr="00A02386">
        <w:rPr>
          <w:spacing w:val="-1"/>
        </w:rPr>
        <w:t xml:space="preserve"> </w:t>
      </w:r>
      <w:r w:rsidRPr="00A02386">
        <w:t>The</w:t>
      </w:r>
      <w:r w:rsidRPr="00A02386">
        <w:rPr>
          <w:spacing w:val="-4"/>
        </w:rPr>
        <w:t xml:space="preserve"> </w:t>
      </w:r>
      <w:r w:rsidRPr="00A02386">
        <w:t>Company</w:t>
      </w:r>
      <w:r w:rsidRPr="00A02386">
        <w:rPr>
          <w:spacing w:val="-3"/>
        </w:rPr>
        <w:t xml:space="preserve"> </w:t>
      </w:r>
      <w:r w:rsidRPr="00A02386">
        <w:t>reserves</w:t>
      </w:r>
      <w:r w:rsidRPr="00A02386">
        <w:rPr>
          <w:spacing w:val="-3"/>
        </w:rPr>
        <w:t xml:space="preserve"> </w:t>
      </w:r>
      <w:r w:rsidRPr="00A02386">
        <w:t>the</w:t>
      </w:r>
      <w:r w:rsidRPr="00A02386">
        <w:rPr>
          <w:spacing w:val="-2"/>
        </w:rPr>
        <w:t xml:space="preserve"> </w:t>
      </w:r>
      <w:r w:rsidRPr="00A02386">
        <w:t>right</w:t>
      </w:r>
      <w:r w:rsidRPr="00A02386">
        <w:rPr>
          <w:spacing w:val="-3"/>
        </w:rPr>
        <w:t xml:space="preserve"> </w:t>
      </w:r>
      <w:r w:rsidRPr="00A02386">
        <w:t>to</w:t>
      </w:r>
      <w:r w:rsidRPr="00A02386">
        <w:rPr>
          <w:spacing w:val="-3"/>
        </w:rPr>
        <w:t xml:space="preserve"> </w:t>
      </w:r>
      <w:r w:rsidRPr="00A02386">
        <w:t>request</w:t>
      </w:r>
      <w:r w:rsidRPr="00A02386">
        <w:rPr>
          <w:spacing w:val="-3"/>
        </w:rPr>
        <w:t xml:space="preserve"> </w:t>
      </w:r>
      <w:r w:rsidRPr="00A02386">
        <w:t>brokerage</w:t>
      </w:r>
      <w:r w:rsidRPr="00A02386">
        <w:rPr>
          <w:spacing w:val="-2"/>
        </w:rPr>
        <w:t xml:space="preserve"> </w:t>
      </w:r>
      <w:r w:rsidRPr="00A02386">
        <w:t>account</w:t>
      </w:r>
      <w:r w:rsidRPr="00A02386">
        <w:rPr>
          <w:spacing w:val="-3"/>
        </w:rPr>
        <w:t xml:space="preserve"> </w:t>
      </w:r>
      <w:r w:rsidRPr="00A02386">
        <w:t>statements</w:t>
      </w:r>
      <w:r w:rsidRPr="00A02386">
        <w:rPr>
          <w:spacing w:val="-3"/>
        </w:rPr>
        <w:t xml:space="preserve"> </w:t>
      </w:r>
      <w:r w:rsidRPr="00A02386">
        <w:t>to assure compliance with this and other provisions of the policy.</w:t>
      </w:r>
    </w:p>
    <w:p w14:paraId="2A70B3D7" w14:textId="77777777" w:rsidR="00B67716" w:rsidRPr="00A02386" w:rsidRDefault="00B67716" w:rsidP="00B67716"/>
    <w:p w14:paraId="40B01952" w14:textId="77777777" w:rsidR="00B67716" w:rsidRPr="0047229F" w:rsidRDefault="00B67716" w:rsidP="00C74E67">
      <w:pPr>
        <w:pStyle w:val="Heading3"/>
        <w:ind w:left="0"/>
        <w:rPr>
          <w:bCs w:val="0"/>
        </w:rPr>
      </w:pPr>
      <w:bookmarkStart w:id="55" w:name="No_short_sales_of_the_Company’s_securiti"/>
      <w:bookmarkStart w:id="56" w:name="_Toc162340978"/>
      <w:bookmarkEnd w:id="55"/>
      <w:r w:rsidRPr="0047229F">
        <w:rPr>
          <w:bCs w:val="0"/>
        </w:rPr>
        <w:t>No Short Sales of the Company’s Securities</w:t>
      </w:r>
      <w:bookmarkEnd w:id="56"/>
    </w:p>
    <w:p w14:paraId="3EC82CF1" w14:textId="77777777" w:rsidR="00B67716" w:rsidRPr="00A02386" w:rsidRDefault="00B67716" w:rsidP="00B67716">
      <w:pPr>
        <w:ind w:left="120"/>
        <w:jc w:val="both"/>
        <w:outlineLvl w:val="0"/>
        <w:rPr>
          <w:b/>
          <w:bCs/>
          <w:i/>
          <w:iCs/>
        </w:rPr>
      </w:pPr>
    </w:p>
    <w:p w14:paraId="2070DE56" w14:textId="77777777" w:rsidR="00B67716" w:rsidRPr="00A02386" w:rsidRDefault="00B67716" w:rsidP="0047229F">
      <w:pPr>
        <w:ind w:right="114"/>
        <w:jc w:val="both"/>
      </w:pPr>
      <w:r w:rsidRPr="00A02386">
        <w:t xml:space="preserve">You shall not engage in short sales of the Company’s securities (sales of securities that are not then owned), including </w:t>
      </w:r>
      <w:r>
        <w:t>“</w:t>
      </w:r>
      <w:r w:rsidRPr="00A02386">
        <w:t>sales against the box</w:t>
      </w:r>
      <w:r>
        <w:t>”</w:t>
      </w:r>
      <w:r w:rsidRPr="00A02386">
        <w:t xml:space="preserve"> (short sales not exceeding the number of shares already owned). Generally, short sales are transactions whereby a person will benefit from a decline</w:t>
      </w:r>
      <w:r w:rsidRPr="00A02386">
        <w:rPr>
          <w:spacing w:val="-8"/>
        </w:rPr>
        <w:t xml:space="preserve"> </w:t>
      </w:r>
      <w:r w:rsidRPr="00A02386">
        <w:t>in</w:t>
      </w:r>
      <w:r w:rsidRPr="00A02386">
        <w:rPr>
          <w:spacing w:val="-7"/>
        </w:rPr>
        <w:t xml:space="preserve"> </w:t>
      </w:r>
      <w:r w:rsidRPr="00A02386">
        <w:t>the</w:t>
      </w:r>
      <w:r w:rsidRPr="00A02386">
        <w:rPr>
          <w:spacing w:val="-8"/>
        </w:rPr>
        <w:t xml:space="preserve"> </w:t>
      </w:r>
      <w:r w:rsidRPr="00A02386">
        <w:t>price</w:t>
      </w:r>
      <w:r w:rsidRPr="00A02386">
        <w:rPr>
          <w:spacing w:val="-8"/>
        </w:rPr>
        <w:t xml:space="preserve"> </w:t>
      </w:r>
      <w:r w:rsidRPr="00A02386">
        <w:t>of</w:t>
      </w:r>
      <w:r w:rsidRPr="00A02386">
        <w:rPr>
          <w:spacing w:val="-8"/>
        </w:rPr>
        <w:t xml:space="preserve"> </w:t>
      </w:r>
      <w:r w:rsidRPr="00A02386">
        <w:t>the</w:t>
      </w:r>
      <w:r w:rsidRPr="00A02386">
        <w:rPr>
          <w:spacing w:val="-6"/>
        </w:rPr>
        <w:t xml:space="preserve"> </w:t>
      </w:r>
      <w:r w:rsidRPr="00A02386">
        <w:t>securities,</w:t>
      </w:r>
      <w:r w:rsidRPr="00A02386">
        <w:rPr>
          <w:spacing w:val="-7"/>
        </w:rPr>
        <w:t xml:space="preserve"> </w:t>
      </w:r>
      <w:r w:rsidRPr="00A02386">
        <w:t>and</w:t>
      </w:r>
      <w:r w:rsidRPr="00A02386">
        <w:rPr>
          <w:spacing w:val="-5"/>
        </w:rPr>
        <w:t xml:space="preserve"> </w:t>
      </w:r>
      <w:r w:rsidRPr="00A02386">
        <w:t>the</w:t>
      </w:r>
      <w:r w:rsidRPr="00A02386">
        <w:rPr>
          <w:spacing w:val="-8"/>
        </w:rPr>
        <w:t xml:space="preserve"> </w:t>
      </w:r>
      <w:r w:rsidRPr="00A02386">
        <w:t>Company</w:t>
      </w:r>
      <w:r w:rsidRPr="00A02386">
        <w:rPr>
          <w:spacing w:val="-7"/>
        </w:rPr>
        <w:t xml:space="preserve"> </w:t>
      </w:r>
      <w:r w:rsidRPr="00A02386">
        <w:t>believes</w:t>
      </w:r>
      <w:r w:rsidRPr="00A02386">
        <w:rPr>
          <w:spacing w:val="-7"/>
        </w:rPr>
        <w:t xml:space="preserve"> </w:t>
      </w:r>
      <w:r w:rsidRPr="00A02386">
        <w:t>it</w:t>
      </w:r>
      <w:r w:rsidRPr="00A02386">
        <w:rPr>
          <w:spacing w:val="-7"/>
        </w:rPr>
        <w:t xml:space="preserve"> </w:t>
      </w:r>
      <w:r w:rsidRPr="00A02386">
        <w:t>is</w:t>
      </w:r>
      <w:r w:rsidRPr="00A02386">
        <w:rPr>
          <w:spacing w:val="-7"/>
        </w:rPr>
        <w:t xml:space="preserve"> </w:t>
      </w:r>
      <w:r w:rsidRPr="00A02386">
        <w:t>inappropriate</w:t>
      </w:r>
      <w:r w:rsidRPr="00A02386">
        <w:rPr>
          <w:spacing w:val="-8"/>
        </w:rPr>
        <w:t xml:space="preserve"> </w:t>
      </w:r>
      <w:r w:rsidRPr="00A02386">
        <w:t>for</w:t>
      </w:r>
      <w:r w:rsidRPr="00A02386">
        <w:rPr>
          <w:spacing w:val="-6"/>
        </w:rPr>
        <w:t xml:space="preserve"> </w:t>
      </w:r>
      <w:r w:rsidRPr="00A02386">
        <w:t>associates</w:t>
      </w:r>
      <w:r w:rsidRPr="00A02386">
        <w:rPr>
          <w:spacing w:val="-7"/>
        </w:rPr>
        <w:t xml:space="preserve"> </w:t>
      </w:r>
      <w:r w:rsidRPr="00A02386">
        <w:t>to engage in these transactions with respect to the Company’s securities.</w:t>
      </w:r>
    </w:p>
    <w:p w14:paraId="250E5958" w14:textId="77777777" w:rsidR="00B67716" w:rsidRPr="00A02386" w:rsidRDefault="00B67716" w:rsidP="0047229F"/>
    <w:p w14:paraId="32863F1D" w14:textId="77777777" w:rsidR="00B67716" w:rsidRPr="0047229F" w:rsidRDefault="00B67716" w:rsidP="00C74E67">
      <w:pPr>
        <w:pStyle w:val="Heading3"/>
        <w:ind w:left="0"/>
        <w:rPr>
          <w:bCs w:val="0"/>
        </w:rPr>
      </w:pPr>
      <w:bookmarkStart w:id="57" w:name="No_trading_in_derivatives_of_the_Company"/>
      <w:bookmarkStart w:id="58" w:name="_Toc162340979"/>
      <w:bookmarkEnd w:id="57"/>
      <w:r w:rsidRPr="0047229F">
        <w:rPr>
          <w:bCs w:val="0"/>
        </w:rPr>
        <w:t>No Trading in Derivatives of the Company</w:t>
      </w:r>
      <w:bookmarkEnd w:id="58"/>
    </w:p>
    <w:p w14:paraId="63301393" w14:textId="77777777" w:rsidR="00B67716" w:rsidRPr="00C74E67" w:rsidRDefault="00B67716" w:rsidP="00C74E67"/>
    <w:p w14:paraId="466BD8A7" w14:textId="77777777" w:rsidR="00B67716" w:rsidRPr="00A02386" w:rsidRDefault="00B67716" w:rsidP="0047229F">
      <w:pPr>
        <w:ind w:right="118"/>
        <w:jc w:val="both"/>
      </w:pPr>
      <w:r w:rsidRPr="00A02386">
        <w:t>You shall not trade in derivatives of the Company’s security, such as exchange-traded put or call options and forward transactions.</w:t>
      </w:r>
    </w:p>
    <w:p w14:paraId="326347E0" w14:textId="77777777" w:rsidR="00B67716" w:rsidRPr="00C74E67" w:rsidRDefault="00B67716" w:rsidP="00C74E67">
      <w:bookmarkStart w:id="59" w:name="No_hedging_transactions"/>
      <w:bookmarkEnd w:id="59"/>
    </w:p>
    <w:p w14:paraId="25C9219C" w14:textId="77777777" w:rsidR="00B67716" w:rsidRPr="0047229F" w:rsidRDefault="00B67716" w:rsidP="00C74E67">
      <w:pPr>
        <w:pStyle w:val="Heading3"/>
        <w:ind w:left="0"/>
        <w:rPr>
          <w:bCs w:val="0"/>
        </w:rPr>
      </w:pPr>
      <w:bookmarkStart w:id="60" w:name="_Toc162340980"/>
      <w:r w:rsidRPr="0047229F">
        <w:rPr>
          <w:bCs w:val="0"/>
        </w:rPr>
        <w:t>No Hedging Transactions</w:t>
      </w:r>
      <w:bookmarkEnd w:id="60"/>
    </w:p>
    <w:p w14:paraId="301B3138" w14:textId="77777777" w:rsidR="00B67716" w:rsidRPr="00A02386" w:rsidRDefault="00B67716" w:rsidP="0047229F">
      <w:pPr>
        <w:ind w:right="114"/>
        <w:jc w:val="both"/>
      </w:pPr>
    </w:p>
    <w:p w14:paraId="1E3BF921" w14:textId="77777777" w:rsidR="00B67716" w:rsidRPr="00A02386" w:rsidRDefault="00B67716" w:rsidP="0047229F">
      <w:pPr>
        <w:ind w:right="114"/>
        <w:jc w:val="both"/>
      </w:pPr>
      <w:r w:rsidRPr="00A02386">
        <w:t>Certain</w:t>
      </w:r>
      <w:r w:rsidRPr="00A02386">
        <w:rPr>
          <w:spacing w:val="-1"/>
        </w:rPr>
        <w:t xml:space="preserve"> </w:t>
      </w:r>
      <w:r w:rsidRPr="00A02386">
        <w:t>forms</w:t>
      </w:r>
      <w:r w:rsidRPr="00A02386">
        <w:rPr>
          <w:spacing w:val="-1"/>
        </w:rPr>
        <w:t xml:space="preserve"> </w:t>
      </w:r>
      <w:r w:rsidRPr="00A02386">
        <w:t>of</w:t>
      </w:r>
      <w:r w:rsidRPr="00A02386">
        <w:rPr>
          <w:spacing w:val="-2"/>
        </w:rPr>
        <w:t xml:space="preserve"> </w:t>
      </w:r>
      <w:r w:rsidRPr="00A02386">
        <w:t>hedging</w:t>
      </w:r>
      <w:r w:rsidRPr="00A02386">
        <w:rPr>
          <w:spacing w:val="-1"/>
        </w:rPr>
        <w:t xml:space="preserve"> </w:t>
      </w:r>
      <w:r w:rsidRPr="00A02386">
        <w:t>or</w:t>
      </w:r>
      <w:r w:rsidRPr="00A02386">
        <w:rPr>
          <w:spacing w:val="-2"/>
        </w:rPr>
        <w:t xml:space="preserve"> </w:t>
      </w:r>
      <w:r w:rsidRPr="00A02386">
        <w:t>monetization</w:t>
      </w:r>
      <w:r w:rsidRPr="00A02386">
        <w:rPr>
          <w:spacing w:val="-1"/>
        </w:rPr>
        <w:t xml:space="preserve"> </w:t>
      </w:r>
      <w:r w:rsidRPr="00A02386">
        <w:t>transactions</w:t>
      </w:r>
      <w:r w:rsidRPr="00A02386">
        <w:rPr>
          <w:spacing w:val="-1"/>
        </w:rPr>
        <w:t xml:space="preserve"> </w:t>
      </w:r>
      <w:r w:rsidRPr="00A02386">
        <w:t>may</w:t>
      </w:r>
      <w:r w:rsidRPr="00A02386">
        <w:rPr>
          <w:spacing w:val="-1"/>
        </w:rPr>
        <w:t xml:space="preserve"> </w:t>
      </w:r>
      <w:r w:rsidRPr="00A02386">
        <w:t>offset</w:t>
      </w:r>
      <w:r w:rsidRPr="00A02386">
        <w:rPr>
          <w:spacing w:val="-1"/>
        </w:rPr>
        <w:t xml:space="preserve"> </w:t>
      </w:r>
      <w:r w:rsidRPr="00A02386">
        <w:t>a</w:t>
      </w:r>
      <w:r w:rsidRPr="00A02386">
        <w:rPr>
          <w:spacing w:val="-2"/>
        </w:rPr>
        <w:t xml:space="preserve"> </w:t>
      </w:r>
      <w:r w:rsidRPr="00A02386">
        <w:t>decrease,</w:t>
      </w:r>
      <w:r w:rsidRPr="00A02386">
        <w:rPr>
          <w:spacing w:val="-1"/>
        </w:rPr>
        <w:t xml:space="preserve"> </w:t>
      </w:r>
      <w:r w:rsidRPr="00A02386">
        <w:t>or</w:t>
      </w:r>
      <w:r w:rsidRPr="00A02386">
        <w:rPr>
          <w:spacing w:val="-2"/>
        </w:rPr>
        <w:t xml:space="preserve"> </w:t>
      </w:r>
      <w:r w:rsidRPr="00A02386">
        <w:t>limit</w:t>
      </w:r>
      <w:r w:rsidRPr="00A02386">
        <w:rPr>
          <w:spacing w:val="-1"/>
        </w:rPr>
        <w:t xml:space="preserve"> </w:t>
      </w:r>
      <w:r w:rsidRPr="00A02386">
        <w:t>your</w:t>
      </w:r>
      <w:r w:rsidRPr="00A02386">
        <w:rPr>
          <w:spacing w:val="-2"/>
        </w:rPr>
        <w:t xml:space="preserve"> </w:t>
      </w:r>
      <w:r w:rsidRPr="00A02386">
        <w:t>ability to profit from an increase, in the value of the Company securities you hold, enabling you to continue to own the Company’s securities without the full risks and rewards of ownership. The Company believes that such transactions separate the holder's interests from those of other stockholders.</w:t>
      </w:r>
      <w:r w:rsidRPr="00A02386">
        <w:rPr>
          <w:spacing w:val="-8"/>
        </w:rPr>
        <w:t xml:space="preserve"> </w:t>
      </w:r>
      <w:r w:rsidRPr="00A02386">
        <w:t>Therefore,</w:t>
      </w:r>
      <w:r w:rsidRPr="00A02386">
        <w:rPr>
          <w:spacing w:val="-6"/>
        </w:rPr>
        <w:t xml:space="preserve"> </w:t>
      </w:r>
      <w:r w:rsidRPr="00A02386">
        <w:t>you</w:t>
      </w:r>
      <w:r w:rsidRPr="00A02386">
        <w:rPr>
          <w:spacing w:val="-8"/>
        </w:rPr>
        <w:t xml:space="preserve"> </w:t>
      </w:r>
      <w:r w:rsidRPr="00A02386">
        <w:t>and</w:t>
      </w:r>
      <w:r w:rsidRPr="00A02386">
        <w:rPr>
          <w:spacing w:val="-8"/>
        </w:rPr>
        <w:t xml:space="preserve"> </w:t>
      </w:r>
      <w:r w:rsidRPr="00A02386">
        <w:t>any</w:t>
      </w:r>
      <w:r w:rsidRPr="00A02386">
        <w:rPr>
          <w:spacing w:val="-8"/>
        </w:rPr>
        <w:t xml:space="preserve"> </w:t>
      </w:r>
      <w:r w:rsidRPr="00A02386">
        <w:t>person</w:t>
      </w:r>
      <w:r w:rsidRPr="00A02386">
        <w:rPr>
          <w:spacing w:val="-6"/>
        </w:rPr>
        <w:t xml:space="preserve"> </w:t>
      </w:r>
      <w:r w:rsidRPr="00A02386">
        <w:t>acting</w:t>
      </w:r>
      <w:r w:rsidRPr="00A02386">
        <w:rPr>
          <w:spacing w:val="-8"/>
        </w:rPr>
        <w:t xml:space="preserve"> </w:t>
      </w:r>
      <w:r w:rsidRPr="00A02386">
        <w:t>on</w:t>
      </w:r>
      <w:r w:rsidRPr="00A02386">
        <w:rPr>
          <w:spacing w:val="-8"/>
        </w:rPr>
        <w:t xml:space="preserve"> </w:t>
      </w:r>
      <w:r w:rsidRPr="00A02386">
        <w:t>your</w:t>
      </w:r>
      <w:r w:rsidRPr="00A02386">
        <w:rPr>
          <w:spacing w:val="-9"/>
        </w:rPr>
        <w:t xml:space="preserve"> </w:t>
      </w:r>
      <w:r w:rsidRPr="00A02386">
        <w:t>behalf</w:t>
      </w:r>
      <w:r w:rsidRPr="00A02386">
        <w:rPr>
          <w:spacing w:val="-9"/>
        </w:rPr>
        <w:t xml:space="preserve"> </w:t>
      </w:r>
      <w:r w:rsidRPr="00A02386">
        <w:t>are</w:t>
      </w:r>
      <w:r w:rsidRPr="00A02386">
        <w:rPr>
          <w:spacing w:val="-9"/>
        </w:rPr>
        <w:t xml:space="preserve"> </w:t>
      </w:r>
      <w:r w:rsidRPr="00A02386">
        <w:t>prohibited</w:t>
      </w:r>
      <w:r w:rsidRPr="00A02386">
        <w:rPr>
          <w:spacing w:val="-8"/>
        </w:rPr>
        <w:t xml:space="preserve"> </w:t>
      </w:r>
      <w:r w:rsidRPr="00A02386">
        <w:t>from</w:t>
      </w:r>
      <w:r w:rsidRPr="00A02386">
        <w:rPr>
          <w:spacing w:val="-8"/>
        </w:rPr>
        <w:t xml:space="preserve"> </w:t>
      </w:r>
      <w:r w:rsidRPr="00A02386">
        <w:t xml:space="preserve">purchasing any financial instruments (such as prepaid variable forward contracts, equity swaps, </w:t>
      </w:r>
      <w:proofErr w:type="gramStart"/>
      <w:r w:rsidRPr="00A02386">
        <w:t>collars</w:t>
      </w:r>
      <w:proofErr w:type="gramEnd"/>
      <w:r w:rsidRPr="00A02386">
        <w:t xml:space="preserve"> or exchange</w:t>
      </w:r>
      <w:r w:rsidRPr="00A02386">
        <w:rPr>
          <w:spacing w:val="-9"/>
        </w:rPr>
        <w:t xml:space="preserve"> </w:t>
      </w:r>
      <w:r w:rsidRPr="00A02386">
        <w:t>funds)</w:t>
      </w:r>
      <w:r w:rsidRPr="00A02386">
        <w:rPr>
          <w:spacing w:val="-9"/>
        </w:rPr>
        <w:t xml:space="preserve"> </w:t>
      </w:r>
      <w:r w:rsidRPr="00A02386">
        <w:t>or</w:t>
      </w:r>
      <w:r w:rsidRPr="00A02386">
        <w:rPr>
          <w:spacing w:val="-9"/>
        </w:rPr>
        <w:t xml:space="preserve"> </w:t>
      </w:r>
      <w:r w:rsidRPr="00A02386">
        <w:t>otherwise</w:t>
      </w:r>
      <w:r w:rsidRPr="00A02386">
        <w:rPr>
          <w:spacing w:val="-9"/>
        </w:rPr>
        <w:t xml:space="preserve"> </w:t>
      </w:r>
      <w:r w:rsidRPr="00A02386">
        <w:t>engaging</w:t>
      </w:r>
      <w:r w:rsidRPr="00A02386">
        <w:rPr>
          <w:spacing w:val="-8"/>
        </w:rPr>
        <w:t xml:space="preserve"> </w:t>
      </w:r>
      <w:r w:rsidRPr="00A02386">
        <w:t>in</w:t>
      </w:r>
      <w:r w:rsidRPr="00A02386">
        <w:rPr>
          <w:spacing w:val="-8"/>
        </w:rPr>
        <w:t xml:space="preserve"> </w:t>
      </w:r>
      <w:r w:rsidRPr="00A02386">
        <w:t>any</w:t>
      </w:r>
      <w:r w:rsidRPr="00A02386">
        <w:rPr>
          <w:spacing w:val="-8"/>
        </w:rPr>
        <w:t xml:space="preserve"> </w:t>
      </w:r>
      <w:r w:rsidRPr="00A02386">
        <w:t>transactions</w:t>
      </w:r>
      <w:r w:rsidRPr="00A02386">
        <w:rPr>
          <w:spacing w:val="-8"/>
        </w:rPr>
        <w:t xml:space="preserve"> </w:t>
      </w:r>
      <w:r w:rsidRPr="00A02386">
        <w:t>that</w:t>
      </w:r>
      <w:r w:rsidRPr="00A02386">
        <w:rPr>
          <w:spacing w:val="-8"/>
        </w:rPr>
        <w:t xml:space="preserve"> </w:t>
      </w:r>
      <w:r w:rsidRPr="00A02386">
        <w:t>hedge</w:t>
      </w:r>
      <w:r w:rsidRPr="00A02386">
        <w:rPr>
          <w:spacing w:val="-9"/>
        </w:rPr>
        <w:t xml:space="preserve"> </w:t>
      </w:r>
      <w:r w:rsidRPr="00A02386">
        <w:t>or</w:t>
      </w:r>
      <w:r w:rsidRPr="00A02386">
        <w:rPr>
          <w:spacing w:val="-9"/>
        </w:rPr>
        <w:t xml:space="preserve"> </w:t>
      </w:r>
      <w:r w:rsidRPr="00A02386">
        <w:t>offset</w:t>
      </w:r>
      <w:r w:rsidRPr="00A02386">
        <w:rPr>
          <w:spacing w:val="-8"/>
        </w:rPr>
        <w:t xml:space="preserve"> </w:t>
      </w:r>
      <w:r w:rsidRPr="00A02386">
        <w:t>any</w:t>
      </w:r>
      <w:r w:rsidRPr="00A02386">
        <w:rPr>
          <w:spacing w:val="-8"/>
        </w:rPr>
        <w:t xml:space="preserve"> </w:t>
      </w:r>
      <w:r w:rsidRPr="00A02386">
        <w:t>decrease</w:t>
      </w:r>
      <w:r w:rsidRPr="00A02386">
        <w:rPr>
          <w:spacing w:val="-9"/>
        </w:rPr>
        <w:t xml:space="preserve"> </w:t>
      </w:r>
      <w:r w:rsidRPr="00A02386">
        <w:t>in</w:t>
      </w:r>
      <w:r w:rsidRPr="00A02386">
        <w:rPr>
          <w:spacing w:val="-8"/>
        </w:rPr>
        <w:t xml:space="preserve"> </w:t>
      </w:r>
      <w:r w:rsidRPr="00A02386">
        <w:t>the market value of the Company’s securities or limit your ability to profit from an increase in the market value of the Company’s securities.</w:t>
      </w:r>
    </w:p>
    <w:p w14:paraId="7DD11AE9" w14:textId="77777777" w:rsidR="00B67716" w:rsidRPr="00A02386" w:rsidRDefault="00B67716" w:rsidP="0047229F"/>
    <w:p w14:paraId="5A025820" w14:textId="77777777" w:rsidR="00B67716" w:rsidRPr="0047229F" w:rsidRDefault="00B67716" w:rsidP="00C74E67">
      <w:pPr>
        <w:pStyle w:val="Heading3"/>
        <w:ind w:left="0"/>
        <w:rPr>
          <w:bCs w:val="0"/>
        </w:rPr>
      </w:pPr>
      <w:bookmarkStart w:id="61" w:name="No_margin_accounts_or_pledges"/>
      <w:bookmarkStart w:id="62" w:name="_Toc162340981"/>
      <w:bookmarkEnd w:id="61"/>
      <w:r w:rsidRPr="0047229F">
        <w:rPr>
          <w:bCs w:val="0"/>
        </w:rPr>
        <w:t>No Margin Accounts or Pledges</w:t>
      </w:r>
      <w:bookmarkEnd w:id="62"/>
    </w:p>
    <w:p w14:paraId="26FBAAA7" w14:textId="77777777" w:rsidR="00B67716" w:rsidRPr="00A02386" w:rsidRDefault="00B67716" w:rsidP="0047229F">
      <w:pPr>
        <w:ind w:right="114"/>
        <w:jc w:val="both"/>
      </w:pPr>
    </w:p>
    <w:p w14:paraId="1FCE9925" w14:textId="77777777" w:rsidR="00B67716" w:rsidRPr="00A02386" w:rsidRDefault="00B67716" w:rsidP="0047229F">
      <w:pPr>
        <w:ind w:right="114"/>
        <w:jc w:val="both"/>
      </w:pPr>
      <w:r w:rsidRPr="00A02386">
        <w:t>Securities held in a margin account or pledged as collateral for a loan may be sold without your consent</w:t>
      </w:r>
      <w:r w:rsidRPr="00A02386">
        <w:rPr>
          <w:spacing w:val="-7"/>
        </w:rPr>
        <w:t xml:space="preserve"> </w:t>
      </w:r>
      <w:r w:rsidRPr="00A02386">
        <w:t>by</w:t>
      </w:r>
      <w:r w:rsidRPr="00A02386">
        <w:rPr>
          <w:spacing w:val="-7"/>
        </w:rPr>
        <w:t xml:space="preserve"> </w:t>
      </w:r>
      <w:r w:rsidRPr="00A02386">
        <w:lastRenderedPageBreak/>
        <w:t>the</w:t>
      </w:r>
      <w:r w:rsidRPr="00A02386">
        <w:rPr>
          <w:spacing w:val="-8"/>
        </w:rPr>
        <w:t xml:space="preserve"> </w:t>
      </w:r>
      <w:r w:rsidRPr="00A02386">
        <w:t>broker</w:t>
      </w:r>
      <w:r w:rsidRPr="00A02386">
        <w:rPr>
          <w:spacing w:val="-8"/>
        </w:rPr>
        <w:t xml:space="preserve"> </w:t>
      </w:r>
      <w:r w:rsidRPr="00A02386">
        <w:t>if</w:t>
      </w:r>
      <w:r w:rsidRPr="00A02386">
        <w:rPr>
          <w:spacing w:val="-8"/>
        </w:rPr>
        <w:t xml:space="preserve"> </w:t>
      </w:r>
      <w:r w:rsidRPr="00A02386">
        <w:t>you</w:t>
      </w:r>
      <w:r w:rsidRPr="00A02386">
        <w:rPr>
          <w:spacing w:val="-7"/>
        </w:rPr>
        <w:t xml:space="preserve"> </w:t>
      </w:r>
      <w:r w:rsidRPr="00A02386">
        <w:t>fail</w:t>
      </w:r>
      <w:r w:rsidRPr="00A02386">
        <w:rPr>
          <w:spacing w:val="-7"/>
        </w:rPr>
        <w:t xml:space="preserve"> </w:t>
      </w:r>
      <w:r w:rsidRPr="00A02386">
        <w:t>to</w:t>
      </w:r>
      <w:r w:rsidRPr="00A02386">
        <w:rPr>
          <w:spacing w:val="-7"/>
        </w:rPr>
        <w:t xml:space="preserve"> </w:t>
      </w:r>
      <w:r w:rsidRPr="00A02386">
        <w:t>meet</w:t>
      </w:r>
      <w:r w:rsidRPr="00A02386">
        <w:rPr>
          <w:spacing w:val="-7"/>
        </w:rPr>
        <w:t xml:space="preserve"> </w:t>
      </w:r>
      <w:r w:rsidRPr="00A02386">
        <w:t>a</w:t>
      </w:r>
      <w:r w:rsidRPr="00A02386">
        <w:rPr>
          <w:spacing w:val="-11"/>
        </w:rPr>
        <w:t xml:space="preserve"> </w:t>
      </w:r>
      <w:r w:rsidRPr="00A02386">
        <w:t>margin</w:t>
      </w:r>
      <w:r w:rsidRPr="00A02386">
        <w:rPr>
          <w:spacing w:val="-7"/>
        </w:rPr>
        <w:t xml:space="preserve"> </w:t>
      </w:r>
      <w:r w:rsidRPr="00A02386">
        <w:t>call</w:t>
      </w:r>
      <w:r w:rsidRPr="00A02386">
        <w:rPr>
          <w:spacing w:val="-7"/>
        </w:rPr>
        <w:t xml:space="preserve"> </w:t>
      </w:r>
      <w:r w:rsidRPr="00A02386">
        <w:t>or</w:t>
      </w:r>
      <w:r w:rsidRPr="00A02386">
        <w:rPr>
          <w:spacing w:val="-8"/>
        </w:rPr>
        <w:t xml:space="preserve"> </w:t>
      </w:r>
      <w:r w:rsidRPr="00A02386">
        <w:t>by</w:t>
      </w:r>
      <w:r w:rsidRPr="00A02386">
        <w:rPr>
          <w:spacing w:val="-7"/>
        </w:rPr>
        <w:t xml:space="preserve"> </w:t>
      </w:r>
      <w:r w:rsidRPr="00A02386">
        <w:t>the</w:t>
      </w:r>
      <w:r w:rsidRPr="00A02386">
        <w:rPr>
          <w:spacing w:val="-8"/>
        </w:rPr>
        <w:t xml:space="preserve"> </w:t>
      </w:r>
      <w:r w:rsidRPr="00A02386">
        <w:t>lender</w:t>
      </w:r>
      <w:r w:rsidRPr="00A02386">
        <w:rPr>
          <w:spacing w:val="-8"/>
        </w:rPr>
        <w:t xml:space="preserve"> </w:t>
      </w:r>
      <w:r w:rsidRPr="00A02386">
        <w:t>in</w:t>
      </w:r>
      <w:r w:rsidRPr="00A02386">
        <w:rPr>
          <w:spacing w:val="-7"/>
        </w:rPr>
        <w:t xml:space="preserve"> </w:t>
      </w:r>
      <w:r w:rsidRPr="00A02386">
        <w:t>foreclosure</w:t>
      </w:r>
      <w:r w:rsidRPr="00A02386">
        <w:rPr>
          <w:spacing w:val="-8"/>
        </w:rPr>
        <w:t xml:space="preserve"> </w:t>
      </w:r>
      <w:r w:rsidRPr="00A02386">
        <w:t>if</w:t>
      </w:r>
      <w:r w:rsidRPr="00A02386">
        <w:rPr>
          <w:spacing w:val="-8"/>
        </w:rPr>
        <w:t xml:space="preserve"> </w:t>
      </w:r>
      <w:r w:rsidRPr="00A02386">
        <w:t>you</w:t>
      </w:r>
      <w:r w:rsidRPr="00A02386">
        <w:rPr>
          <w:spacing w:val="-7"/>
        </w:rPr>
        <w:t xml:space="preserve"> </w:t>
      </w:r>
      <w:r w:rsidRPr="00A02386">
        <w:t>default on the loan. Because a margin or foreclosure sale may occur at a time when you are aware of material</w:t>
      </w:r>
      <w:r w:rsidRPr="00A02386">
        <w:rPr>
          <w:spacing w:val="-15"/>
        </w:rPr>
        <w:t xml:space="preserve"> </w:t>
      </w:r>
      <w:r w:rsidRPr="00A02386">
        <w:t>nonpublic</w:t>
      </w:r>
      <w:r w:rsidRPr="00A02386">
        <w:rPr>
          <w:spacing w:val="-15"/>
        </w:rPr>
        <w:t xml:space="preserve"> </w:t>
      </w:r>
      <w:r w:rsidRPr="00A02386">
        <w:t>information</w:t>
      </w:r>
      <w:r w:rsidRPr="00A02386">
        <w:rPr>
          <w:spacing w:val="-15"/>
        </w:rPr>
        <w:t xml:space="preserve"> </w:t>
      </w:r>
      <w:r w:rsidRPr="00A02386">
        <w:t>or</w:t>
      </w:r>
      <w:r w:rsidRPr="00A02386">
        <w:rPr>
          <w:spacing w:val="-15"/>
        </w:rPr>
        <w:t xml:space="preserve"> </w:t>
      </w:r>
      <w:r w:rsidRPr="00A02386">
        <w:t>otherwise</w:t>
      </w:r>
      <w:r w:rsidRPr="00A02386">
        <w:rPr>
          <w:spacing w:val="-15"/>
        </w:rPr>
        <w:t xml:space="preserve"> </w:t>
      </w:r>
      <w:r w:rsidRPr="00A02386">
        <w:t>are</w:t>
      </w:r>
      <w:r w:rsidRPr="00A02386">
        <w:rPr>
          <w:spacing w:val="-15"/>
        </w:rPr>
        <w:t xml:space="preserve"> </w:t>
      </w:r>
      <w:r w:rsidRPr="00A02386">
        <w:t>not</w:t>
      </w:r>
      <w:r w:rsidRPr="00A02386">
        <w:rPr>
          <w:spacing w:val="-15"/>
        </w:rPr>
        <w:t xml:space="preserve"> </w:t>
      </w:r>
      <w:r w:rsidRPr="00A02386">
        <w:t>permitted</w:t>
      </w:r>
      <w:r w:rsidRPr="00A02386">
        <w:rPr>
          <w:spacing w:val="-15"/>
        </w:rPr>
        <w:t xml:space="preserve"> </w:t>
      </w:r>
      <w:r w:rsidRPr="00A02386">
        <w:t>to</w:t>
      </w:r>
      <w:r w:rsidRPr="00A02386">
        <w:rPr>
          <w:spacing w:val="-15"/>
        </w:rPr>
        <w:t xml:space="preserve"> </w:t>
      </w:r>
      <w:r w:rsidRPr="00A02386">
        <w:t>trade</w:t>
      </w:r>
      <w:r w:rsidRPr="00A02386">
        <w:rPr>
          <w:spacing w:val="-15"/>
        </w:rPr>
        <w:t xml:space="preserve"> </w:t>
      </w:r>
      <w:r w:rsidRPr="00A02386">
        <w:t>in</w:t>
      </w:r>
      <w:r w:rsidRPr="00A02386">
        <w:rPr>
          <w:spacing w:val="-15"/>
        </w:rPr>
        <w:t xml:space="preserve"> </w:t>
      </w:r>
      <w:r w:rsidRPr="00A02386">
        <w:t>the</w:t>
      </w:r>
      <w:r w:rsidRPr="00A02386">
        <w:rPr>
          <w:spacing w:val="-15"/>
        </w:rPr>
        <w:t xml:space="preserve"> </w:t>
      </w:r>
      <w:r w:rsidRPr="00A02386">
        <w:t>Company’s</w:t>
      </w:r>
      <w:r w:rsidRPr="00A02386">
        <w:rPr>
          <w:spacing w:val="-15"/>
        </w:rPr>
        <w:t xml:space="preserve"> </w:t>
      </w:r>
      <w:r w:rsidRPr="00A02386">
        <w:t>securities, you are prohibited from holding the Company’s securities in a margin account or pledging the Company’s securities as collateral for a loan.</w:t>
      </w:r>
    </w:p>
    <w:p w14:paraId="53D5D710" w14:textId="77777777" w:rsidR="00B67716" w:rsidRPr="00C74E67" w:rsidRDefault="00B67716" w:rsidP="00C74E67"/>
    <w:p w14:paraId="4DA86A9C" w14:textId="77777777" w:rsidR="00B67716" w:rsidRPr="00633331" w:rsidRDefault="00B67716" w:rsidP="00C74E67">
      <w:pPr>
        <w:pStyle w:val="Heading3"/>
        <w:ind w:left="0"/>
        <w:rPr>
          <w:bCs w:val="0"/>
        </w:rPr>
      </w:pPr>
      <w:bookmarkStart w:id="63" w:name="Limited_use_of_standing_orders"/>
      <w:bookmarkStart w:id="64" w:name="_Toc162340982"/>
      <w:bookmarkEnd w:id="63"/>
      <w:r w:rsidRPr="0047229F">
        <w:rPr>
          <w:bCs w:val="0"/>
        </w:rPr>
        <w:t>Limited Use of Standing Orders</w:t>
      </w:r>
      <w:bookmarkEnd w:id="64"/>
    </w:p>
    <w:p w14:paraId="510ECECB" w14:textId="77777777" w:rsidR="00B67716" w:rsidRPr="00A02386" w:rsidRDefault="00B67716" w:rsidP="0047229F">
      <w:pPr>
        <w:ind w:right="116"/>
        <w:jc w:val="both"/>
      </w:pPr>
    </w:p>
    <w:p w14:paraId="40201FB5" w14:textId="77777777" w:rsidR="00B67716" w:rsidRPr="00A02386" w:rsidRDefault="00B67716" w:rsidP="0047229F">
      <w:pPr>
        <w:ind w:right="116"/>
        <w:jc w:val="both"/>
      </w:pPr>
      <w:r w:rsidRPr="00A02386">
        <w:t>Standing</w:t>
      </w:r>
      <w:r w:rsidRPr="00A02386">
        <w:rPr>
          <w:spacing w:val="-12"/>
        </w:rPr>
        <w:t xml:space="preserve"> </w:t>
      </w:r>
      <w:r w:rsidRPr="00A02386">
        <w:t>orders</w:t>
      </w:r>
      <w:r w:rsidRPr="00A02386">
        <w:rPr>
          <w:spacing w:val="-12"/>
        </w:rPr>
        <w:t xml:space="preserve"> </w:t>
      </w:r>
      <w:r w:rsidRPr="00A02386">
        <w:t>should</w:t>
      </w:r>
      <w:r w:rsidRPr="00A02386">
        <w:rPr>
          <w:spacing w:val="-12"/>
        </w:rPr>
        <w:t xml:space="preserve"> </w:t>
      </w:r>
      <w:r w:rsidRPr="00A02386">
        <w:t>be</w:t>
      </w:r>
      <w:r w:rsidRPr="00A02386">
        <w:rPr>
          <w:spacing w:val="-13"/>
        </w:rPr>
        <w:t xml:space="preserve"> </w:t>
      </w:r>
      <w:r w:rsidRPr="00A02386">
        <w:t>used</w:t>
      </w:r>
      <w:r w:rsidRPr="00A02386">
        <w:rPr>
          <w:spacing w:val="-10"/>
        </w:rPr>
        <w:t xml:space="preserve"> </w:t>
      </w:r>
      <w:r w:rsidRPr="00A02386">
        <w:t>only</w:t>
      </w:r>
      <w:r w:rsidRPr="00A02386">
        <w:rPr>
          <w:spacing w:val="-12"/>
        </w:rPr>
        <w:t xml:space="preserve"> </w:t>
      </w:r>
      <w:r w:rsidRPr="00A02386">
        <w:t>for</w:t>
      </w:r>
      <w:r w:rsidRPr="00A02386">
        <w:rPr>
          <w:spacing w:val="-10"/>
        </w:rPr>
        <w:t xml:space="preserve"> </w:t>
      </w:r>
      <w:r w:rsidRPr="00A02386">
        <w:t>three</w:t>
      </w:r>
      <w:r w:rsidRPr="00A02386">
        <w:rPr>
          <w:spacing w:val="-13"/>
        </w:rPr>
        <w:t xml:space="preserve"> </w:t>
      </w:r>
      <w:r w:rsidRPr="00A02386">
        <w:t>business</w:t>
      </w:r>
      <w:r w:rsidRPr="00A02386">
        <w:rPr>
          <w:spacing w:val="-12"/>
        </w:rPr>
        <w:t xml:space="preserve"> </w:t>
      </w:r>
      <w:r w:rsidRPr="00A02386">
        <w:t>days.</w:t>
      </w:r>
      <w:r w:rsidRPr="00A02386">
        <w:rPr>
          <w:spacing w:val="-10"/>
        </w:rPr>
        <w:t xml:space="preserve"> </w:t>
      </w:r>
      <w:r w:rsidRPr="00A02386">
        <w:t>A</w:t>
      </w:r>
      <w:r w:rsidRPr="00A02386">
        <w:rPr>
          <w:spacing w:val="-13"/>
        </w:rPr>
        <w:t xml:space="preserve"> </w:t>
      </w:r>
      <w:r w:rsidRPr="00A02386">
        <w:t>standing</w:t>
      </w:r>
      <w:r w:rsidRPr="00A02386">
        <w:rPr>
          <w:spacing w:val="-12"/>
        </w:rPr>
        <w:t xml:space="preserve"> </w:t>
      </w:r>
      <w:r w:rsidRPr="00A02386">
        <w:t>order</w:t>
      </w:r>
      <w:r w:rsidRPr="00A02386">
        <w:rPr>
          <w:spacing w:val="-13"/>
        </w:rPr>
        <w:t xml:space="preserve"> </w:t>
      </w:r>
      <w:r w:rsidRPr="00A02386">
        <w:t>placed</w:t>
      </w:r>
      <w:r w:rsidRPr="00A02386">
        <w:rPr>
          <w:spacing w:val="-10"/>
        </w:rPr>
        <w:t xml:space="preserve"> </w:t>
      </w:r>
      <w:r w:rsidRPr="00A02386">
        <w:t>with</w:t>
      </w:r>
      <w:r w:rsidRPr="00A02386">
        <w:rPr>
          <w:spacing w:val="-12"/>
        </w:rPr>
        <w:t xml:space="preserve"> </w:t>
      </w:r>
      <w:r w:rsidRPr="00A02386">
        <w:t>a</w:t>
      </w:r>
      <w:r w:rsidRPr="00A02386">
        <w:rPr>
          <w:spacing w:val="-13"/>
        </w:rPr>
        <w:t xml:space="preserve"> </w:t>
      </w:r>
      <w:r w:rsidRPr="00A02386">
        <w:t>broker to sell or purchase stock at a specified price leaves you with no control over the timing of the transaction. A standing order transaction executed by the broker when you are aware of material nonpublic information may result in unlawful insider trading. Under U.S. law, a standing order incorporated into a 10b5-1 plan approved by the Company is permitted.</w:t>
      </w:r>
    </w:p>
    <w:p w14:paraId="2B6D340D" w14:textId="77777777" w:rsidR="00B67716" w:rsidRPr="00A02386" w:rsidRDefault="00B67716" w:rsidP="0047229F"/>
    <w:p w14:paraId="1772B3A3" w14:textId="77777777" w:rsidR="00B67716" w:rsidRPr="0047229F" w:rsidRDefault="00B67716" w:rsidP="00C74E67">
      <w:pPr>
        <w:pStyle w:val="Heading3"/>
        <w:ind w:left="0"/>
        <w:rPr>
          <w:bCs w:val="0"/>
        </w:rPr>
      </w:pPr>
      <w:bookmarkStart w:id="65" w:name="No_trading_on_rumors"/>
      <w:bookmarkStart w:id="66" w:name="_Toc162340983"/>
      <w:bookmarkEnd w:id="65"/>
      <w:r w:rsidRPr="0047229F">
        <w:rPr>
          <w:bCs w:val="0"/>
        </w:rPr>
        <w:t>No Trading on Rumors</w:t>
      </w:r>
      <w:bookmarkEnd w:id="66"/>
    </w:p>
    <w:p w14:paraId="266230AF" w14:textId="77777777" w:rsidR="00B67716" w:rsidRPr="00A02386" w:rsidRDefault="00B67716" w:rsidP="0047229F">
      <w:pPr>
        <w:ind w:right="115"/>
        <w:jc w:val="both"/>
      </w:pPr>
    </w:p>
    <w:p w14:paraId="1FF27375" w14:textId="77777777" w:rsidR="00B67716" w:rsidRPr="00A02386" w:rsidRDefault="00B67716" w:rsidP="0047229F">
      <w:pPr>
        <w:ind w:right="115"/>
        <w:jc w:val="both"/>
      </w:pPr>
      <w:r w:rsidRPr="00A02386">
        <w:t>Rumors within the Company concerning matters which, if true, would be material non-public information are deemed to constitute material non-public information for purposes of this policy. Accordingly, you shall not trade on the basis of these rumors.</w:t>
      </w:r>
    </w:p>
    <w:p w14:paraId="334406BA" w14:textId="77777777" w:rsidR="00B67716" w:rsidRPr="00A02386" w:rsidRDefault="00B67716" w:rsidP="0047229F"/>
    <w:p w14:paraId="53C2E263" w14:textId="77777777" w:rsidR="00B67716" w:rsidRPr="0047229F" w:rsidRDefault="00B67716" w:rsidP="00C74E67">
      <w:pPr>
        <w:pStyle w:val="Heading3"/>
        <w:ind w:left="0"/>
        <w:rPr>
          <w:bCs w:val="0"/>
        </w:rPr>
      </w:pPr>
      <w:bookmarkStart w:id="67" w:name="Material_non-public_information_must_be_"/>
      <w:bookmarkStart w:id="68" w:name="_Toc162340984"/>
      <w:bookmarkEnd w:id="67"/>
      <w:r w:rsidRPr="0047229F">
        <w:rPr>
          <w:bCs w:val="0"/>
        </w:rPr>
        <w:t>Material Non-Public Information Must be Kept Confidential</w:t>
      </w:r>
      <w:bookmarkEnd w:id="68"/>
    </w:p>
    <w:p w14:paraId="7673E17A" w14:textId="77777777" w:rsidR="00B67716" w:rsidRPr="00A02386" w:rsidRDefault="00B67716" w:rsidP="0047229F">
      <w:pPr>
        <w:ind w:right="114"/>
        <w:jc w:val="both"/>
      </w:pPr>
    </w:p>
    <w:p w14:paraId="569E0CA4" w14:textId="59682826" w:rsidR="00B67716" w:rsidRPr="00A02386" w:rsidRDefault="00B67716" w:rsidP="0047229F">
      <w:pPr>
        <w:ind w:right="114"/>
        <w:jc w:val="both"/>
      </w:pPr>
      <w:r w:rsidRPr="00A02386">
        <w:t>Material</w:t>
      </w:r>
      <w:r w:rsidRPr="00A02386">
        <w:rPr>
          <w:spacing w:val="-2"/>
        </w:rPr>
        <w:t xml:space="preserve"> </w:t>
      </w:r>
      <w:r w:rsidRPr="00A02386">
        <w:t>non-public</w:t>
      </w:r>
      <w:r w:rsidRPr="00A02386">
        <w:rPr>
          <w:spacing w:val="-3"/>
        </w:rPr>
        <w:t xml:space="preserve"> </w:t>
      </w:r>
      <w:r w:rsidRPr="00A02386">
        <w:t>information</w:t>
      </w:r>
      <w:r w:rsidRPr="00A02386">
        <w:rPr>
          <w:spacing w:val="-2"/>
        </w:rPr>
        <w:t xml:space="preserve"> </w:t>
      </w:r>
      <w:r w:rsidRPr="00A02386">
        <w:t>about</w:t>
      </w:r>
      <w:r w:rsidRPr="00A02386">
        <w:rPr>
          <w:spacing w:val="-2"/>
        </w:rPr>
        <w:t xml:space="preserve"> </w:t>
      </w:r>
      <w:r w:rsidRPr="00A02386">
        <w:t>the</w:t>
      </w:r>
      <w:r w:rsidRPr="00A02386">
        <w:rPr>
          <w:spacing w:val="-3"/>
        </w:rPr>
        <w:t xml:space="preserve"> </w:t>
      </w:r>
      <w:r w:rsidRPr="00A02386">
        <w:t>Company</w:t>
      </w:r>
      <w:r w:rsidRPr="00A02386">
        <w:rPr>
          <w:spacing w:val="-2"/>
        </w:rPr>
        <w:t xml:space="preserve"> </w:t>
      </w:r>
      <w:r w:rsidRPr="00A02386">
        <w:t>or</w:t>
      </w:r>
      <w:r w:rsidRPr="00A02386">
        <w:rPr>
          <w:spacing w:val="-3"/>
        </w:rPr>
        <w:t xml:space="preserve"> </w:t>
      </w:r>
      <w:r w:rsidRPr="00A02386">
        <w:t>its</w:t>
      </w:r>
      <w:r w:rsidRPr="00A02386">
        <w:rPr>
          <w:spacing w:val="-2"/>
        </w:rPr>
        <w:t xml:space="preserve"> </w:t>
      </w:r>
      <w:r w:rsidRPr="00A02386">
        <w:t>business</w:t>
      </w:r>
      <w:r w:rsidRPr="00A02386">
        <w:rPr>
          <w:spacing w:val="-2"/>
        </w:rPr>
        <w:t xml:space="preserve"> </w:t>
      </w:r>
      <w:r w:rsidRPr="00A02386">
        <w:t>partners</w:t>
      </w:r>
      <w:r w:rsidRPr="00A02386">
        <w:rPr>
          <w:spacing w:val="-2"/>
        </w:rPr>
        <w:t xml:space="preserve"> </w:t>
      </w:r>
      <w:r w:rsidRPr="00A02386">
        <w:t>is</w:t>
      </w:r>
      <w:r w:rsidRPr="00A02386">
        <w:rPr>
          <w:spacing w:val="-2"/>
        </w:rPr>
        <w:t xml:space="preserve"> </w:t>
      </w:r>
      <w:r w:rsidRPr="00A02386">
        <w:t>the</w:t>
      </w:r>
      <w:r w:rsidRPr="00A02386">
        <w:rPr>
          <w:spacing w:val="-3"/>
        </w:rPr>
        <w:t xml:space="preserve"> </w:t>
      </w:r>
      <w:r w:rsidRPr="00A02386">
        <w:t>property</w:t>
      </w:r>
      <w:r w:rsidRPr="00A02386">
        <w:rPr>
          <w:spacing w:val="-2"/>
        </w:rPr>
        <w:t xml:space="preserve"> </w:t>
      </w:r>
      <w:r w:rsidRPr="00A02386">
        <w:t>of</w:t>
      </w:r>
      <w:r w:rsidRPr="00A02386">
        <w:rPr>
          <w:spacing w:val="-3"/>
        </w:rPr>
        <w:t xml:space="preserve"> </w:t>
      </w:r>
      <w:r w:rsidRPr="00A02386">
        <w:t>the Company, and unauthorized disclosure or use of that information is prohibited. That information should</w:t>
      </w:r>
      <w:r w:rsidRPr="00A02386">
        <w:rPr>
          <w:spacing w:val="-10"/>
        </w:rPr>
        <w:t xml:space="preserve"> </w:t>
      </w:r>
      <w:r w:rsidRPr="00A02386">
        <w:t>be</w:t>
      </w:r>
      <w:r w:rsidRPr="00A02386">
        <w:rPr>
          <w:spacing w:val="-11"/>
        </w:rPr>
        <w:t xml:space="preserve"> </w:t>
      </w:r>
      <w:r w:rsidRPr="00A02386">
        <w:t>maintained</w:t>
      </w:r>
      <w:r w:rsidRPr="00A02386">
        <w:rPr>
          <w:spacing w:val="-10"/>
        </w:rPr>
        <w:t xml:space="preserve"> </w:t>
      </w:r>
      <w:r w:rsidRPr="00A02386">
        <w:t>in</w:t>
      </w:r>
      <w:r w:rsidRPr="00A02386">
        <w:rPr>
          <w:spacing w:val="-10"/>
        </w:rPr>
        <w:t xml:space="preserve"> </w:t>
      </w:r>
      <w:r w:rsidRPr="00A02386">
        <w:t>strict</w:t>
      </w:r>
      <w:r w:rsidRPr="00A02386">
        <w:rPr>
          <w:spacing w:val="-9"/>
        </w:rPr>
        <w:t xml:space="preserve"> </w:t>
      </w:r>
      <w:r w:rsidRPr="00A02386">
        <w:t>confidence</w:t>
      </w:r>
      <w:r w:rsidRPr="00A02386">
        <w:rPr>
          <w:spacing w:val="-11"/>
        </w:rPr>
        <w:t xml:space="preserve"> </w:t>
      </w:r>
      <w:r w:rsidRPr="00A02386">
        <w:t>and</w:t>
      </w:r>
      <w:r w:rsidRPr="00A02386">
        <w:rPr>
          <w:spacing w:val="-10"/>
        </w:rPr>
        <w:t xml:space="preserve"> </w:t>
      </w:r>
      <w:r w:rsidRPr="00A02386">
        <w:t>should</w:t>
      </w:r>
      <w:r w:rsidRPr="00A02386">
        <w:rPr>
          <w:spacing w:val="-10"/>
        </w:rPr>
        <w:t xml:space="preserve"> </w:t>
      </w:r>
      <w:r w:rsidRPr="00A02386">
        <w:t>be</w:t>
      </w:r>
      <w:r w:rsidRPr="00A02386">
        <w:rPr>
          <w:spacing w:val="-11"/>
        </w:rPr>
        <w:t xml:space="preserve"> </w:t>
      </w:r>
      <w:r w:rsidRPr="00A02386">
        <w:t>discussed,</w:t>
      </w:r>
      <w:r w:rsidRPr="00A02386">
        <w:rPr>
          <w:spacing w:val="-10"/>
        </w:rPr>
        <w:t xml:space="preserve"> </w:t>
      </w:r>
      <w:r w:rsidRPr="00A02386">
        <w:t>even</w:t>
      </w:r>
      <w:r w:rsidRPr="00A02386">
        <w:rPr>
          <w:spacing w:val="-10"/>
        </w:rPr>
        <w:t xml:space="preserve"> </w:t>
      </w:r>
      <w:r w:rsidRPr="00A02386">
        <w:t>within</w:t>
      </w:r>
      <w:r w:rsidRPr="00A02386">
        <w:rPr>
          <w:spacing w:val="-10"/>
        </w:rPr>
        <w:t xml:space="preserve"> </w:t>
      </w:r>
      <w:r w:rsidRPr="00A02386">
        <w:t>the</w:t>
      </w:r>
      <w:r w:rsidRPr="00A02386">
        <w:rPr>
          <w:spacing w:val="-11"/>
        </w:rPr>
        <w:t xml:space="preserve"> </w:t>
      </w:r>
      <w:r w:rsidRPr="00A02386">
        <w:t>Company,</w:t>
      </w:r>
      <w:r w:rsidRPr="00A02386">
        <w:rPr>
          <w:spacing w:val="-10"/>
        </w:rPr>
        <w:t xml:space="preserve"> </w:t>
      </w:r>
      <w:r w:rsidRPr="00A02386">
        <w:t>only with</w:t>
      </w:r>
      <w:r w:rsidRPr="00A02386">
        <w:rPr>
          <w:spacing w:val="-10"/>
        </w:rPr>
        <w:t xml:space="preserve"> </w:t>
      </w:r>
      <w:r w:rsidRPr="00A02386">
        <w:t>persons</w:t>
      </w:r>
      <w:r w:rsidR="00B465B8">
        <w:t>, including officers of the Company,</w:t>
      </w:r>
      <w:r w:rsidRPr="00A02386">
        <w:rPr>
          <w:spacing w:val="-9"/>
        </w:rPr>
        <w:t xml:space="preserve"> </w:t>
      </w:r>
      <w:r w:rsidRPr="00A02386">
        <w:t>who</w:t>
      </w:r>
      <w:r w:rsidRPr="00A02386">
        <w:rPr>
          <w:spacing w:val="-10"/>
        </w:rPr>
        <w:t xml:space="preserve"> </w:t>
      </w:r>
      <w:r w:rsidRPr="00A02386">
        <w:t>have</w:t>
      </w:r>
      <w:r w:rsidRPr="00A02386">
        <w:rPr>
          <w:spacing w:val="-11"/>
        </w:rPr>
        <w:t xml:space="preserve"> </w:t>
      </w:r>
      <w:r w:rsidRPr="00A02386">
        <w:t>a</w:t>
      </w:r>
      <w:r w:rsidRPr="00A02386">
        <w:rPr>
          <w:spacing w:val="-11"/>
        </w:rPr>
        <w:t xml:space="preserve"> </w:t>
      </w:r>
      <w:r>
        <w:t>“</w:t>
      </w:r>
      <w:r w:rsidRPr="00A02386">
        <w:t>need</w:t>
      </w:r>
      <w:r w:rsidRPr="00A02386">
        <w:rPr>
          <w:spacing w:val="-10"/>
        </w:rPr>
        <w:t xml:space="preserve"> </w:t>
      </w:r>
      <w:r w:rsidRPr="00A02386">
        <w:t>to</w:t>
      </w:r>
      <w:r w:rsidRPr="00A02386">
        <w:rPr>
          <w:spacing w:val="-10"/>
        </w:rPr>
        <w:t xml:space="preserve"> </w:t>
      </w:r>
      <w:r w:rsidRPr="00A02386">
        <w:t>know.</w:t>
      </w:r>
      <w:r>
        <w:t>”</w:t>
      </w:r>
      <w:r w:rsidRPr="00A02386">
        <w:rPr>
          <w:spacing w:val="-11"/>
        </w:rPr>
        <w:t xml:space="preserve"> </w:t>
      </w:r>
      <w:r w:rsidRPr="00A02386">
        <w:t>You</w:t>
      </w:r>
      <w:r w:rsidRPr="00A02386">
        <w:rPr>
          <w:spacing w:val="-10"/>
        </w:rPr>
        <w:t xml:space="preserve"> </w:t>
      </w:r>
      <w:r w:rsidRPr="00A02386">
        <w:t>should</w:t>
      </w:r>
      <w:r w:rsidRPr="00A02386">
        <w:rPr>
          <w:spacing w:val="-10"/>
        </w:rPr>
        <w:t xml:space="preserve"> </w:t>
      </w:r>
      <w:r w:rsidRPr="00A02386">
        <w:t>exercise</w:t>
      </w:r>
      <w:r w:rsidRPr="00A02386">
        <w:rPr>
          <w:spacing w:val="-11"/>
        </w:rPr>
        <w:t xml:space="preserve"> </w:t>
      </w:r>
      <w:r w:rsidRPr="00A02386">
        <w:t>the</w:t>
      </w:r>
      <w:r w:rsidRPr="00A02386">
        <w:rPr>
          <w:spacing w:val="-11"/>
        </w:rPr>
        <w:t xml:space="preserve"> </w:t>
      </w:r>
      <w:r w:rsidRPr="00A02386">
        <w:t>utmost</w:t>
      </w:r>
      <w:r w:rsidRPr="00A02386">
        <w:rPr>
          <w:spacing w:val="-9"/>
        </w:rPr>
        <w:t xml:space="preserve"> </w:t>
      </w:r>
      <w:r w:rsidRPr="00A02386">
        <w:t>care</w:t>
      </w:r>
      <w:r w:rsidRPr="00A02386">
        <w:rPr>
          <w:spacing w:val="-11"/>
        </w:rPr>
        <w:t xml:space="preserve"> </w:t>
      </w:r>
      <w:r w:rsidRPr="00A02386">
        <w:t>and</w:t>
      </w:r>
      <w:r w:rsidRPr="00A02386">
        <w:rPr>
          <w:spacing w:val="-10"/>
        </w:rPr>
        <w:t xml:space="preserve"> </w:t>
      </w:r>
      <w:r w:rsidRPr="00A02386">
        <w:t>circumspection in</w:t>
      </w:r>
      <w:r w:rsidRPr="00A02386">
        <w:rPr>
          <w:spacing w:val="-3"/>
        </w:rPr>
        <w:t xml:space="preserve"> </w:t>
      </w:r>
      <w:r w:rsidRPr="00A02386">
        <w:t>dealing</w:t>
      </w:r>
      <w:r w:rsidRPr="00A02386">
        <w:rPr>
          <w:spacing w:val="-3"/>
        </w:rPr>
        <w:t xml:space="preserve"> </w:t>
      </w:r>
      <w:r w:rsidRPr="00A02386">
        <w:t>with</w:t>
      </w:r>
      <w:r w:rsidRPr="00A02386">
        <w:rPr>
          <w:spacing w:val="-3"/>
        </w:rPr>
        <w:t xml:space="preserve"> </w:t>
      </w:r>
      <w:r w:rsidRPr="00A02386">
        <w:t>information</w:t>
      </w:r>
      <w:r w:rsidRPr="00A02386">
        <w:rPr>
          <w:spacing w:val="-3"/>
        </w:rPr>
        <w:t xml:space="preserve"> </w:t>
      </w:r>
      <w:r w:rsidRPr="00A02386">
        <w:t>that</w:t>
      </w:r>
      <w:r w:rsidRPr="00A02386">
        <w:rPr>
          <w:spacing w:val="-3"/>
        </w:rPr>
        <w:t xml:space="preserve"> </w:t>
      </w:r>
      <w:r w:rsidRPr="00A02386">
        <w:t>may</w:t>
      </w:r>
      <w:r w:rsidRPr="00A02386">
        <w:rPr>
          <w:spacing w:val="-3"/>
        </w:rPr>
        <w:t xml:space="preserve"> </w:t>
      </w:r>
      <w:r w:rsidRPr="00A02386">
        <w:t>be</w:t>
      </w:r>
      <w:r w:rsidRPr="00A02386">
        <w:rPr>
          <w:spacing w:val="-2"/>
        </w:rPr>
        <w:t xml:space="preserve"> </w:t>
      </w:r>
      <w:r w:rsidRPr="00A02386">
        <w:t>material</w:t>
      </w:r>
      <w:r w:rsidRPr="00A02386">
        <w:rPr>
          <w:spacing w:val="-3"/>
        </w:rPr>
        <w:t xml:space="preserve"> </w:t>
      </w:r>
      <w:r w:rsidRPr="00A02386">
        <w:t>non-public</w:t>
      </w:r>
      <w:r w:rsidRPr="00A02386">
        <w:rPr>
          <w:spacing w:val="-3"/>
        </w:rPr>
        <w:t xml:space="preserve"> </w:t>
      </w:r>
      <w:r w:rsidRPr="00A02386">
        <w:t>information.</w:t>
      </w:r>
      <w:r w:rsidRPr="00A02386">
        <w:rPr>
          <w:spacing w:val="-3"/>
        </w:rPr>
        <w:t xml:space="preserve"> </w:t>
      </w:r>
      <w:r w:rsidRPr="00A02386">
        <w:t>Conversations</w:t>
      </w:r>
      <w:r w:rsidRPr="00A02386">
        <w:rPr>
          <w:spacing w:val="-3"/>
        </w:rPr>
        <w:t xml:space="preserve"> </w:t>
      </w:r>
      <w:r w:rsidRPr="00A02386">
        <w:t>in</w:t>
      </w:r>
      <w:r w:rsidRPr="00A02386">
        <w:rPr>
          <w:spacing w:val="-3"/>
        </w:rPr>
        <w:t xml:space="preserve"> </w:t>
      </w:r>
      <w:r w:rsidRPr="00A02386">
        <w:t>public places,</w:t>
      </w:r>
      <w:r w:rsidRPr="00A02386">
        <w:rPr>
          <w:spacing w:val="-9"/>
        </w:rPr>
        <w:t xml:space="preserve"> </w:t>
      </w:r>
      <w:r w:rsidRPr="00A02386">
        <w:t>such</w:t>
      </w:r>
      <w:r w:rsidRPr="00A02386">
        <w:rPr>
          <w:spacing w:val="-9"/>
        </w:rPr>
        <w:t xml:space="preserve"> </w:t>
      </w:r>
      <w:r w:rsidRPr="00A02386">
        <w:t>as</w:t>
      </w:r>
      <w:r w:rsidRPr="00A02386">
        <w:rPr>
          <w:spacing w:val="-9"/>
        </w:rPr>
        <w:t xml:space="preserve"> </w:t>
      </w:r>
      <w:r w:rsidRPr="00A02386">
        <w:t>hallways,</w:t>
      </w:r>
      <w:r w:rsidRPr="00A02386">
        <w:rPr>
          <w:spacing w:val="-9"/>
        </w:rPr>
        <w:t xml:space="preserve"> </w:t>
      </w:r>
      <w:r w:rsidRPr="00A02386">
        <w:t>elevators,</w:t>
      </w:r>
      <w:r w:rsidRPr="00A02386">
        <w:rPr>
          <w:spacing w:val="-9"/>
        </w:rPr>
        <w:t xml:space="preserve"> </w:t>
      </w:r>
      <w:r w:rsidRPr="00A02386">
        <w:t>restaurants,</w:t>
      </w:r>
      <w:r w:rsidRPr="00A02386">
        <w:rPr>
          <w:spacing w:val="-9"/>
        </w:rPr>
        <w:t xml:space="preserve"> </w:t>
      </w:r>
      <w:r w:rsidRPr="00A02386">
        <w:t>and</w:t>
      </w:r>
      <w:r w:rsidRPr="00A02386">
        <w:rPr>
          <w:spacing w:val="-9"/>
        </w:rPr>
        <w:t xml:space="preserve"> </w:t>
      </w:r>
      <w:r w:rsidRPr="00A02386">
        <w:t>airplanes,</w:t>
      </w:r>
      <w:r w:rsidRPr="00A02386">
        <w:rPr>
          <w:spacing w:val="-9"/>
        </w:rPr>
        <w:t xml:space="preserve"> </w:t>
      </w:r>
      <w:r w:rsidRPr="00A02386">
        <w:t>involving</w:t>
      </w:r>
      <w:r w:rsidRPr="00A02386">
        <w:rPr>
          <w:spacing w:val="-9"/>
        </w:rPr>
        <w:t xml:space="preserve"> </w:t>
      </w:r>
      <w:r w:rsidRPr="00A02386">
        <w:t>information</w:t>
      </w:r>
      <w:r w:rsidRPr="00A02386">
        <w:rPr>
          <w:spacing w:val="-9"/>
        </w:rPr>
        <w:t xml:space="preserve"> </w:t>
      </w:r>
      <w:r w:rsidRPr="00A02386">
        <w:t>of</w:t>
      </w:r>
      <w:r w:rsidRPr="00A02386">
        <w:rPr>
          <w:spacing w:val="-10"/>
        </w:rPr>
        <w:t xml:space="preserve"> </w:t>
      </w:r>
      <w:r w:rsidRPr="00A02386">
        <w:t>a</w:t>
      </w:r>
      <w:r w:rsidRPr="00A02386">
        <w:rPr>
          <w:spacing w:val="-10"/>
        </w:rPr>
        <w:t xml:space="preserve"> </w:t>
      </w:r>
      <w:r w:rsidRPr="00A02386">
        <w:t>sensitive or</w:t>
      </w:r>
      <w:r w:rsidRPr="00A02386">
        <w:rPr>
          <w:spacing w:val="-14"/>
        </w:rPr>
        <w:t xml:space="preserve"> </w:t>
      </w:r>
      <w:r w:rsidRPr="00A02386">
        <w:t>confidential</w:t>
      </w:r>
      <w:r w:rsidRPr="00A02386">
        <w:rPr>
          <w:spacing w:val="-13"/>
        </w:rPr>
        <w:t xml:space="preserve"> </w:t>
      </w:r>
      <w:r w:rsidRPr="00A02386">
        <w:t>nature</w:t>
      </w:r>
      <w:r w:rsidRPr="00A02386">
        <w:rPr>
          <w:spacing w:val="-14"/>
        </w:rPr>
        <w:t xml:space="preserve"> </w:t>
      </w:r>
      <w:r w:rsidRPr="00A02386">
        <w:t>should</w:t>
      </w:r>
      <w:r w:rsidRPr="00A02386">
        <w:rPr>
          <w:spacing w:val="-13"/>
        </w:rPr>
        <w:t xml:space="preserve"> </w:t>
      </w:r>
      <w:r w:rsidRPr="00A02386">
        <w:t>be</w:t>
      </w:r>
      <w:r w:rsidRPr="00A02386">
        <w:rPr>
          <w:spacing w:val="-14"/>
        </w:rPr>
        <w:t xml:space="preserve"> </w:t>
      </w:r>
      <w:r w:rsidRPr="00A02386">
        <w:t>avoided.</w:t>
      </w:r>
      <w:r w:rsidRPr="00A02386">
        <w:rPr>
          <w:spacing w:val="-13"/>
        </w:rPr>
        <w:t xml:space="preserve"> </w:t>
      </w:r>
      <w:r w:rsidRPr="00A02386">
        <w:t>Written</w:t>
      </w:r>
      <w:r w:rsidRPr="00A02386">
        <w:rPr>
          <w:spacing w:val="-13"/>
        </w:rPr>
        <w:t xml:space="preserve"> </w:t>
      </w:r>
      <w:r w:rsidRPr="00A02386">
        <w:t>information</w:t>
      </w:r>
      <w:r w:rsidRPr="00A02386">
        <w:rPr>
          <w:spacing w:val="-13"/>
        </w:rPr>
        <w:t xml:space="preserve"> </w:t>
      </w:r>
      <w:r w:rsidRPr="00A02386">
        <w:t>should</w:t>
      </w:r>
      <w:r w:rsidRPr="00A02386">
        <w:rPr>
          <w:spacing w:val="-13"/>
        </w:rPr>
        <w:t xml:space="preserve"> </w:t>
      </w:r>
      <w:r w:rsidRPr="00A02386">
        <w:t>be</w:t>
      </w:r>
      <w:r w:rsidRPr="00A02386">
        <w:rPr>
          <w:spacing w:val="-14"/>
        </w:rPr>
        <w:t xml:space="preserve"> </w:t>
      </w:r>
      <w:r w:rsidRPr="00A02386">
        <w:t>appropriately</w:t>
      </w:r>
      <w:r w:rsidRPr="00A02386">
        <w:rPr>
          <w:spacing w:val="-13"/>
        </w:rPr>
        <w:t xml:space="preserve"> </w:t>
      </w:r>
      <w:r w:rsidRPr="00A02386">
        <w:t>safeguarded and</w:t>
      </w:r>
      <w:r w:rsidRPr="00A02386">
        <w:rPr>
          <w:spacing w:val="35"/>
        </w:rPr>
        <w:t xml:space="preserve"> </w:t>
      </w:r>
      <w:r w:rsidRPr="00A02386">
        <w:t>should</w:t>
      </w:r>
      <w:r w:rsidRPr="00A02386">
        <w:rPr>
          <w:spacing w:val="38"/>
        </w:rPr>
        <w:t xml:space="preserve"> </w:t>
      </w:r>
      <w:r w:rsidRPr="00A02386">
        <w:t>not</w:t>
      </w:r>
      <w:r w:rsidRPr="00A02386">
        <w:rPr>
          <w:spacing w:val="37"/>
        </w:rPr>
        <w:t xml:space="preserve"> </w:t>
      </w:r>
      <w:r w:rsidRPr="00A02386">
        <w:t>be</w:t>
      </w:r>
      <w:r w:rsidRPr="00A02386">
        <w:rPr>
          <w:spacing w:val="39"/>
        </w:rPr>
        <w:t xml:space="preserve"> </w:t>
      </w:r>
      <w:r w:rsidRPr="00A02386">
        <w:t>left</w:t>
      </w:r>
      <w:r w:rsidRPr="00A02386">
        <w:rPr>
          <w:spacing w:val="42"/>
        </w:rPr>
        <w:t xml:space="preserve"> </w:t>
      </w:r>
      <w:r w:rsidRPr="00A02386">
        <w:t>where</w:t>
      </w:r>
      <w:r w:rsidRPr="00A02386">
        <w:rPr>
          <w:spacing w:val="39"/>
        </w:rPr>
        <w:t xml:space="preserve"> </w:t>
      </w:r>
      <w:r w:rsidRPr="00A02386">
        <w:t>it</w:t>
      </w:r>
      <w:r w:rsidRPr="00A02386">
        <w:rPr>
          <w:spacing w:val="37"/>
        </w:rPr>
        <w:t xml:space="preserve"> </w:t>
      </w:r>
      <w:r w:rsidRPr="00A02386">
        <w:t>may</w:t>
      </w:r>
      <w:r w:rsidRPr="00A02386">
        <w:rPr>
          <w:spacing w:val="38"/>
        </w:rPr>
        <w:t xml:space="preserve"> </w:t>
      </w:r>
      <w:r w:rsidRPr="00A02386">
        <w:t>be</w:t>
      </w:r>
      <w:r w:rsidRPr="00A02386">
        <w:rPr>
          <w:spacing w:val="36"/>
        </w:rPr>
        <w:t xml:space="preserve"> </w:t>
      </w:r>
      <w:r w:rsidRPr="00A02386">
        <w:t>seen</w:t>
      </w:r>
      <w:r w:rsidRPr="00A02386">
        <w:rPr>
          <w:spacing w:val="38"/>
        </w:rPr>
        <w:t xml:space="preserve"> </w:t>
      </w:r>
      <w:r w:rsidRPr="00A02386">
        <w:t>by</w:t>
      </w:r>
      <w:r w:rsidRPr="00A02386">
        <w:rPr>
          <w:spacing w:val="37"/>
        </w:rPr>
        <w:t xml:space="preserve"> </w:t>
      </w:r>
      <w:proofErr w:type="gramStart"/>
      <w:r w:rsidRPr="00A02386">
        <w:t>persons</w:t>
      </w:r>
      <w:proofErr w:type="gramEnd"/>
      <w:r w:rsidRPr="00A02386">
        <w:rPr>
          <w:spacing w:val="38"/>
        </w:rPr>
        <w:t xml:space="preserve"> </w:t>
      </w:r>
      <w:r w:rsidRPr="00A02386">
        <w:t>not</w:t>
      </w:r>
      <w:r w:rsidRPr="00A02386">
        <w:rPr>
          <w:spacing w:val="40"/>
        </w:rPr>
        <w:t xml:space="preserve"> </w:t>
      </w:r>
      <w:r w:rsidRPr="00A02386">
        <w:t>entitled</w:t>
      </w:r>
      <w:r w:rsidRPr="00A02386">
        <w:rPr>
          <w:spacing w:val="38"/>
        </w:rPr>
        <w:t xml:space="preserve"> </w:t>
      </w:r>
      <w:r w:rsidRPr="00A02386">
        <w:t>to</w:t>
      </w:r>
      <w:r w:rsidRPr="00A02386">
        <w:rPr>
          <w:spacing w:val="37"/>
        </w:rPr>
        <w:t xml:space="preserve"> </w:t>
      </w:r>
      <w:r w:rsidRPr="00A02386">
        <w:t>the</w:t>
      </w:r>
      <w:r w:rsidRPr="00A02386">
        <w:rPr>
          <w:spacing w:val="37"/>
        </w:rPr>
        <w:t xml:space="preserve"> </w:t>
      </w:r>
      <w:r w:rsidRPr="00A02386">
        <w:t>information.</w:t>
      </w:r>
      <w:r w:rsidRPr="00A02386">
        <w:rPr>
          <w:spacing w:val="38"/>
        </w:rPr>
        <w:t xml:space="preserve"> </w:t>
      </w:r>
      <w:r w:rsidRPr="00A02386">
        <w:rPr>
          <w:spacing w:val="-5"/>
        </w:rPr>
        <w:t xml:space="preserve">The </w:t>
      </w:r>
      <w:r w:rsidRPr="00A02386">
        <w:t>unauthorized disclosure of information could result in serious consequences to the Company, whether</w:t>
      </w:r>
      <w:r w:rsidRPr="00A02386">
        <w:rPr>
          <w:spacing w:val="-6"/>
        </w:rPr>
        <w:t xml:space="preserve"> </w:t>
      </w:r>
      <w:r w:rsidRPr="00A02386">
        <w:t>or</w:t>
      </w:r>
      <w:r w:rsidRPr="00A02386">
        <w:rPr>
          <w:spacing w:val="-5"/>
        </w:rPr>
        <w:t xml:space="preserve"> </w:t>
      </w:r>
      <w:r w:rsidRPr="00A02386">
        <w:t>not</w:t>
      </w:r>
      <w:r w:rsidRPr="00A02386">
        <w:rPr>
          <w:spacing w:val="-4"/>
        </w:rPr>
        <w:t xml:space="preserve"> </w:t>
      </w:r>
      <w:r w:rsidRPr="00A02386">
        <w:t>the</w:t>
      </w:r>
      <w:r w:rsidRPr="00A02386">
        <w:rPr>
          <w:spacing w:val="-5"/>
        </w:rPr>
        <w:t xml:space="preserve"> </w:t>
      </w:r>
      <w:r w:rsidRPr="00A02386">
        <w:t>disclosure</w:t>
      </w:r>
      <w:r w:rsidRPr="00A02386">
        <w:rPr>
          <w:spacing w:val="-6"/>
        </w:rPr>
        <w:t xml:space="preserve"> </w:t>
      </w:r>
      <w:r w:rsidRPr="00A02386">
        <w:t>is</w:t>
      </w:r>
      <w:r w:rsidRPr="00A02386">
        <w:rPr>
          <w:spacing w:val="-4"/>
        </w:rPr>
        <w:t xml:space="preserve"> </w:t>
      </w:r>
      <w:r w:rsidRPr="00A02386">
        <w:t>made</w:t>
      </w:r>
      <w:r w:rsidRPr="00A02386">
        <w:rPr>
          <w:spacing w:val="-6"/>
        </w:rPr>
        <w:t xml:space="preserve"> </w:t>
      </w:r>
      <w:r w:rsidRPr="00A02386">
        <w:t>for</w:t>
      </w:r>
      <w:r w:rsidRPr="00A02386">
        <w:rPr>
          <w:spacing w:val="-5"/>
        </w:rPr>
        <w:t xml:space="preserve"> </w:t>
      </w:r>
      <w:r w:rsidRPr="00A02386">
        <w:t>the</w:t>
      </w:r>
      <w:r w:rsidRPr="00A02386">
        <w:rPr>
          <w:spacing w:val="-6"/>
        </w:rPr>
        <w:t xml:space="preserve"> </w:t>
      </w:r>
      <w:r w:rsidRPr="00A02386">
        <w:t>purpose</w:t>
      </w:r>
      <w:r w:rsidRPr="00A02386">
        <w:rPr>
          <w:spacing w:val="-5"/>
        </w:rPr>
        <w:t xml:space="preserve"> </w:t>
      </w:r>
      <w:r w:rsidRPr="00A02386">
        <w:t>of</w:t>
      </w:r>
      <w:r w:rsidRPr="00A02386">
        <w:rPr>
          <w:spacing w:val="-6"/>
        </w:rPr>
        <w:t xml:space="preserve"> </w:t>
      </w:r>
      <w:r w:rsidRPr="00A02386">
        <w:t>facilitating</w:t>
      </w:r>
      <w:r w:rsidRPr="00A02386">
        <w:rPr>
          <w:spacing w:val="-4"/>
        </w:rPr>
        <w:t xml:space="preserve"> </w:t>
      </w:r>
      <w:r w:rsidRPr="00A02386">
        <w:t>improper</w:t>
      </w:r>
      <w:r w:rsidRPr="00A02386">
        <w:rPr>
          <w:spacing w:val="-6"/>
        </w:rPr>
        <w:t xml:space="preserve"> </w:t>
      </w:r>
      <w:r w:rsidRPr="00A02386">
        <w:t>trading</w:t>
      </w:r>
      <w:r w:rsidRPr="00A02386">
        <w:rPr>
          <w:spacing w:val="-4"/>
        </w:rPr>
        <w:t xml:space="preserve"> </w:t>
      </w:r>
      <w:r w:rsidRPr="00A02386">
        <w:t>in</w:t>
      </w:r>
      <w:r w:rsidRPr="00A02386">
        <w:rPr>
          <w:spacing w:val="-4"/>
        </w:rPr>
        <w:t xml:space="preserve"> </w:t>
      </w:r>
      <w:r w:rsidRPr="00A02386">
        <w:rPr>
          <w:spacing w:val="-2"/>
        </w:rPr>
        <w:t>securities.</w:t>
      </w:r>
      <w:r w:rsidR="00B465B8">
        <w:rPr>
          <w:spacing w:val="-2"/>
        </w:rPr>
        <w:t xml:space="preserve">  </w:t>
      </w:r>
    </w:p>
    <w:p w14:paraId="0857CB38" w14:textId="77777777" w:rsidR="00B67716" w:rsidRPr="00A02386" w:rsidRDefault="00B67716" w:rsidP="0047229F"/>
    <w:p w14:paraId="2B1BDC71" w14:textId="77777777" w:rsidR="00B67716" w:rsidRPr="0047229F" w:rsidRDefault="00B67716" w:rsidP="00CD0662">
      <w:pPr>
        <w:pStyle w:val="Heading3"/>
        <w:ind w:left="0"/>
        <w:rPr>
          <w:bCs w:val="0"/>
        </w:rPr>
      </w:pPr>
      <w:bookmarkStart w:id="69" w:name="Participation_in_electronic_bulletin_boa"/>
      <w:bookmarkStart w:id="70" w:name="_Toc162340985"/>
      <w:bookmarkEnd w:id="69"/>
      <w:r w:rsidRPr="0047229F">
        <w:rPr>
          <w:bCs w:val="0"/>
        </w:rPr>
        <w:t>Participation in Electronic Bulletin Boards, Chat Rooms, Blogs or Websites Must Be Consistent With This Policy</w:t>
      </w:r>
      <w:bookmarkEnd w:id="70"/>
    </w:p>
    <w:p w14:paraId="66E49E42" w14:textId="77777777" w:rsidR="00B67716" w:rsidRPr="00A02386" w:rsidRDefault="00B67716" w:rsidP="0047229F">
      <w:pPr>
        <w:ind w:right="115"/>
        <w:jc w:val="both"/>
      </w:pPr>
    </w:p>
    <w:p w14:paraId="6B98478E" w14:textId="77777777" w:rsidR="00B67716" w:rsidRPr="00A02386" w:rsidRDefault="00B67716" w:rsidP="0047229F">
      <w:pPr>
        <w:ind w:right="115"/>
        <w:jc w:val="both"/>
      </w:pPr>
      <w:r w:rsidRPr="00A02386">
        <w:t>Any written or verbal statement that would be prohibited under the law or under this policy is equally prohibited if</w:t>
      </w:r>
      <w:r w:rsidRPr="00A02386">
        <w:rPr>
          <w:spacing w:val="-1"/>
        </w:rPr>
        <w:t xml:space="preserve"> </w:t>
      </w:r>
      <w:r w:rsidRPr="00A02386">
        <w:t>made</w:t>
      </w:r>
      <w:r w:rsidRPr="00A02386">
        <w:rPr>
          <w:spacing w:val="-1"/>
        </w:rPr>
        <w:t xml:space="preserve"> </w:t>
      </w:r>
      <w:r w:rsidRPr="00A02386">
        <w:t>on electronic</w:t>
      </w:r>
      <w:r w:rsidRPr="00A02386">
        <w:rPr>
          <w:spacing w:val="-1"/>
        </w:rPr>
        <w:t xml:space="preserve"> </w:t>
      </w:r>
      <w:r w:rsidRPr="00A02386">
        <w:t>bulletin boards, chat rooms, blogs, websites or</w:t>
      </w:r>
      <w:r w:rsidRPr="00A02386">
        <w:rPr>
          <w:spacing w:val="-1"/>
        </w:rPr>
        <w:t xml:space="preserve"> </w:t>
      </w:r>
      <w:r w:rsidRPr="00A02386">
        <w:t>any other form of social media, including the disclosure of material non-public information about the Company or material non-public information with respect to other companies that you come into possession of as an associate of the Company.</w:t>
      </w:r>
    </w:p>
    <w:p w14:paraId="4BFDFCE9" w14:textId="77777777" w:rsidR="00B67716" w:rsidRPr="00A02386" w:rsidRDefault="00B67716" w:rsidP="0047229F"/>
    <w:p w14:paraId="69DC46E4" w14:textId="77777777" w:rsidR="00B67716" w:rsidRPr="00A02386" w:rsidRDefault="00B67716" w:rsidP="00CD0662">
      <w:pPr>
        <w:pStyle w:val="Heading3"/>
        <w:ind w:left="0"/>
        <w:rPr>
          <w:bCs w:val="0"/>
        </w:rPr>
      </w:pPr>
      <w:bookmarkStart w:id="71" w:name="Public_disclosures_should_be_made_only_b"/>
      <w:bookmarkStart w:id="72" w:name="_Toc162340986"/>
      <w:bookmarkEnd w:id="71"/>
      <w:r w:rsidRPr="0047229F">
        <w:rPr>
          <w:bCs w:val="0"/>
        </w:rPr>
        <w:t>Public Disclosures Should be Made Only by Designated Persons</w:t>
      </w:r>
      <w:bookmarkEnd w:id="72"/>
    </w:p>
    <w:p w14:paraId="42988746" w14:textId="77777777" w:rsidR="00B67716" w:rsidRPr="00A02386" w:rsidRDefault="00B67716" w:rsidP="0047229F">
      <w:pPr>
        <w:ind w:right="115"/>
        <w:jc w:val="both"/>
      </w:pPr>
    </w:p>
    <w:p w14:paraId="708A583A" w14:textId="77777777" w:rsidR="00B67716" w:rsidRPr="00A02386" w:rsidRDefault="00B67716" w:rsidP="0047229F">
      <w:pPr>
        <w:ind w:right="115"/>
        <w:jc w:val="both"/>
      </w:pPr>
      <w:r w:rsidRPr="00A02386">
        <w:t>No</w:t>
      </w:r>
      <w:r w:rsidRPr="00A02386">
        <w:rPr>
          <w:spacing w:val="-7"/>
        </w:rPr>
        <w:t xml:space="preserve"> </w:t>
      </w:r>
      <w:r w:rsidRPr="00A02386">
        <w:t>individuals</w:t>
      </w:r>
      <w:r w:rsidRPr="00A02386">
        <w:rPr>
          <w:spacing w:val="-7"/>
        </w:rPr>
        <w:t xml:space="preserve"> </w:t>
      </w:r>
      <w:r w:rsidRPr="00A02386">
        <w:t>other</w:t>
      </w:r>
      <w:r w:rsidRPr="00A02386">
        <w:rPr>
          <w:spacing w:val="-8"/>
        </w:rPr>
        <w:t xml:space="preserve"> </w:t>
      </w:r>
      <w:r w:rsidRPr="00A02386">
        <w:t>than</w:t>
      </w:r>
      <w:r w:rsidRPr="00A02386">
        <w:rPr>
          <w:spacing w:val="-7"/>
        </w:rPr>
        <w:t xml:space="preserve"> </w:t>
      </w:r>
      <w:r w:rsidRPr="00A02386">
        <w:t>specifically</w:t>
      </w:r>
      <w:r w:rsidRPr="00A02386">
        <w:rPr>
          <w:spacing w:val="-7"/>
        </w:rPr>
        <w:t xml:space="preserve"> </w:t>
      </w:r>
      <w:r w:rsidRPr="00A02386">
        <w:t>authorized</w:t>
      </w:r>
      <w:r w:rsidRPr="00A02386">
        <w:rPr>
          <w:spacing w:val="-7"/>
        </w:rPr>
        <w:t xml:space="preserve"> </w:t>
      </w:r>
      <w:r w:rsidRPr="00A02386">
        <w:t>personnel</w:t>
      </w:r>
      <w:r w:rsidRPr="00A02386">
        <w:rPr>
          <w:spacing w:val="-6"/>
        </w:rPr>
        <w:t xml:space="preserve"> </w:t>
      </w:r>
      <w:r w:rsidRPr="00A02386">
        <w:t>should</w:t>
      </w:r>
      <w:r w:rsidRPr="00A02386">
        <w:rPr>
          <w:spacing w:val="-7"/>
        </w:rPr>
        <w:t xml:space="preserve"> </w:t>
      </w:r>
      <w:r w:rsidRPr="00A02386">
        <w:t>release</w:t>
      </w:r>
      <w:r w:rsidRPr="00A02386">
        <w:rPr>
          <w:spacing w:val="-6"/>
        </w:rPr>
        <w:t xml:space="preserve"> </w:t>
      </w:r>
      <w:r w:rsidRPr="00A02386">
        <w:t>material</w:t>
      </w:r>
      <w:r w:rsidRPr="00A02386">
        <w:rPr>
          <w:spacing w:val="-6"/>
        </w:rPr>
        <w:t xml:space="preserve"> </w:t>
      </w:r>
      <w:r w:rsidRPr="00A02386">
        <w:t>information</w:t>
      </w:r>
      <w:r w:rsidRPr="00A02386">
        <w:rPr>
          <w:spacing w:val="-7"/>
        </w:rPr>
        <w:t xml:space="preserve"> </w:t>
      </w:r>
      <w:r w:rsidRPr="00A02386">
        <w:t>to the public or respond to inquiries from the media, analysts, investors, or others outside of the Company. You should not respond to these inquiries unless expressly authorized to do so and should refer any inquiries to the CEO.</w:t>
      </w:r>
    </w:p>
    <w:p w14:paraId="06679412" w14:textId="77777777" w:rsidR="00B67716" w:rsidRPr="00A02386" w:rsidRDefault="00B67716" w:rsidP="0047229F"/>
    <w:p w14:paraId="4EA838B3" w14:textId="2DD5DB36" w:rsidR="00B67716" w:rsidRPr="0047229F" w:rsidRDefault="00B67716" w:rsidP="00CD0662">
      <w:pPr>
        <w:pStyle w:val="Heading3"/>
        <w:ind w:left="0"/>
        <w:rPr>
          <w:bCs w:val="0"/>
        </w:rPr>
      </w:pPr>
      <w:bookmarkStart w:id="73" w:name="_Toc162340987"/>
      <w:r w:rsidRPr="0047229F">
        <w:rPr>
          <w:bCs w:val="0"/>
        </w:rPr>
        <w:t xml:space="preserve">Accidental </w:t>
      </w:r>
      <w:r w:rsidR="00B465B8">
        <w:rPr>
          <w:bCs w:val="0"/>
        </w:rPr>
        <w:t xml:space="preserve">or Unauthorized </w:t>
      </w:r>
      <w:r w:rsidRPr="0047229F">
        <w:rPr>
          <w:bCs w:val="0"/>
        </w:rPr>
        <w:t>Disclosure of Material Non-Public Information</w:t>
      </w:r>
      <w:bookmarkEnd w:id="73"/>
    </w:p>
    <w:p w14:paraId="269413C7" w14:textId="77777777" w:rsidR="00B67716" w:rsidRPr="00A02386" w:rsidRDefault="00B67716" w:rsidP="0047229F">
      <w:pPr>
        <w:ind w:right="114"/>
        <w:jc w:val="both"/>
      </w:pPr>
    </w:p>
    <w:p w14:paraId="64738737" w14:textId="656F274D" w:rsidR="00B465B8" w:rsidRDefault="00B67716" w:rsidP="0047229F">
      <w:pPr>
        <w:ind w:right="114"/>
        <w:jc w:val="both"/>
      </w:pPr>
      <w:r w:rsidRPr="00A02386">
        <w:t>Should a director, officer, or employee of the Company suspect material non-public information</w:t>
      </w:r>
      <w:r w:rsidR="00B465B8">
        <w:t xml:space="preserve"> has been disclosed (other than in the necessary course of business)</w:t>
      </w:r>
      <w:r w:rsidRPr="00A02386">
        <w:t>, th</w:t>
      </w:r>
      <w:r w:rsidR="00B465B8">
        <w:t>at</w:t>
      </w:r>
      <w:r w:rsidRPr="00A02386">
        <w:t xml:space="preserve"> person must immediately contact</w:t>
      </w:r>
      <w:r w:rsidRPr="00A02386">
        <w:rPr>
          <w:spacing w:val="40"/>
        </w:rPr>
        <w:t xml:space="preserve"> </w:t>
      </w:r>
      <w:r w:rsidRPr="00A02386">
        <w:t xml:space="preserve">the </w:t>
      </w:r>
      <w:r w:rsidR="00DB2C3E">
        <w:t>CFO</w:t>
      </w:r>
      <w:r w:rsidRPr="00A02386">
        <w:t xml:space="preserve"> and detail what information</w:t>
      </w:r>
      <w:r w:rsidR="00B465B8">
        <w:t xml:space="preserve"> they believe</w:t>
      </w:r>
      <w:r w:rsidRPr="00A02386">
        <w:t xml:space="preserve"> was disclosed and to whom it was disclosed. A report is to be </w:t>
      </w:r>
      <w:r w:rsidRPr="00A02386">
        <w:lastRenderedPageBreak/>
        <w:t>submitted</w:t>
      </w:r>
      <w:r w:rsidRPr="00A02386">
        <w:rPr>
          <w:spacing w:val="-7"/>
        </w:rPr>
        <w:t xml:space="preserve"> </w:t>
      </w:r>
      <w:r w:rsidRPr="00A02386">
        <w:t>to</w:t>
      </w:r>
      <w:r w:rsidRPr="00A02386">
        <w:rPr>
          <w:spacing w:val="-7"/>
        </w:rPr>
        <w:t xml:space="preserve"> </w:t>
      </w:r>
      <w:r w:rsidRPr="00A02386">
        <w:t>the</w:t>
      </w:r>
      <w:r w:rsidRPr="00A02386">
        <w:rPr>
          <w:spacing w:val="-8"/>
        </w:rPr>
        <w:t xml:space="preserve"> </w:t>
      </w:r>
      <w:r w:rsidRPr="00A02386">
        <w:t>Board</w:t>
      </w:r>
      <w:r w:rsidRPr="00A02386">
        <w:rPr>
          <w:spacing w:val="-7"/>
        </w:rPr>
        <w:t xml:space="preserve"> </w:t>
      </w:r>
      <w:r w:rsidRPr="00A02386">
        <w:t>and</w:t>
      </w:r>
      <w:r w:rsidRPr="00A02386">
        <w:rPr>
          <w:spacing w:val="-7"/>
        </w:rPr>
        <w:t xml:space="preserve"> </w:t>
      </w:r>
      <w:r w:rsidRPr="00A02386">
        <w:t>the</w:t>
      </w:r>
      <w:r w:rsidRPr="00A02386">
        <w:rPr>
          <w:spacing w:val="-8"/>
        </w:rPr>
        <w:t xml:space="preserve"> </w:t>
      </w:r>
      <w:r w:rsidRPr="00A02386">
        <w:t>CEO.</w:t>
      </w:r>
      <w:r w:rsidRPr="00A02386">
        <w:rPr>
          <w:spacing w:val="-5"/>
        </w:rPr>
        <w:t xml:space="preserve"> </w:t>
      </w:r>
      <w:r w:rsidRPr="00A02386">
        <w:t>If</w:t>
      </w:r>
      <w:r w:rsidRPr="00A02386">
        <w:rPr>
          <w:spacing w:val="-8"/>
        </w:rPr>
        <w:t xml:space="preserve"> </w:t>
      </w:r>
      <w:r w:rsidRPr="00A02386">
        <w:t>the</w:t>
      </w:r>
      <w:r w:rsidRPr="00A02386">
        <w:rPr>
          <w:spacing w:val="-8"/>
        </w:rPr>
        <w:t xml:space="preserve"> </w:t>
      </w:r>
      <w:r w:rsidRPr="00A02386">
        <w:t>information</w:t>
      </w:r>
      <w:r w:rsidRPr="00A02386">
        <w:rPr>
          <w:spacing w:val="-7"/>
        </w:rPr>
        <w:t xml:space="preserve"> </w:t>
      </w:r>
      <w:r w:rsidRPr="00A02386">
        <w:t>is</w:t>
      </w:r>
      <w:r w:rsidRPr="00A02386">
        <w:rPr>
          <w:spacing w:val="-7"/>
        </w:rPr>
        <w:t xml:space="preserve"> </w:t>
      </w:r>
      <w:r w:rsidRPr="00A02386">
        <w:t>deemed</w:t>
      </w:r>
      <w:r w:rsidRPr="00A02386">
        <w:rPr>
          <w:spacing w:val="-7"/>
        </w:rPr>
        <w:t xml:space="preserve"> </w:t>
      </w:r>
      <w:r w:rsidRPr="00A02386">
        <w:t>to</w:t>
      </w:r>
      <w:r w:rsidRPr="00A02386">
        <w:rPr>
          <w:spacing w:val="-7"/>
        </w:rPr>
        <w:t xml:space="preserve"> </w:t>
      </w:r>
      <w:r w:rsidRPr="00A02386">
        <w:t>be</w:t>
      </w:r>
      <w:r w:rsidRPr="00A02386">
        <w:rPr>
          <w:spacing w:val="-8"/>
        </w:rPr>
        <w:t xml:space="preserve"> </w:t>
      </w:r>
      <w:r w:rsidRPr="00A02386">
        <w:t>material</w:t>
      </w:r>
      <w:r w:rsidRPr="00A02386">
        <w:rPr>
          <w:spacing w:val="-7"/>
        </w:rPr>
        <w:t xml:space="preserve"> </w:t>
      </w:r>
      <w:r w:rsidRPr="00A02386">
        <w:t xml:space="preserve">non-public information by the </w:t>
      </w:r>
      <w:r w:rsidR="00DB2C3E">
        <w:t>CFO</w:t>
      </w:r>
      <w:r w:rsidR="00B465B8">
        <w:t xml:space="preserve"> or Board</w:t>
      </w:r>
      <w:r w:rsidRPr="00A02386">
        <w:t xml:space="preserve"> after consultation with legal counsel, the </w:t>
      </w:r>
      <w:r w:rsidR="00DB2C3E">
        <w:t>CFO</w:t>
      </w:r>
      <w:r w:rsidR="007E4DE7">
        <w:t xml:space="preserve"> may</w:t>
      </w:r>
      <w:r w:rsidRPr="00A02386">
        <w:t xml:space="preserve"> </w:t>
      </w:r>
      <w:r w:rsidR="00B465B8">
        <w:t>take necessary actions to prevent the trading by such persons in possession of that information, which if determined appropriate may includ</w:t>
      </w:r>
      <w:r w:rsidR="00FC0942">
        <w:t>e</w:t>
      </w:r>
      <w:r w:rsidR="00B465B8">
        <w:t xml:space="preserve">  </w:t>
      </w:r>
      <w:r w:rsidRPr="00A02386">
        <w:t>notify</w:t>
      </w:r>
      <w:r w:rsidR="00B465B8">
        <w:t>ing</w:t>
      </w:r>
      <w:r w:rsidRPr="00A02386">
        <w:t xml:space="preserve"> the exchanges</w:t>
      </w:r>
      <w:r w:rsidR="00B465B8">
        <w:t xml:space="preserve"> or the Canadian Investment Regulatory Organization</w:t>
      </w:r>
      <w:r w:rsidR="00FF6AEF">
        <w:t xml:space="preserve"> (“</w:t>
      </w:r>
      <w:r w:rsidR="00FF6AEF" w:rsidRPr="00132A1C">
        <w:rPr>
          <w:b/>
          <w:bCs/>
        </w:rPr>
        <w:t>CIRO</w:t>
      </w:r>
      <w:r w:rsidR="00FF6AEF">
        <w:t>”)</w:t>
      </w:r>
      <w:r w:rsidR="00B465B8">
        <w:t xml:space="preserve"> (or other</w:t>
      </w:r>
      <w:r w:rsidR="00FC0942">
        <w:t xml:space="preserve"> applicable</w:t>
      </w:r>
      <w:r w:rsidR="00B465B8">
        <w:t xml:space="preserve"> market surveillance regulator) </w:t>
      </w:r>
      <w:r w:rsidR="00FC0942">
        <w:t>and requesting</w:t>
      </w:r>
      <w:r w:rsidRPr="00A02386">
        <w:t xml:space="preserve"> </w:t>
      </w:r>
      <w:r w:rsidR="00FC0942">
        <w:t>a</w:t>
      </w:r>
      <w:r w:rsidRPr="00A02386">
        <w:t xml:space="preserve"> halt</w:t>
      </w:r>
      <w:r w:rsidR="00FC0942">
        <w:t xml:space="preserve"> in</w:t>
      </w:r>
      <w:r w:rsidRPr="00A02386">
        <w:t xml:space="preserve"> trading o</w:t>
      </w:r>
      <w:r w:rsidR="00FC0942">
        <w:t>f</w:t>
      </w:r>
      <w:r w:rsidRPr="00A02386">
        <w:t xml:space="preserve"> the Company’s shares until </w:t>
      </w:r>
      <w:r w:rsidR="007E4DE7">
        <w:t>the appropriate</w:t>
      </w:r>
      <w:r w:rsidRPr="00A02386">
        <w:t xml:space="preserve"> regulatory</w:t>
      </w:r>
      <w:r w:rsidRPr="00A02386">
        <w:rPr>
          <w:spacing w:val="-8"/>
        </w:rPr>
        <w:t xml:space="preserve"> </w:t>
      </w:r>
      <w:r w:rsidRPr="00A02386">
        <w:t>filing</w:t>
      </w:r>
      <w:r w:rsidR="007E4DE7">
        <w:t>s, if any,</w:t>
      </w:r>
      <w:r w:rsidRPr="00A02386">
        <w:rPr>
          <w:spacing w:val="-8"/>
        </w:rPr>
        <w:t xml:space="preserve"> </w:t>
      </w:r>
      <w:r w:rsidRPr="00A02386">
        <w:t>and</w:t>
      </w:r>
      <w:r w:rsidR="007E4DE7">
        <w:t>/or</w:t>
      </w:r>
      <w:r w:rsidRPr="00A02386">
        <w:rPr>
          <w:spacing w:val="-6"/>
        </w:rPr>
        <w:t xml:space="preserve"> </w:t>
      </w:r>
      <w:r w:rsidRPr="00A02386">
        <w:t>press</w:t>
      </w:r>
      <w:r w:rsidRPr="00A02386">
        <w:rPr>
          <w:spacing w:val="-8"/>
        </w:rPr>
        <w:t xml:space="preserve"> </w:t>
      </w:r>
      <w:r w:rsidRPr="00A02386">
        <w:t>release</w:t>
      </w:r>
      <w:r w:rsidRPr="00A02386">
        <w:rPr>
          <w:spacing w:val="-9"/>
        </w:rPr>
        <w:t xml:space="preserve"> </w:t>
      </w:r>
      <w:r w:rsidR="007E4DE7">
        <w:rPr>
          <w:spacing w:val="-9"/>
        </w:rPr>
        <w:t xml:space="preserve">is </w:t>
      </w:r>
      <w:r w:rsidRPr="00A02386">
        <w:t xml:space="preserve"> issued. These actions are to ensure the rights of all shareholders are protected. It is the responsibility of each individual to report any suspected disclosures of material non-public information. Not reporting accidental</w:t>
      </w:r>
      <w:r w:rsidR="00B465B8">
        <w:t xml:space="preserve"> or unauthorized</w:t>
      </w:r>
      <w:r w:rsidRPr="00A02386">
        <w:t xml:space="preserve"> disclosure </w:t>
      </w:r>
      <w:r w:rsidR="007E4DE7">
        <w:t>may</w:t>
      </w:r>
      <w:r w:rsidR="007E4DE7" w:rsidRPr="00A02386">
        <w:t xml:space="preserve"> </w:t>
      </w:r>
      <w:r w:rsidRPr="00A02386">
        <w:t xml:space="preserve">result in immediate termination from the </w:t>
      </w:r>
      <w:r>
        <w:t>corporation</w:t>
      </w:r>
      <w:r w:rsidRPr="00A02386">
        <w:t xml:space="preserve"> and repeated </w:t>
      </w:r>
      <w:r w:rsidR="001956E2">
        <w:t>accidental or unauthorized</w:t>
      </w:r>
      <w:r w:rsidRPr="00A02386">
        <w:t xml:space="preserve"> disclosure of material non- public information will result in either (1) termination with cause or (2) demotion and/or reassignment to a position with no access to confidential and sensitive information to be decided by the Company’s CEO or the Board</w:t>
      </w:r>
      <w:r w:rsidR="007E4DE7">
        <w:t>.</w:t>
      </w:r>
      <w:r w:rsidRPr="00A02386">
        <w:t xml:space="preserve"> </w:t>
      </w:r>
      <w:r w:rsidR="007E4DE7">
        <w:t>R</w:t>
      </w:r>
      <w:r w:rsidRPr="00A02386">
        <w:t xml:space="preserve">epeated </w:t>
      </w:r>
      <w:r w:rsidR="001956E2">
        <w:t>accidental or unauthorized</w:t>
      </w:r>
      <w:r w:rsidRPr="00A02386">
        <w:t xml:space="preserve"> disclosure of material non-public information can lead to loss of confidence in the Company</w:t>
      </w:r>
      <w:r w:rsidR="00DB2C3E">
        <w:t xml:space="preserve"> and it</w:t>
      </w:r>
      <w:r w:rsidRPr="00A02386">
        <w:t>s stock.</w:t>
      </w:r>
    </w:p>
    <w:p w14:paraId="79B0B7CD" w14:textId="77777777" w:rsidR="00FF6AEF" w:rsidRDefault="00FF6AEF" w:rsidP="0047229F">
      <w:pPr>
        <w:ind w:right="114"/>
        <w:jc w:val="both"/>
      </w:pPr>
    </w:p>
    <w:p w14:paraId="17239711" w14:textId="3ACE2563" w:rsidR="00FC0942" w:rsidRDefault="00FF6AEF" w:rsidP="0047229F">
      <w:pPr>
        <w:ind w:right="114"/>
        <w:jc w:val="both"/>
      </w:pPr>
      <w:r>
        <w:t>[</w:t>
      </w:r>
      <w:r w:rsidRPr="00FF6AEF">
        <w:t xml:space="preserve">During the period before material information is disclosed, market activity in the </w:t>
      </w:r>
      <w:r>
        <w:t>Company's</w:t>
      </w:r>
      <w:r w:rsidRPr="00FF6AEF">
        <w:t xml:space="preserve"> securities </w:t>
      </w:r>
      <w:r>
        <w:t>will</w:t>
      </w:r>
      <w:r w:rsidRPr="00FF6AEF">
        <w:t xml:space="preserve"> be closely monitored. Any unusual market activity may indicate that news of the matter is being disclosed and that certain </w:t>
      </w:r>
      <w:proofErr w:type="gramStart"/>
      <w:r w:rsidRPr="00FF6AEF">
        <w:t>persons</w:t>
      </w:r>
      <w:proofErr w:type="gramEnd"/>
      <w:r w:rsidRPr="00FF6AEF">
        <w:t xml:space="preserve"> are taking advantage of it. In such case, </w:t>
      </w:r>
      <w:r>
        <w:t>CIRO</w:t>
      </w:r>
      <w:r w:rsidRPr="00FF6AEF">
        <w:t xml:space="preserve"> must be advised immediately, and a halt in trading will be imposed until the </w:t>
      </w:r>
      <w:r>
        <w:t>Company</w:t>
      </w:r>
      <w:r w:rsidRPr="00FF6AEF">
        <w:t xml:space="preserve"> has made disclosure on the matter.</w:t>
      </w:r>
      <w:r>
        <w:t>]</w:t>
      </w:r>
    </w:p>
    <w:p w14:paraId="1802956C" w14:textId="77777777" w:rsidR="00B67716" w:rsidRPr="00A02386" w:rsidRDefault="00B67716" w:rsidP="0047229F"/>
    <w:p w14:paraId="362B1C4A" w14:textId="7443A630" w:rsidR="00B67716" w:rsidRPr="0047229F" w:rsidRDefault="00B67716" w:rsidP="00CD0662">
      <w:pPr>
        <w:pStyle w:val="Heading3"/>
        <w:ind w:left="0"/>
        <w:rPr>
          <w:bCs w:val="0"/>
        </w:rPr>
      </w:pPr>
      <w:bookmarkStart w:id="74" w:name="_Toc162340988"/>
      <w:r w:rsidRPr="0047229F">
        <w:rPr>
          <w:bCs w:val="0"/>
        </w:rPr>
        <w:t>Shareholder Communications</w:t>
      </w:r>
      <w:bookmarkEnd w:id="74"/>
    </w:p>
    <w:p w14:paraId="2EE9045F" w14:textId="77777777" w:rsidR="00B67716" w:rsidRPr="00A02386" w:rsidRDefault="00B67716" w:rsidP="0047229F">
      <w:pPr>
        <w:ind w:right="117"/>
        <w:jc w:val="both"/>
      </w:pPr>
    </w:p>
    <w:p w14:paraId="3C5980E9" w14:textId="26BAA3A9" w:rsidR="00B67716" w:rsidRPr="00A02386" w:rsidRDefault="00B67716" w:rsidP="0047229F">
      <w:pPr>
        <w:ind w:right="117"/>
        <w:jc w:val="both"/>
      </w:pPr>
      <w:r w:rsidRPr="00A02386">
        <w:t>Information shared with investors shall be shared through regulatory filings, press releases, news releases, investor meetings, and investor calls</w:t>
      </w:r>
      <w:r w:rsidRPr="00A02386">
        <w:rPr>
          <w:spacing w:val="40"/>
        </w:rPr>
        <w:t xml:space="preserve"> </w:t>
      </w:r>
      <w:r w:rsidRPr="00A02386">
        <w:t>as directed by the CEO or CFO. Direct communications</w:t>
      </w:r>
      <w:r w:rsidRPr="00A02386">
        <w:rPr>
          <w:spacing w:val="44"/>
        </w:rPr>
        <w:t xml:space="preserve"> </w:t>
      </w:r>
      <w:r w:rsidRPr="00A02386">
        <w:t>with</w:t>
      </w:r>
      <w:r w:rsidRPr="00A02386">
        <w:rPr>
          <w:spacing w:val="47"/>
        </w:rPr>
        <w:t xml:space="preserve"> </w:t>
      </w:r>
      <w:r w:rsidRPr="00A02386">
        <w:t>shareholders</w:t>
      </w:r>
      <w:r w:rsidRPr="00A02386">
        <w:rPr>
          <w:spacing w:val="47"/>
        </w:rPr>
        <w:t xml:space="preserve"> </w:t>
      </w:r>
      <w:r w:rsidRPr="00A02386">
        <w:t>shall</w:t>
      </w:r>
      <w:r w:rsidRPr="00A02386">
        <w:rPr>
          <w:spacing w:val="47"/>
        </w:rPr>
        <w:t xml:space="preserve"> </w:t>
      </w:r>
      <w:r w:rsidRPr="00A02386">
        <w:t>be</w:t>
      </w:r>
      <w:r w:rsidRPr="00A02386">
        <w:rPr>
          <w:spacing w:val="46"/>
        </w:rPr>
        <w:t xml:space="preserve"> </w:t>
      </w:r>
      <w:r w:rsidRPr="00A02386">
        <w:t>performed</w:t>
      </w:r>
      <w:r w:rsidRPr="00A02386">
        <w:rPr>
          <w:spacing w:val="47"/>
        </w:rPr>
        <w:t xml:space="preserve"> </w:t>
      </w:r>
      <w:r w:rsidRPr="00A02386">
        <w:t>only</w:t>
      </w:r>
      <w:r w:rsidRPr="00A02386">
        <w:rPr>
          <w:spacing w:val="47"/>
        </w:rPr>
        <w:t xml:space="preserve"> </w:t>
      </w:r>
      <w:r w:rsidRPr="00A02386">
        <w:t>by</w:t>
      </w:r>
      <w:r w:rsidRPr="00A02386">
        <w:rPr>
          <w:spacing w:val="46"/>
        </w:rPr>
        <w:t xml:space="preserve"> </w:t>
      </w:r>
      <w:r w:rsidRPr="00A02386">
        <w:t>the</w:t>
      </w:r>
      <w:r w:rsidRPr="00A02386">
        <w:rPr>
          <w:spacing w:val="46"/>
        </w:rPr>
        <w:t xml:space="preserve"> </w:t>
      </w:r>
      <w:r w:rsidRPr="00A02386">
        <w:t>CEO</w:t>
      </w:r>
      <w:r w:rsidRPr="00A02386">
        <w:rPr>
          <w:spacing w:val="46"/>
        </w:rPr>
        <w:t xml:space="preserve"> </w:t>
      </w:r>
      <w:r w:rsidRPr="00A02386">
        <w:t>or</w:t>
      </w:r>
      <w:r w:rsidRPr="00A02386">
        <w:rPr>
          <w:spacing w:val="46"/>
        </w:rPr>
        <w:t xml:space="preserve"> </w:t>
      </w:r>
      <w:r w:rsidRPr="00A02386">
        <w:t>other</w:t>
      </w:r>
      <w:r w:rsidRPr="00A02386">
        <w:rPr>
          <w:spacing w:val="46"/>
        </w:rPr>
        <w:t xml:space="preserve"> </w:t>
      </w:r>
      <w:r w:rsidRPr="00A02386">
        <w:rPr>
          <w:spacing w:val="-2"/>
        </w:rPr>
        <w:t xml:space="preserve">designated </w:t>
      </w:r>
      <w:r w:rsidRPr="00A02386">
        <w:t>representatives of the Company trained in dealing with such information. All communications received</w:t>
      </w:r>
      <w:r w:rsidRPr="00A02386">
        <w:rPr>
          <w:spacing w:val="-15"/>
        </w:rPr>
        <w:t xml:space="preserve"> </w:t>
      </w:r>
      <w:r w:rsidRPr="00A02386">
        <w:t>by</w:t>
      </w:r>
      <w:r w:rsidRPr="00A02386">
        <w:rPr>
          <w:spacing w:val="-15"/>
        </w:rPr>
        <w:t xml:space="preserve"> </w:t>
      </w:r>
      <w:r w:rsidRPr="00A02386">
        <w:t>anyone</w:t>
      </w:r>
      <w:r w:rsidRPr="00A02386">
        <w:rPr>
          <w:spacing w:val="-15"/>
        </w:rPr>
        <w:t xml:space="preserve"> </w:t>
      </w:r>
      <w:r w:rsidRPr="00A02386">
        <w:t>associated</w:t>
      </w:r>
      <w:r w:rsidRPr="00A02386">
        <w:rPr>
          <w:spacing w:val="-15"/>
        </w:rPr>
        <w:t xml:space="preserve"> </w:t>
      </w:r>
      <w:r w:rsidRPr="00A02386">
        <w:t>with</w:t>
      </w:r>
      <w:r w:rsidRPr="00A02386">
        <w:rPr>
          <w:spacing w:val="-15"/>
        </w:rPr>
        <w:t xml:space="preserve"> </w:t>
      </w:r>
      <w:r w:rsidRPr="00A02386">
        <w:t>the</w:t>
      </w:r>
      <w:r w:rsidRPr="00A02386">
        <w:rPr>
          <w:spacing w:val="-15"/>
        </w:rPr>
        <w:t xml:space="preserve"> </w:t>
      </w:r>
      <w:r w:rsidRPr="00A02386">
        <w:t>Company</w:t>
      </w:r>
      <w:r w:rsidRPr="00A02386">
        <w:rPr>
          <w:spacing w:val="-15"/>
        </w:rPr>
        <w:t xml:space="preserve"> </w:t>
      </w:r>
      <w:r w:rsidRPr="00A02386">
        <w:t>will</w:t>
      </w:r>
      <w:r w:rsidRPr="00A02386">
        <w:rPr>
          <w:spacing w:val="-15"/>
        </w:rPr>
        <w:t xml:space="preserve"> </w:t>
      </w:r>
      <w:r w:rsidRPr="00A02386">
        <w:t>be</w:t>
      </w:r>
      <w:r w:rsidRPr="00A02386">
        <w:rPr>
          <w:spacing w:val="-15"/>
        </w:rPr>
        <w:t xml:space="preserve"> </w:t>
      </w:r>
      <w:r w:rsidRPr="00A02386">
        <w:t>directed</w:t>
      </w:r>
      <w:r w:rsidRPr="00A02386">
        <w:rPr>
          <w:spacing w:val="-15"/>
        </w:rPr>
        <w:t xml:space="preserve"> </w:t>
      </w:r>
      <w:r w:rsidRPr="00A02386">
        <w:t>to</w:t>
      </w:r>
      <w:r w:rsidRPr="00A02386">
        <w:rPr>
          <w:spacing w:val="-15"/>
        </w:rPr>
        <w:t xml:space="preserve"> </w:t>
      </w:r>
      <w:r w:rsidRPr="00A02386">
        <w:t>the</w:t>
      </w:r>
      <w:r w:rsidRPr="00A02386">
        <w:rPr>
          <w:spacing w:val="-15"/>
        </w:rPr>
        <w:t xml:space="preserve"> </w:t>
      </w:r>
      <w:r w:rsidRPr="00A02386">
        <w:t>CEO</w:t>
      </w:r>
      <w:r w:rsidRPr="00A02386">
        <w:rPr>
          <w:spacing w:val="-15"/>
        </w:rPr>
        <w:t xml:space="preserve"> </w:t>
      </w:r>
      <w:r w:rsidRPr="00A02386">
        <w:t>or</w:t>
      </w:r>
      <w:r w:rsidRPr="00A02386">
        <w:rPr>
          <w:spacing w:val="-15"/>
        </w:rPr>
        <w:t xml:space="preserve"> </w:t>
      </w:r>
      <w:proofErr w:type="gramStart"/>
      <w:r w:rsidRPr="00A02386">
        <w:t>persons</w:t>
      </w:r>
      <w:proofErr w:type="gramEnd"/>
      <w:r w:rsidRPr="00A02386">
        <w:rPr>
          <w:spacing w:val="-15"/>
        </w:rPr>
        <w:t xml:space="preserve"> </w:t>
      </w:r>
      <w:r w:rsidRPr="00A02386">
        <w:t>designated by the CEO. No employee is to have communications with a shareholder.</w:t>
      </w:r>
    </w:p>
    <w:p w14:paraId="50B340A9" w14:textId="77777777" w:rsidR="00B67716" w:rsidRPr="00A02386" w:rsidRDefault="00B67716" w:rsidP="0047229F">
      <w:pPr>
        <w:ind w:right="115"/>
        <w:jc w:val="both"/>
      </w:pPr>
    </w:p>
    <w:p w14:paraId="112E77AF" w14:textId="569ECBBE" w:rsidR="00B67716" w:rsidRPr="00132A1C" w:rsidRDefault="001F262E" w:rsidP="0047229F">
      <w:pPr>
        <w:ind w:right="114"/>
        <w:jc w:val="both"/>
        <w:rPr>
          <w:highlight w:val="yellow"/>
        </w:rPr>
      </w:pPr>
      <w:r w:rsidRPr="001F262E">
        <w:t xml:space="preserve">Board members may, with approval from the </w:t>
      </w:r>
      <w:r>
        <w:t>Chairman of the Board</w:t>
      </w:r>
      <w:r w:rsidRPr="001F262E">
        <w:t xml:space="preserve"> and subject to the</w:t>
      </w:r>
      <w:r w:rsidR="000A6278">
        <w:t xml:space="preserve"> discretion of the</w:t>
      </w:r>
      <w:r w:rsidRPr="001F262E">
        <w:t xml:space="preserve"> Board or the </w:t>
      </w:r>
      <w:r>
        <w:t>Chairman of the Board</w:t>
      </w:r>
      <w:r w:rsidRPr="001F262E">
        <w:t xml:space="preserve">, meet with </w:t>
      </w:r>
      <w:r>
        <w:t>the Company's</w:t>
      </w:r>
      <w:r w:rsidRPr="001F262E">
        <w:t xml:space="preserve"> shareholders, shareholder organizations and governance groups. The intent of these discussions is for the Board</w:t>
      </w:r>
      <w:r w:rsidR="000A6278">
        <w:t xml:space="preserve"> </w:t>
      </w:r>
      <w:r w:rsidRPr="001F262E">
        <w:t xml:space="preserve">to be able to listen to </w:t>
      </w:r>
      <w:r w:rsidR="000A6278">
        <w:t>the Company's</w:t>
      </w:r>
      <w:r w:rsidRPr="001F262E">
        <w:t xml:space="preserve"> shareholders and to explain publicly available material information. </w:t>
      </w:r>
      <w:r w:rsidR="00A46573">
        <w:t xml:space="preserve"> </w:t>
      </w:r>
      <w:r w:rsidRPr="001F262E">
        <w:t xml:space="preserve">The </w:t>
      </w:r>
      <w:r w:rsidR="00B75433">
        <w:t>director</w:t>
      </w:r>
      <w:r w:rsidRPr="001F262E">
        <w:t xml:space="preserve">(s) present will report to the </w:t>
      </w:r>
      <w:r w:rsidR="000A6278">
        <w:t>Chairman of the Board</w:t>
      </w:r>
      <w:r w:rsidRPr="001F262E">
        <w:t xml:space="preserve"> or the Chair</w:t>
      </w:r>
      <w:r w:rsidR="000A6278">
        <w:t>man</w:t>
      </w:r>
      <w:r w:rsidRPr="001F262E">
        <w:t xml:space="preserve"> of the </w:t>
      </w:r>
      <w:r w:rsidR="000A6278" w:rsidRPr="00A02386">
        <w:rPr>
          <w:rFonts w:eastAsia="Arial"/>
        </w:rPr>
        <w:t>Compensation</w:t>
      </w:r>
      <w:r w:rsidR="000A6278" w:rsidRPr="00A02386">
        <w:rPr>
          <w:rFonts w:eastAsia="Arial"/>
          <w:spacing w:val="-7"/>
        </w:rPr>
        <w:t xml:space="preserve"> </w:t>
      </w:r>
      <w:r w:rsidR="000A6278" w:rsidRPr="00A02386">
        <w:rPr>
          <w:rFonts w:eastAsia="Arial"/>
        </w:rPr>
        <w:t>and</w:t>
      </w:r>
      <w:r w:rsidR="000A6278" w:rsidRPr="00A02386">
        <w:rPr>
          <w:rFonts w:eastAsia="Arial"/>
          <w:spacing w:val="-7"/>
        </w:rPr>
        <w:t xml:space="preserve"> </w:t>
      </w:r>
      <w:r w:rsidR="000A6278" w:rsidRPr="00A02386">
        <w:rPr>
          <w:rFonts w:eastAsia="Arial"/>
        </w:rPr>
        <w:t>Corporate</w:t>
      </w:r>
      <w:r w:rsidR="000A6278" w:rsidRPr="00A02386">
        <w:rPr>
          <w:rFonts w:eastAsia="Arial"/>
          <w:spacing w:val="-10"/>
        </w:rPr>
        <w:t xml:space="preserve"> </w:t>
      </w:r>
      <w:r w:rsidR="000A6278" w:rsidRPr="00A02386">
        <w:rPr>
          <w:rFonts w:eastAsia="Arial"/>
        </w:rPr>
        <w:t>Governance</w:t>
      </w:r>
      <w:r w:rsidR="000A6278" w:rsidRPr="00A02386">
        <w:rPr>
          <w:rFonts w:eastAsia="Arial"/>
          <w:spacing w:val="-7"/>
        </w:rPr>
        <w:t xml:space="preserve"> </w:t>
      </w:r>
      <w:r w:rsidR="000A6278" w:rsidRPr="00A02386">
        <w:rPr>
          <w:rFonts w:eastAsia="Arial"/>
        </w:rPr>
        <w:t>Committee</w:t>
      </w:r>
      <w:r w:rsidR="000A6278" w:rsidRPr="00A02386">
        <w:rPr>
          <w:rFonts w:eastAsia="Arial"/>
          <w:spacing w:val="-10"/>
        </w:rPr>
        <w:t xml:space="preserve"> </w:t>
      </w:r>
      <w:r w:rsidRPr="001F262E">
        <w:t>on the outcome of any meeting. The Board</w:t>
      </w:r>
      <w:r w:rsidR="000A6278">
        <w:t xml:space="preserve"> </w:t>
      </w:r>
      <w:r w:rsidRPr="001F262E">
        <w:t xml:space="preserve">will consider emerging shareholder engagement practices among other </w:t>
      </w:r>
      <w:proofErr w:type="gramStart"/>
      <w:r w:rsidRPr="001F262E">
        <w:t>issuers</w:t>
      </w:r>
      <w:proofErr w:type="gramEnd"/>
      <w:r w:rsidRPr="001F262E">
        <w:t xml:space="preserve"> and in other jurisdictions as they develop, with a view to ensuring that </w:t>
      </w:r>
      <w:r w:rsidR="000A6278">
        <w:t>the Company's</w:t>
      </w:r>
      <w:r w:rsidRPr="001F262E">
        <w:t xml:space="preserve"> practices continue to be representative of sound corporate governance practices.</w:t>
      </w:r>
    </w:p>
    <w:p w14:paraId="77BE250F" w14:textId="77777777" w:rsidR="0081732A" w:rsidRDefault="0081732A" w:rsidP="0047229F">
      <w:pPr>
        <w:ind w:right="114"/>
        <w:jc w:val="both"/>
      </w:pPr>
    </w:p>
    <w:p w14:paraId="3EB2341D" w14:textId="6ECD699A" w:rsidR="00B67716" w:rsidRDefault="00A46573" w:rsidP="0047229F">
      <w:pPr>
        <w:ind w:right="114"/>
        <w:jc w:val="both"/>
      </w:pPr>
      <w:r w:rsidRPr="001F262E">
        <w:t>All discussions</w:t>
      </w:r>
      <w:r>
        <w:t xml:space="preserve"> with shareholders, whether by the CEO,</w:t>
      </w:r>
      <w:r w:rsidR="00B75433">
        <w:t xml:space="preserve"> members of the Board, or by another </w:t>
      </w:r>
      <w:r w:rsidR="00B75433" w:rsidRPr="00A02386">
        <w:rPr>
          <w:spacing w:val="-2"/>
        </w:rPr>
        <w:t xml:space="preserve">designated </w:t>
      </w:r>
      <w:r w:rsidR="00B75433" w:rsidRPr="00A02386">
        <w:t>representative of the Company</w:t>
      </w:r>
      <w:r w:rsidR="00B75433">
        <w:t>,</w:t>
      </w:r>
      <w:r w:rsidRPr="001F262E">
        <w:t xml:space="preserve"> are subject to the obligation not to make selective disclosure of a material fact or material change.</w:t>
      </w:r>
    </w:p>
    <w:p w14:paraId="0FF1FDED" w14:textId="77777777" w:rsidR="00A46573" w:rsidRPr="00132A1C" w:rsidRDefault="00A46573" w:rsidP="0047229F">
      <w:pPr>
        <w:ind w:right="114"/>
        <w:jc w:val="both"/>
        <w:rPr>
          <w:highlight w:val="yellow"/>
        </w:rPr>
      </w:pPr>
    </w:p>
    <w:p w14:paraId="55861792" w14:textId="305832C9" w:rsidR="00B67716" w:rsidRPr="00A02386" w:rsidRDefault="00B67716" w:rsidP="0047229F">
      <w:pPr>
        <w:ind w:right="114"/>
        <w:jc w:val="both"/>
      </w:pPr>
      <w:r w:rsidRPr="00A74B6C">
        <w:t>Anyone</w:t>
      </w:r>
      <w:r w:rsidRPr="00A74B6C">
        <w:rPr>
          <w:spacing w:val="-4"/>
        </w:rPr>
        <w:t xml:space="preserve"> </w:t>
      </w:r>
      <w:r w:rsidRPr="00A74B6C">
        <w:t>who</w:t>
      </w:r>
      <w:r w:rsidRPr="00A74B6C">
        <w:rPr>
          <w:spacing w:val="-3"/>
        </w:rPr>
        <w:t xml:space="preserve"> </w:t>
      </w:r>
      <w:r w:rsidRPr="00A74B6C">
        <w:t>communicates</w:t>
      </w:r>
      <w:r w:rsidRPr="00A74B6C">
        <w:rPr>
          <w:spacing w:val="-3"/>
        </w:rPr>
        <w:t xml:space="preserve"> </w:t>
      </w:r>
      <w:r w:rsidRPr="00A74B6C">
        <w:t>directly</w:t>
      </w:r>
      <w:r w:rsidRPr="00A74B6C">
        <w:rPr>
          <w:spacing w:val="-3"/>
        </w:rPr>
        <w:t xml:space="preserve"> </w:t>
      </w:r>
      <w:r w:rsidRPr="00A74B6C">
        <w:t>or</w:t>
      </w:r>
      <w:r w:rsidRPr="00A74B6C">
        <w:rPr>
          <w:spacing w:val="-4"/>
        </w:rPr>
        <w:t xml:space="preserve"> </w:t>
      </w:r>
      <w:r w:rsidRPr="00A74B6C">
        <w:t>indirectly</w:t>
      </w:r>
      <w:r w:rsidRPr="00A74B6C">
        <w:rPr>
          <w:spacing w:val="-3"/>
        </w:rPr>
        <w:t xml:space="preserve"> </w:t>
      </w:r>
      <w:r w:rsidRPr="00A74B6C">
        <w:t>through</w:t>
      </w:r>
      <w:r w:rsidRPr="00A74B6C">
        <w:rPr>
          <w:spacing w:val="-3"/>
        </w:rPr>
        <w:t xml:space="preserve"> </w:t>
      </w:r>
      <w:r w:rsidRPr="00A74B6C">
        <w:t>other</w:t>
      </w:r>
      <w:r w:rsidRPr="00A74B6C">
        <w:rPr>
          <w:spacing w:val="-4"/>
        </w:rPr>
        <w:t xml:space="preserve"> </w:t>
      </w:r>
      <w:r w:rsidRPr="00A74B6C">
        <w:t>parties</w:t>
      </w:r>
      <w:r w:rsidRPr="00A74B6C">
        <w:rPr>
          <w:spacing w:val="-3"/>
        </w:rPr>
        <w:t xml:space="preserve"> </w:t>
      </w:r>
      <w:r w:rsidRPr="00A74B6C">
        <w:t>with</w:t>
      </w:r>
      <w:r w:rsidRPr="00A74B6C">
        <w:rPr>
          <w:spacing w:val="-1"/>
        </w:rPr>
        <w:t xml:space="preserve"> </w:t>
      </w:r>
      <w:r w:rsidRPr="00A74B6C">
        <w:t>a</w:t>
      </w:r>
      <w:r w:rsidRPr="00A74B6C">
        <w:rPr>
          <w:spacing w:val="-4"/>
        </w:rPr>
        <w:t xml:space="preserve"> </w:t>
      </w:r>
      <w:r w:rsidRPr="00A74B6C">
        <w:t>shareholder</w:t>
      </w:r>
      <w:r w:rsidRPr="00A74B6C">
        <w:rPr>
          <w:spacing w:val="-4"/>
        </w:rPr>
        <w:t xml:space="preserve"> </w:t>
      </w:r>
      <w:r w:rsidR="00870C72" w:rsidRPr="00A74B6C">
        <w:t xml:space="preserve">other than in compliance with this </w:t>
      </w:r>
      <w:r w:rsidR="0081732A" w:rsidRPr="00A74B6C">
        <w:t>Insider Trading Policy</w:t>
      </w:r>
      <w:r w:rsidRPr="00A74B6C">
        <w:t xml:space="preserve"> will be issued a written warning not to communicate with any shareholder in the future. A second offense will result in either (1) termination with cause or (2) demotion</w:t>
      </w:r>
      <w:r w:rsidRPr="00A74B6C">
        <w:rPr>
          <w:spacing w:val="-7"/>
        </w:rPr>
        <w:t xml:space="preserve"> </w:t>
      </w:r>
      <w:r w:rsidRPr="00A74B6C">
        <w:t>and/or</w:t>
      </w:r>
      <w:r w:rsidRPr="00A74B6C">
        <w:rPr>
          <w:spacing w:val="-8"/>
        </w:rPr>
        <w:t xml:space="preserve"> </w:t>
      </w:r>
      <w:r w:rsidRPr="00A74B6C">
        <w:t>transfer</w:t>
      </w:r>
      <w:r w:rsidRPr="00A74B6C">
        <w:rPr>
          <w:spacing w:val="-3"/>
        </w:rPr>
        <w:t xml:space="preserve"> </w:t>
      </w:r>
      <w:r w:rsidRPr="00A74B6C">
        <w:t>to</w:t>
      </w:r>
      <w:r w:rsidRPr="00A74B6C">
        <w:rPr>
          <w:spacing w:val="-7"/>
        </w:rPr>
        <w:t xml:space="preserve"> </w:t>
      </w:r>
      <w:r w:rsidRPr="00A74B6C">
        <w:t>a</w:t>
      </w:r>
      <w:r w:rsidRPr="00A74B6C">
        <w:rPr>
          <w:spacing w:val="-8"/>
        </w:rPr>
        <w:t xml:space="preserve"> </w:t>
      </w:r>
      <w:r w:rsidRPr="00A74B6C">
        <w:t>position</w:t>
      </w:r>
      <w:r w:rsidRPr="00A74B6C">
        <w:rPr>
          <w:spacing w:val="-7"/>
        </w:rPr>
        <w:t xml:space="preserve"> </w:t>
      </w:r>
      <w:r w:rsidRPr="00A74B6C">
        <w:t>with</w:t>
      </w:r>
      <w:r w:rsidRPr="00A74B6C">
        <w:rPr>
          <w:spacing w:val="-7"/>
        </w:rPr>
        <w:t xml:space="preserve"> </w:t>
      </w:r>
      <w:r w:rsidRPr="00A74B6C">
        <w:t>no</w:t>
      </w:r>
      <w:r w:rsidRPr="00A74B6C">
        <w:rPr>
          <w:spacing w:val="-5"/>
        </w:rPr>
        <w:t xml:space="preserve"> </w:t>
      </w:r>
      <w:r w:rsidRPr="00A74B6C">
        <w:t>access</w:t>
      </w:r>
      <w:r w:rsidRPr="00A74B6C">
        <w:rPr>
          <w:spacing w:val="-7"/>
        </w:rPr>
        <w:t xml:space="preserve"> </w:t>
      </w:r>
      <w:r w:rsidRPr="00A74B6C">
        <w:t>to</w:t>
      </w:r>
      <w:r w:rsidRPr="00A74B6C">
        <w:rPr>
          <w:spacing w:val="-7"/>
        </w:rPr>
        <w:t xml:space="preserve"> </w:t>
      </w:r>
      <w:r w:rsidRPr="00A74B6C">
        <w:t>confidential</w:t>
      </w:r>
      <w:r w:rsidRPr="00A74B6C">
        <w:rPr>
          <w:spacing w:val="-7"/>
        </w:rPr>
        <w:t xml:space="preserve"> </w:t>
      </w:r>
      <w:r w:rsidRPr="00A74B6C">
        <w:t>or</w:t>
      </w:r>
      <w:r w:rsidRPr="00A74B6C">
        <w:rPr>
          <w:spacing w:val="-8"/>
        </w:rPr>
        <w:t xml:space="preserve"> </w:t>
      </w:r>
      <w:r w:rsidRPr="00A74B6C">
        <w:t>sensitive</w:t>
      </w:r>
      <w:r w:rsidRPr="00A74B6C">
        <w:rPr>
          <w:spacing w:val="-8"/>
        </w:rPr>
        <w:t xml:space="preserve"> </w:t>
      </w:r>
      <w:r w:rsidRPr="00A74B6C">
        <w:t>information</w:t>
      </w:r>
      <w:r w:rsidRPr="00A74B6C">
        <w:rPr>
          <w:spacing w:val="-7"/>
        </w:rPr>
        <w:t xml:space="preserve"> </w:t>
      </w:r>
      <w:r w:rsidRPr="00A74B6C">
        <w:t>to</w:t>
      </w:r>
      <w:r w:rsidRPr="00A74B6C">
        <w:rPr>
          <w:spacing w:val="-7"/>
        </w:rPr>
        <w:t xml:space="preserve"> </w:t>
      </w:r>
      <w:r w:rsidRPr="00A74B6C">
        <w:t>be decided by the Company’s CEO or the Board if the offender is the CEO. Should the CEO</w:t>
      </w:r>
      <w:r w:rsidRPr="00A74B6C">
        <w:rPr>
          <w:spacing w:val="-4"/>
        </w:rPr>
        <w:t xml:space="preserve"> </w:t>
      </w:r>
      <w:r w:rsidRPr="00A74B6C">
        <w:t>not</w:t>
      </w:r>
      <w:r w:rsidRPr="00A74B6C">
        <w:rPr>
          <w:spacing w:val="-3"/>
        </w:rPr>
        <w:t xml:space="preserve"> </w:t>
      </w:r>
      <w:r w:rsidRPr="00A74B6C">
        <w:t>take</w:t>
      </w:r>
      <w:r w:rsidRPr="00A74B6C">
        <w:rPr>
          <w:spacing w:val="-4"/>
        </w:rPr>
        <w:t xml:space="preserve"> </w:t>
      </w:r>
      <w:r w:rsidRPr="00A74B6C">
        <w:t>any</w:t>
      </w:r>
      <w:r w:rsidRPr="00A74B6C">
        <w:rPr>
          <w:spacing w:val="-3"/>
        </w:rPr>
        <w:t xml:space="preserve"> </w:t>
      </w:r>
      <w:r w:rsidRPr="00A74B6C">
        <w:t>action</w:t>
      </w:r>
      <w:r w:rsidRPr="00A74B6C">
        <w:rPr>
          <w:spacing w:val="-6"/>
        </w:rPr>
        <w:t xml:space="preserve"> </w:t>
      </w:r>
      <w:r w:rsidRPr="00A74B6C">
        <w:t>after</w:t>
      </w:r>
      <w:r w:rsidRPr="00A74B6C">
        <w:rPr>
          <w:spacing w:val="-4"/>
        </w:rPr>
        <w:t xml:space="preserve"> </w:t>
      </w:r>
      <w:r w:rsidRPr="00A74B6C">
        <w:t>two</w:t>
      </w:r>
      <w:r w:rsidRPr="00A74B6C">
        <w:rPr>
          <w:spacing w:val="-3"/>
        </w:rPr>
        <w:t xml:space="preserve"> </w:t>
      </w:r>
      <w:r w:rsidRPr="00A74B6C">
        <w:t>weeks</w:t>
      </w:r>
      <w:r w:rsidRPr="00A74B6C">
        <w:rPr>
          <w:spacing w:val="-3"/>
        </w:rPr>
        <w:t xml:space="preserve"> </w:t>
      </w:r>
      <w:r w:rsidRPr="00A74B6C">
        <w:t>after</w:t>
      </w:r>
      <w:r w:rsidRPr="00A74B6C">
        <w:rPr>
          <w:spacing w:val="-4"/>
        </w:rPr>
        <w:t xml:space="preserve"> </w:t>
      </w:r>
      <w:r w:rsidRPr="00A74B6C">
        <w:t>confirmation</w:t>
      </w:r>
      <w:r w:rsidRPr="00A74B6C">
        <w:rPr>
          <w:spacing w:val="-3"/>
        </w:rPr>
        <w:t xml:space="preserve"> </w:t>
      </w:r>
      <w:r w:rsidRPr="00A74B6C">
        <w:t>of</w:t>
      </w:r>
      <w:r w:rsidRPr="00A74B6C">
        <w:rPr>
          <w:spacing w:val="-4"/>
        </w:rPr>
        <w:t xml:space="preserve"> </w:t>
      </w:r>
      <w:r w:rsidRPr="00A74B6C">
        <w:t>a</w:t>
      </w:r>
      <w:r w:rsidRPr="00A74B6C">
        <w:rPr>
          <w:spacing w:val="-4"/>
        </w:rPr>
        <w:t xml:space="preserve"> </w:t>
      </w:r>
      <w:r w:rsidRPr="00A74B6C">
        <w:t>second</w:t>
      </w:r>
      <w:r w:rsidRPr="00A74B6C">
        <w:rPr>
          <w:spacing w:val="-3"/>
        </w:rPr>
        <w:t xml:space="preserve"> </w:t>
      </w:r>
      <w:r w:rsidRPr="00A74B6C">
        <w:t>offense,</w:t>
      </w:r>
      <w:r w:rsidRPr="00A74B6C">
        <w:rPr>
          <w:spacing w:val="-3"/>
        </w:rPr>
        <w:t xml:space="preserve"> </w:t>
      </w:r>
      <w:r w:rsidRPr="00A74B6C">
        <w:t>the</w:t>
      </w:r>
      <w:r w:rsidRPr="00A74B6C">
        <w:rPr>
          <w:spacing w:val="-4"/>
        </w:rPr>
        <w:t xml:space="preserve"> </w:t>
      </w:r>
      <w:r w:rsidRPr="00A74B6C">
        <w:t>offender</w:t>
      </w:r>
      <w:r w:rsidRPr="00A74B6C">
        <w:rPr>
          <w:spacing w:val="-4"/>
        </w:rPr>
        <w:t xml:space="preserve"> </w:t>
      </w:r>
      <w:r w:rsidRPr="00A74B6C">
        <w:t>will be</w:t>
      </w:r>
      <w:r w:rsidRPr="00A74B6C">
        <w:rPr>
          <w:spacing w:val="-4"/>
        </w:rPr>
        <w:t xml:space="preserve"> </w:t>
      </w:r>
      <w:r w:rsidRPr="00A74B6C">
        <w:t>terminated</w:t>
      </w:r>
      <w:r w:rsidRPr="00A74B6C">
        <w:rPr>
          <w:spacing w:val="-3"/>
        </w:rPr>
        <w:t xml:space="preserve"> </w:t>
      </w:r>
      <w:r w:rsidRPr="00A74B6C">
        <w:t>for</w:t>
      </w:r>
      <w:r w:rsidRPr="00A74B6C">
        <w:rPr>
          <w:spacing w:val="-4"/>
        </w:rPr>
        <w:t xml:space="preserve"> </w:t>
      </w:r>
      <w:r w:rsidRPr="00A74B6C">
        <w:t>violation</w:t>
      </w:r>
      <w:r w:rsidRPr="00A74B6C">
        <w:rPr>
          <w:spacing w:val="-3"/>
        </w:rPr>
        <w:t xml:space="preserve"> </w:t>
      </w:r>
      <w:r w:rsidRPr="00A74B6C">
        <w:t>of</w:t>
      </w:r>
      <w:r w:rsidRPr="00A74B6C">
        <w:rPr>
          <w:spacing w:val="-4"/>
        </w:rPr>
        <w:t xml:space="preserve"> </w:t>
      </w:r>
      <w:r w:rsidRPr="00A74B6C">
        <w:t>Company</w:t>
      </w:r>
      <w:r w:rsidRPr="00A74B6C">
        <w:rPr>
          <w:spacing w:val="-3"/>
        </w:rPr>
        <w:t xml:space="preserve"> </w:t>
      </w:r>
      <w:r w:rsidRPr="00A74B6C">
        <w:t>policy.</w:t>
      </w:r>
      <w:r w:rsidRPr="00A74B6C">
        <w:rPr>
          <w:spacing w:val="-3"/>
        </w:rPr>
        <w:t xml:space="preserve"> </w:t>
      </w:r>
      <w:r w:rsidRPr="00A74B6C">
        <w:t>If</w:t>
      </w:r>
      <w:r w:rsidRPr="00A74B6C">
        <w:rPr>
          <w:spacing w:val="-4"/>
        </w:rPr>
        <w:t xml:space="preserve"> </w:t>
      </w:r>
      <w:r w:rsidRPr="00A74B6C">
        <w:t>the</w:t>
      </w:r>
      <w:r w:rsidRPr="00A74B6C">
        <w:rPr>
          <w:spacing w:val="-4"/>
        </w:rPr>
        <w:t xml:space="preserve"> </w:t>
      </w:r>
      <w:r w:rsidRPr="00A74B6C">
        <w:t>offender</w:t>
      </w:r>
      <w:r w:rsidRPr="00A74B6C">
        <w:rPr>
          <w:spacing w:val="-4"/>
        </w:rPr>
        <w:t xml:space="preserve"> </w:t>
      </w:r>
      <w:r w:rsidRPr="00A74B6C">
        <w:t>is</w:t>
      </w:r>
      <w:r w:rsidRPr="00A74B6C">
        <w:rPr>
          <w:spacing w:val="-3"/>
        </w:rPr>
        <w:t xml:space="preserve"> </w:t>
      </w:r>
      <w:r w:rsidRPr="00A74B6C">
        <w:t>the</w:t>
      </w:r>
      <w:r w:rsidRPr="00A74B6C">
        <w:rPr>
          <w:spacing w:val="-4"/>
        </w:rPr>
        <w:t xml:space="preserve"> </w:t>
      </w:r>
      <w:r w:rsidRPr="00A74B6C">
        <w:t>CEO,</w:t>
      </w:r>
      <w:r w:rsidRPr="00A74B6C">
        <w:rPr>
          <w:spacing w:val="-3"/>
        </w:rPr>
        <w:t xml:space="preserve"> </w:t>
      </w:r>
      <w:r w:rsidRPr="00A74B6C">
        <w:t>the</w:t>
      </w:r>
      <w:r w:rsidRPr="00A74B6C">
        <w:rPr>
          <w:spacing w:val="-4"/>
        </w:rPr>
        <w:t xml:space="preserve"> </w:t>
      </w:r>
      <w:r w:rsidRPr="00A74B6C">
        <w:t>Board</w:t>
      </w:r>
      <w:r w:rsidRPr="00A74B6C">
        <w:rPr>
          <w:spacing w:val="-3"/>
        </w:rPr>
        <w:t xml:space="preserve"> </w:t>
      </w:r>
      <w:r w:rsidRPr="00A74B6C">
        <w:t>must</w:t>
      </w:r>
      <w:r w:rsidRPr="00A74B6C">
        <w:rPr>
          <w:spacing w:val="-14"/>
        </w:rPr>
        <w:t xml:space="preserve"> </w:t>
      </w:r>
      <w:r w:rsidRPr="00A74B6C">
        <w:t>decide</w:t>
      </w:r>
      <w:r w:rsidRPr="00A74B6C">
        <w:rPr>
          <w:spacing w:val="-15"/>
        </w:rPr>
        <w:t xml:space="preserve"> </w:t>
      </w:r>
      <w:r w:rsidRPr="00A74B6C">
        <w:t>upon</w:t>
      </w:r>
      <w:r w:rsidRPr="00A74B6C">
        <w:rPr>
          <w:spacing w:val="-14"/>
        </w:rPr>
        <w:t xml:space="preserve"> </w:t>
      </w:r>
      <w:r w:rsidRPr="00A74B6C">
        <w:t>one</w:t>
      </w:r>
      <w:r w:rsidRPr="00A74B6C">
        <w:rPr>
          <w:spacing w:val="-13"/>
        </w:rPr>
        <w:t xml:space="preserve"> </w:t>
      </w:r>
      <w:r w:rsidRPr="00A74B6C">
        <w:t>of</w:t>
      </w:r>
      <w:r w:rsidRPr="00A74B6C">
        <w:rPr>
          <w:spacing w:val="-15"/>
        </w:rPr>
        <w:t xml:space="preserve"> </w:t>
      </w:r>
      <w:r w:rsidRPr="00A74B6C">
        <w:t>the</w:t>
      </w:r>
      <w:r w:rsidRPr="00A74B6C">
        <w:rPr>
          <w:spacing w:val="-15"/>
        </w:rPr>
        <w:t xml:space="preserve"> </w:t>
      </w:r>
      <w:r w:rsidRPr="00A74B6C">
        <w:t>two</w:t>
      </w:r>
      <w:r w:rsidRPr="00A74B6C">
        <w:rPr>
          <w:spacing w:val="-14"/>
        </w:rPr>
        <w:t xml:space="preserve"> </w:t>
      </w:r>
      <w:r w:rsidRPr="00A74B6C">
        <w:t>prescribed</w:t>
      </w:r>
      <w:r w:rsidRPr="00A74B6C">
        <w:rPr>
          <w:spacing w:val="-12"/>
        </w:rPr>
        <w:t xml:space="preserve"> </w:t>
      </w:r>
      <w:r w:rsidRPr="00A74B6C">
        <w:t>penalties</w:t>
      </w:r>
      <w:r w:rsidRPr="00A74B6C">
        <w:rPr>
          <w:spacing w:val="-14"/>
        </w:rPr>
        <w:t xml:space="preserve"> </w:t>
      </w:r>
      <w:r w:rsidRPr="00A74B6C">
        <w:t>within</w:t>
      </w:r>
      <w:r w:rsidRPr="00A74B6C">
        <w:rPr>
          <w:spacing w:val="-14"/>
        </w:rPr>
        <w:t xml:space="preserve"> </w:t>
      </w:r>
      <w:r w:rsidRPr="00A74B6C">
        <w:t>two</w:t>
      </w:r>
      <w:r w:rsidRPr="00A74B6C">
        <w:rPr>
          <w:spacing w:val="-14"/>
        </w:rPr>
        <w:t xml:space="preserve"> </w:t>
      </w:r>
      <w:r w:rsidRPr="00A74B6C">
        <w:t>weeks</w:t>
      </w:r>
      <w:r w:rsidRPr="00A74B6C">
        <w:rPr>
          <w:spacing w:val="-14"/>
        </w:rPr>
        <w:t xml:space="preserve"> </w:t>
      </w:r>
      <w:r w:rsidRPr="00A74B6C">
        <w:t>of</w:t>
      </w:r>
      <w:r w:rsidRPr="00A74B6C">
        <w:rPr>
          <w:spacing w:val="-15"/>
        </w:rPr>
        <w:t xml:space="preserve"> </w:t>
      </w:r>
      <w:r w:rsidRPr="00A74B6C">
        <w:t>being</w:t>
      </w:r>
      <w:r w:rsidRPr="00A74B6C">
        <w:rPr>
          <w:spacing w:val="-14"/>
        </w:rPr>
        <w:t xml:space="preserve"> </w:t>
      </w:r>
      <w:r w:rsidRPr="00A74B6C">
        <w:t>notified</w:t>
      </w:r>
      <w:r w:rsidRPr="00A74B6C">
        <w:rPr>
          <w:spacing w:val="-14"/>
        </w:rPr>
        <w:t xml:space="preserve"> </w:t>
      </w:r>
      <w:r w:rsidRPr="00A74B6C">
        <w:t>to</w:t>
      </w:r>
      <w:r w:rsidRPr="00A74B6C">
        <w:rPr>
          <w:spacing w:val="-14"/>
        </w:rPr>
        <w:t xml:space="preserve"> </w:t>
      </w:r>
      <w:r w:rsidRPr="00A74B6C">
        <w:t>prevent further communications with shareholders.</w:t>
      </w:r>
    </w:p>
    <w:p w14:paraId="1443307B" w14:textId="77777777" w:rsidR="00B67716" w:rsidRPr="00A02386" w:rsidRDefault="00B67716" w:rsidP="0047229F">
      <w:pPr>
        <w:ind w:right="114"/>
        <w:jc w:val="both"/>
      </w:pPr>
    </w:p>
    <w:p w14:paraId="476E3390" w14:textId="77777777" w:rsidR="00B67716" w:rsidRPr="0047229F" w:rsidRDefault="00B67716" w:rsidP="00CD0662">
      <w:pPr>
        <w:pStyle w:val="Heading3"/>
        <w:ind w:left="0"/>
        <w:rPr>
          <w:bCs w:val="0"/>
        </w:rPr>
      </w:pPr>
      <w:bookmarkStart w:id="75" w:name="_Toc162340989"/>
      <w:r w:rsidRPr="0047229F">
        <w:rPr>
          <w:bCs w:val="0"/>
        </w:rPr>
        <w:t>Investigations</w:t>
      </w:r>
      <w:bookmarkEnd w:id="75"/>
    </w:p>
    <w:p w14:paraId="69BD093B" w14:textId="77777777" w:rsidR="00B67716" w:rsidRPr="00A02386" w:rsidRDefault="00B67716" w:rsidP="0047229F">
      <w:pPr>
        <w:ind w:right="114"/>
        <w:jc w:val="both"/>
      </w:pPr>
    </w:p>
    <w:p w14:paraId="1418082F" w14:textId="398CB190" w:rsidR="00B67716" w:rsidRPr="00A02386" w:rsidRDefault="00B67716" w:rsidP="0047229F">
      <w:pPr>
        <w:ind w:right="114"/>
        <w:jc w:val="both"/>
      </w:pPr>
      <w:r w:rsidRPr="00A02386">
        <w:t>Should a government or regulatory body initiate an insider trading investigation, all directors, officers, employees, and consultants of the Company are required to fully cooperate with the investigation and preserve all documents. The Company, at any time and at its discretion, may engage an outside law firm and initiate its own independent internal investigation into insider trading and tipping.</w:t>
      </w:r>
      <w:r w:rsidRPr="00A02386">
        <w:rPr>
          <w:spacing w:val="40"/>
        </w:rPr>
        <w:t xml:space="preserve"> </w:t>
      </w:r>
      <w:r w:rsidRPr="00A02386">
        <w:t>Any internal investigation is to be treated the same as an external investigation. Refusal to cooperate with any internal or external investigation will lead to immediate</w:t>
      </w:r>
      <w:r w:rsidRPr="00A02386">
        <w:rPr>
          <w:spacing w:val="-15"/>
        </w:rPr>
        <w:t xml:space="preserve"> </w:t>
      </w:r>
      <w:r w:rsidRPr="00A02386">
        <w:t>dismissal</w:t>
      </w:r>
      <w:r w:rsidRPr="00A02386">
        <w:rPr>
          <w:spacing w:val="-13"/>
        </w:rPr>
        <w:t xml:space="preserve"> </w:t>
      </w:r>
      <w:r w:rsidRPr="00A02386">
        <w:t>and</w:t>
      </w:r>
      <w:r w:rsidRPr="00A02386">
        <w:rPr>
          <w:spacing w:val="-15"/>
        </w:rPr>
        <w:t xml:space="preserve"> </w:t>
      </w:r>
      <w:r w:rsidRPr="00A02386">
        <w:t>possibly</w:t>
      </w:r>
      <w:r w:rsidRPr="00A02386">
        <w:rPr>
          <w:spacing w:val="-13"/>
        </w:rPr>
        <w:t xml:space="preserve"> </w:t>
      </w:r>
      <w:r w:rsidRPr="00A02386">
        <w:t>other</w:t>
      </w:r>
      <w:r w:rsidRPr="00A02386">
        <w:rPr>
          <w:spacing w:val="-14"/>
        </w:rPr>
        <w:t xml:space="preserve"> </w:t>
      </w:r>
      <w:r w:rsidRPr="00A02386">
        <w:t>penalties.</w:t>
      </w:r>
      <w:r w:rsidRPr="00A02386">
        <w:rPr>
          <w:spacing w:val="-15"/>
        </w:rPr>
        <w:t xml:space="preserve"> </w:t>
      </w:r>
      <w:r w:rsidRPr="00A02386">
        <w:t>Based</w:t>
      </w:r>
      <w:r w:rsidRPr="00A02386">
        <w:rPr>
          <w:spacing w:val="-13"/>
        </w:rPr>
        <w:t xml:space="preserve"> </w:t>
      </w:r>
      <w:r w:rsidRPr="00A02386">
        <w:t>on</w:t>
      </w:r>
      <w:r w:rsidRPr="00A02386">
        <w:rPr>
          <w:spacing w:val="-13"/>
        </w:rPr>
        <w:t xml:space="preserve"> </w:t>
      </w:r>
      <w:r w:rsidRPr="00A02386">
        <w:t>the</w:t>
      </w:r>
      <w:r w:rsidRPr="00A02386">
        <w:rPr>
          <w:spacing w:val="-14"/>
        </w:rPr>
        <w:t xml:space="preserve"> </w:t>
      </w:r>
      <w:r w:rsidRPr="00A02386">
        <w:t>initial</w:t>
      </w:r>
      <w:r w:rsidRPr="00A02386">
        <w:rPr>
          <w:spacing w:val="-13"/>
        </w:rPr>
        <w:t xml:space="preserve"> </w:t>
      </w:r>
      <w:r w:rsidRPr="00A02386">
        <w:t>findings</w:t>
      </w:r>
      <w:r w:rsidRPr="00A02386">
        <w:rPr>
          <w:spacing w:val="-13"/>
        </w:rPr>
        <w:t xml:space="preserve"> </w:t>
      </w:r>
      <w:r w:rsidRPr="00A02386">
        <w:t>of</w:t>
      </w:r>
      <w:r w:rsidRPr="00A02386">
        <w:rPr>
          <w:spacing w:val="-14"/>
        </w:rPr>
        <w:t xml:space="preserve"> </w:t>
      </w:r>
      <w:r w:rsidRPr="00A02386">
        <w:t>the</w:t>
      </w:r>
      <w:r w:rsidRPr="00A02386">
        <w:rPr>
          <w:spacing w:val="-14"/>
        </w:rPr>
        <w:t xml:space="preserve"> </w:t>
      </w:r>
      <w:r w:rsidRPr="00A02386">
        <w:t>investigation, should evidence emerge suggesting any persons engaged in insider trading or tipping, those persons will be transferred to a position where that person will have no access to confidential or sensitive</w:t>
      </w:r>
      <w:r w:rsidRPr="00A02386">
        <w:rPr>
          <w:spacing w:val="-8"/>
        </w:rPr>
        <w:t xml:space="preserve"> </w:t>
      </w:r>
      <w:r w:rsidRPr="00A02386">
        <w:t>information</w:t>
      </w:r>
      <w:r w:rsidRPr="00A02386">
        <w:rPr>
          <w:spacing w:val="-7"/>
        </w:rPr>
        <w:t xml:space="preserve"> </w:t>
      </w:r>
      <w:r w:rsidRPr="00A02386">
        <w:t>and</w:t>
      </w:r>
      <w:r w:rsidRPr="00A02386">
        <w:rPr>
          <w:spacing w:val="-5"/>
        </w:rPr>
        <w:t xml:space="preserve"> </w:t>
      </w:r>
      <w:r w:rsidRPr="00A02386">
        <w:t>the</w:t>
      </w:r>
      <w:r w:rsidRPr="00A02386">
        <w:rPr>
          <w:spacing w:val="-8"/>
        </w:rPr>
        <w:t xml:space="preserve"> </w:t>
      </w:r>
      <w:r w:rsidRPr="00A02386">
        <w:t>exercise</w:t>
      </w:r>
      <w:r w:rsidRPr="00A02386">
        <w:rPr>
          <w:spacing w:val="-8"/>
        </w:rPr>
        <w:t xml:space="preserve"> </w:t>
      </w:r>
      <w:r w:rsidRPr="00A02386">
        <w:t>of</w:t>
      </w:r>
      <w:r w:rsidRPr="00A02386">
        <w:rPr>
          <w:spacing w:val="-6"/>
        </w:rPr>
        <w:t xml:space="preserve"> </w:t>
      </w:r>
      <w:r w:rsidRPr="00A02386">
        <w:t>stock</w:t>
      </w:r>
      <w:r w:rsidRPr="00A02386">
        <w:rPr>
          <w:spacing w:val="-7"/>
        </w:rPr>
        <w:t xml:space="preserve"> </w:t>
      </w:r>
      <w:r w:rsidRPr="00A02386">
        <w:t>options</w:t>
      </w:r>
      <w:r w:rsidRPr="00A02386">
        <w:rPr>
          <w:spacing w:val="-7"/>
        </w:rPr>
        <w:t xml:space="preserve"> </w:t>
      </w:r>
      <w:r w:rsidRPr="00A02386">
        <w:t>and</w:t>
      </w:r>
      <w:r w:rsidRPr="00A02386">
        <w:rPr>
          <w:spacing w:val="-7"/>
        </w:rPr>
        <w:t xml:space="preserve"> </w:t>
      </w:r>
      <w:r w:rsidRPr="00A02386">
        <w:t>trading</w:t>
      </w:r>
      <w:r w:rsidRPr="00A02386">
        <w:rPr>
          <w:spacing w:val="-7"/>
        </w:rPr>
        <w:t xml:space="preserve"> </w:t>
      </w:r>
      <w:r w:rsidRPr="00A02386">
        <w:t>of</w:t>
      </w:r>
      <w:r w:rsidRPr="00A02386">
        <w:rPr>
          <w:spacing w:val="-6"/>
        </w:rPr>
        <w:t xml:space="preserve"> </w:t>
      </w:r>
      <w:r w:rsidRPr="00A02386">
        <w:t>shares</w:t>
      </w:r>
      <w:r w:rsidRPr="00A02386">
        <w:rPr>
          <w:spacing w:val="-5"/>
        </w:rPr>
        <w:t xml:space="preserve"> </w:t>
      </w:r>
      <w:r w:rsidRPr="00A02386">
        <w:t>will</w:t>
      </w:r>
      <w:r w:rsidRPr="00A02386">
        <w:rPr>
          <w:spacing w:val="-7"/>
        </w:rPr>
        <w:t xml:space="preserve"> </w:t>
      </w:r>
      <w:r w:rsidRPr="00A02386">
        <w:t>be</w:t>
      </w:r>
      <w:r w:rsidRPr="00A02386">
        <w:rPr>
          <w:spacing w:val="-8"/>
        </w:rPr>
        <w:t xml:space="preserve"> </w:t>
      </w:r>
      <w:r w:rsidRPr="00A02386">
        <w:t>suspended</w:t>
      </w:r>
      <w:r w:rsidRPr="00A02386">
        <w:rPr>
          <w:spacing w:val="-5"/>
        </w:rPr>
        <w:t xml:space="preserve"> </w:t>
      </w:r>
      <w:r w:rsidRPr="00A02386">
        <w:t>for those individuals until the investigation is complete. After the investigation is complete, the Company will decide on appropriate penalties, if necessary. It should be reiterated that even if there</w:t>
      </w:r>
      <w:r w:rsidRPr="00A02386">
        <w:rPr>
          <w:spacing w:val="-8"/>
        </w:rPr>
        <w:t xml:space="preserve"> </w:t>
      </w:r>
      <w:r w:rsidRPr="00A02386">
        <w:t>is</w:t>
      </w:r>
      <w:r w:rsidRPr="00A02386">
        <w:rPr>
          <w:spacing w:val="-7"/>
        </w:rPr>
        <w:t xml:space="preserve"> </w:t>
      </w:r>
      <w:r w:rsidRPr="00A02386">
        <w:t>no</w:t>
      </w:r>
      <w:r w:rsidRPr="00A02386">
        <w:rPr>
          <w:spacing w:val="-7"/>
        </w:rPr>
        <w:t xml:space="preserve"> </w:t>
      </w:r>
      <w:r w:rsidRPr="00A02386">
        <w:t>crime</w:t>
      </w:r>
      <w:r w:rsidRPr="00A02386">
        <w:rPr>
          <w:spacing w:val="-8"/>
        </w:rPr>
        <w:t xml:space="preserve"> </w:t>
      </w:r>
      <w:r w:rsidRPr="00A02386">
        <w:t>committed,</w:t>
      </w:r>
      <w:r w:rsidRPr="00A02386">
        <w:rPr>
          <w:spacing w:val="-7"/>
        </w:rPr>
        <w:t xml:space="preserve"> </w:t>
      </w:r>
      <w:r w:rsidRPr="00A02386">
        <w:t>violation</w:t>
      </w:r>
      <w:r w:rsidRPr="00A02386">
        <w:rPr>
          <w:spacing w:val="-7"/>
        </w:rPr>
        <w:t xml:space="preserve"> </w:t>
      </w:r>
      <w:r w:rsidRPr="00A02386">
        <w:t>of</w:t>
      </w:r>
      <w:r w:rsidRPr="00A02386">
        <w:rPr>
          <w:spacing w:val="-8"/>
        </w:rPr>
        <w:t xml:space="preserve"> </w:t>
      </w:r>
      <w:r w:rsidRPr="00A02386">
        <w:t>this</w:t>
      </w:r>
      <w:r w:rsidRPr="00A02386">
        <w:rPr>
          <w:spacing w:val="-7"/>
        </w:rPr>
        <w:t xml:space="preserve"> </w:t>
      </w:r>
      <w:r w:rsidRPr="00A02386">
        <w:t>policy</w:t>
      </w:r>
      <w:r w:rsidRPr="00A02386">
        <w:rPr>
          <w:spacing w:val="-7"/>
        </w:rPr>
        <w:t xml:space="preserve"> </w:t>
      </w:r>
      <w:r w:rsidR="00DB2C3E">
        <w:t>may</w:t>
      </w:r>
      <w:r w:rsidR="00DB2C3E" w:rsidRPr="00A02386">
        <w:rPr>
          <w:spacing w:val="-7"/>
        </w:rPr>
        <w:t xml:space="preserve"> </w:t>
      </w:r>
      <w:r w:rsidRPr="00A02386">
        <w:t>lead</w:t>
      </w:r>
      <w:r w:rsidRPr="00A02386">
        <w:rPr>
          <w:spacing w:val="-7"/>
        </w:rPr>
        <w:t xml:space="preserve"> </w:t>
      </w:r>
      <w:r w:rsidRPr="00A02386">
        <w:t>to</w:t>
      </w:r>
      <w:r w:rsidRPr="00A02386">
        <w:rPr>
          <w:spacing w:val="-7"/>
        </w:rPr>
        <w:t xml:space="preserve"> </w:t>
      </w:r>
      <w:r w:rsidRPr="00A02386">
        <w:t>termination</w:t>
      </w:r>
      <w:r w:rsidRPr="00A02386">
        <w:rPr>
          <w:spacing w:val="-5"/>
        </w:rPr>
        <w:t xml:space="preserve"> </w:t>
      </w:r>
      <w:r w:rsidRPr="00A02386">
        <w:t>and</w:t>
      </w:r>
      <w:r w:rsidRPr="00A02386">
        <w:rPr>
          <w:spacing w:val="-7"/>
        </w:rPr>
        <w:t xml:space="preserve"> </w:t>
      </w:r>
      <w:r w:rsidRPr="00A02386">
        <w:t>other</w:t>
      </w:r>
      <w:r w:rsidRPr="00A02386">
        <w:rPr>
          <w:spacing w:val="-8"/>
        </w:rPr>
        <w:t xml:space="preserve"> </w:t>
      </w:r>
      <w:r w:rsidRPr="00A02386">
        <w:t>penalties</w:t>
      </w:r>
      <w:r w:rsidRPr="00A02386">
        <w:rPr>
          <w:spacing w:val="-7"/>
        </w:rPr>
        <w:t xml:space="preserve"> </w:t>
      </w:r>
      <w:r w:rsidRPr="00A02386">
        <w:t>as described in this policy.</w:t>
      </w:r>
    </w:p>
    <w:p w14:paraId="63140E6B" w14:textId="77777777" w:rsidR="00F850A6" w:rsidRPr="002C0527" w:rsidRDefault="00F850A6" w:rsidP="006E5D95">
      <w:pPr>
        <w:ind w:right="117"/>
        <w:jc w:val="both"/>
        <w:rPr>
          <w:rFonts w:eastAsia="Arial"/>
        </w:rPr>
      </w:pPr>
    </w:p>
    <w:p w14:paraId="33964B26" w14:textId="77777777" w:rsidR="00124822" w:rsidRPr="00A02386" w:rsidRDefault="00124822" w:rsidP="00124822">
      <w:pPr>
        <w:pStyle w:val="Heading2"/>
        <w:ind w:left="0"/>
        <w:rPr>
          <w:bCs w:val="0"/>
        </w:rPr>
      </w:pPr>
      <w:bookmarkStart w:id="76" w:name="_Toc162340990"/>
      <w:r w:rsidRPr="009202FA">
        <w:rPr>
          <w:spacing w:val="-1"/>
        </w:rPr>
        <w:t>Penalties</w:t>
      </w:r>
      <w:r w:rsidRPr="00A02386">
        <w:rPr>
          <w:spacing w:val="-8"/>
        </w:rPr>
        <w:t xml:space="preserve"> </w:t>
      </w:r>
      <w:r w:rsidRPr="00A02386">
        <w:t>for</w:t>
      </w:r>
      <w:r w:rsidRPr="00A02386">
        <w:rPr>
          <w:spacing w:val="-6"/>
        </w:rPr>
        <w:t xml:space="preserve"> </w:t>
      </w:r>
      <w:r w:rsidRPr="00A02386">
        <w:t>Engaging</w:t>
      </w:r>
      <w:r w:rsidRPr="00A02386">
        <w:rPr>
          <w:spacing w:val="-5"/>
        </w:rPr>
        <w:t xml:space="preserve"> </w:t>
      </w:r>
      <w:r w:rsidRPr="00A02386">
        <w:t>in</w:t>
      </w:r>
      <w:r w:rsidRPr="00A02386">
        <w:rPr>
          <w:spacing w:val="-4"/>
        </w:rPr>
        <w:t xml:space="preserve"> </w:t>
      </w:r>
      <w:r w:rsidRPr="00A02386">
        <w:t>Insider</w:t>
      </w:r>
      <w:r w:rsidRPr="00A02386">
        <w:rPr>
          <w:spacing w:val="-6"/>
        </w:rPr>
        <w:t xml:space="preserve"> </w:t>
      </w:r>
      <w:r w:rsidRPr="00A02386">
        <w:t>Trading</w:t>
      </w:r>
      <w:r w:rsidRPr="00A02386">
        <w:rPr>
          <w:spacing w:val="-7"/>
        </w:rPr>
        <w:t xml:space="preserve"> </w:t>
      </w:r>
      <w:r w:rsidRPr="00A02386">
        <w:t>and</w:t>
      </w:r>
      <w:r w:rsidRPr="00A02386">
        <w:rPr>
          <w:spacing w:val="-4"/>
        </w:rPr>
        <w:t xml:space="preserve"> </w:t>
      </w:r>
      <w:r w:rsidRPr="00A02386">
        <w:t>Tipping</w:t>
      </w:r>
      <w:bookmarkEnd w:id="76"/>
    </w:p>
    <w:p w14:paraId="27CDB930" w14:textId="77777777" w:rsidR="00124822" w:rsidRPr="00A02386" w:rsidRDefault="00124822" w:rsidP="00124822">
      <w:pPr>
        <w:ind w:left="120" w:right="115"/>
        <w:jc w:val="both"/>
        <w:rPr>
          <w:color w:val="FF0000"/>
        </w:rPr>
      </w:pPr>
    </w:p>
    <w:p w14:paraId="1A462BC0" w14:textId="77777777" w:rsidR="00124822" w:rsidRPr="00A02386" w:rsidRDefault="00124822" w:rsidP="00124822">
      <w:pPr>
        <w:ind w:right="117"/>
        <w:jc w:val="both"/>
      </w:pPr>
      <w:r w:rsidRPr="00A02386">
        <w:t xml:space="preserve">Penalties for trading </w:t>
      </w:r>
      <w:proofErr w:type="gramStart"/>
      <w:r w:rsidRPr="00A02386">
        <w:t>on</w:t>
      </w:r>
      <w:proofErr w:type="gramEnd"/>
      <w:r w:rsidRPr="00A02386">
        <w:t xml:space="preserve"> or tipping material, non-public information can extend significantly beyond</w:t>
      </w:r>
      <w:r w:rsidRPr="00A02386">
        <w:rPr>
          <w:spacing w:val="-15"/>
        </w:rPr>
        <w:t xml:space="preserve"> </w:t>
      </w:r>
      <w:r w:rsidRPr="00A02386">
        <w:t>any</w:t>
      </w:r>
      <w:r w:rsidRPr="00A02386">
        <w:rPr>
          <w:spacing w:val="-15"/>
        </w:rPr>
        <w:t xml:space="preserve"> </w:t>
      </w:r>
      <w:r w:rsidRPr="00A02386">
        <w:t>profits</w:t>
      </w:r>
      <w:r w:rsidRPr="00A02386">
        <w:rPr>
          <w:spacing w:val="-15"/>
        </w:rPr>
        <w:t xml:space="preserve"> </w:t>
      </w:r>
      <w:r w:rsidRPr="00A02386">
        <w:t>made</w:t>
      </w:r>
      <w:r w:rsidRPr="00A02386">
        <w:rPr>
          <w:spacing w:val="-14"/>
        </w:rPr>
        <w:t xml:space="preserve"> </w:t>
      </w:r>
      <w:r w:rsidRPr="00A02386">
        <w:t>or</w:t>
      </w:r>
      <w:r w:rsidRPr="00A02386">
        <w:rPr>
          <w:spacing w:val="-15"/>
        </w:rPr>
        <w:t xml:space="preserve"> </w:t>
      </w:r>
      <w:r w:rsidRPr="00A02386">
        <w:t>losses</w:t>
      </w:r>
      <w:r w:rsidRPr="00A02386">
        <w:rPr>
          <w:spacing w:val="-15"/>
        </w:rPr>
        <w:t xml:space="preserve"> </w:t>
      </w:r>
      <w:r w:rsidRPr="00A02386">
        <w:t>avoided,</w:t>
      </w:r>
      <w:r w:rsidRPr="00A02386">
        <w:rPr>
          <w:spacing w:val="-15"/>
        </w:rPr>
        <w:t xml:space="preserve"> </w:t>
      </w:r>
      <w:r w:rsidRPr="00A02386">
        <w:t>both</w:t>
      </w:r>
      <w:r w:rsidRPr="00A02386">
        <w:rPr>
          <w:spacing w:val="-15"/>
        </w:rPr>
        <w:t xml:space="preserve"> </w:t>
      </w:r>
      <w:r w:rsidRPr="00A02386">
        <w:t>for</w:t>
      </w:r>
      <w:r w:rsidRPr="00A02386">
        <w:rPr>
          <w:spacing w:val="-15"/>
        </w:rPr>
        <w:t xml:space="preserve"> </w:t>
      </w:r>
      <w:r w:rsidRPr="00A02386">
        <w:t>individuals</w:t>
      </w:r>
      <w:r w:rsidRPr="00A02386">
        <w:rPr>
          <w:spacing w:val="-15"/>
        </w:rPr>
        <w:t xml:space="preserve"> </w:t>
      </w:r>
      <w:r w:rsidRPr="00A02386">
        <w:t>engaging</w:t>
      </w:r>
      <w:r w:rsidRPr="00A02386">
        <w:rPr>
          <w:spacing w:val="-15"/>
        </w:rPr>
        <w:t xml:space="preserve"> </w:t>
      </w:r>
      <w:r w:rsidRPr="00A02386">
        <w:t>in</w:t>
      </w:r>
      <w:r w:rsidRPr="00A02386">
        <w:rPr>
          <w:spacing w:val="-13"/>
        </w:rPr>
        <w:t xml:space="preserve"> </w:t>
      </w:r>
      <w:r w:rsidRPr="00A02386">
        <w:t>such</w:t>
      </w:r>
      <w:r w:rsidRPr="00A02386">
        <w:rPr>
          <w:spacing w:val="-15"/>
        </w:rPr>
        <w:t xml:space="preserve"> </w:t>
      </w:r>
      <w:r w:rsidRPr="00A02386">
        <w:t>unlawful</w:t>
      </w:r>
      <w:r w:rsidRPr="00A02386">
        <w:rPr>
          <w:spacing w:val="-15"/>
        </w:rPr>
        <w:t xml:space="preserve"> </w:t>
      </w:r>
      <w:r w:rsidRPr="00A02386">
        <w:t>conduct and their employers.</w:t>
      </w:r>
    </w:p>
    <w:p w14:paraId="110918E7" w14:textId="77777777" w:rsidR="00124822" w:rsidRPr="00A02386" w:rsidRDefault="00124822" w:rsidP="00124822"/>
    <w:p w14:paraId="250D1995" w14:textId="77777777" w:rsidR="00124822" w:rsidRPr="00A02386" w:rsidRDefault="00124822" w:rsidP="00124822">
      <w:pPr>
        <w:ind w:right="117"/>
        <w:jc w:val="both"/>
      </w:pPr>
      <w:r w:rsidRPr="00A02386">
        <w:t>Section 192 of the British Columbia Business Corporations Act includes penalties and certain mechanisms for dealing with insider trading, which includes but is not limited to establishing liability</w:t>
      </w:r>
      <w:r w:rsidRPr="00A02386">
        <w:rPr>
          <w:spacing w:val="-4"/>
        </w:rPr>
        <w:t xml:space="preserve"> </w:t>
      </w:r>
      <w:r w:rsidRPr="00A02386">
        <w:t>on</w:t>
      </w:r>
      <w:r w:rsidRPr="00A02386">
        <w:rPr>
          <w:spacing w:val="-7"/>
        </w:rPr>
        <w:t xml:space="preserve"> </w:t>
      </w:r>
      <w:r w:rsidRPr="00A02386">
        <w:t>the</w:t>
      </w:r>
      <w:r w:rsidRPr="00A02386">
        <w:rPr>
          <w:spacing w:val="-5"/>
        </w:rPr>
        <w:t xml:space="preserve"> </w:t>
      </w:r>
      <w:r w:rsidRPr="00A02386">
        <w:t>individual</w:t>
      </w:r>
      <w:r w:rsidRPr="00A02386">
        <w:rPr>
          <w:spacing w:val="-6"/>
        </w:rPr>
        <w:t xml:space="preserve"> </w:t>
      </w:r>
      <w:proofErr w:type="gramStart"/>
      <w:r w:rsidRPr="00A02386">
        <w:t>whom</w:t>
      </w:r>
      <w:proofErr w:type="gramEnd"/>
      <w:r w:rsidRPr="00A02386">
        <w:rPr>
          <w:spacing w:val="-4"/>
        </w:rPr>
        <w:t xml:space="preserve"> </w:t>
      </w:r>
      <w:r w:rsidRPr="00A02386">
        <w:t>received</w:t>
      </w:r>
      <w:r w:rsidRPr="00A02386">
        <w:rPr>
          <w:spacing w:val="-4"/>
        </w:rPr>
        <w:t xml:space="preserve"> </w:t>
      </w:r>
      <w:r w:rsidRPr="00A02386">
        <w:t>a</w:t>
      </w:r>
      <w:r w:rsidRPr="00A02386">
        <w:rPr>
          <w:spacing w:val="-5"/>
        </w:rPr>
        <w:t xml:space="preserve"> </w:t>
      </w:r>
      <w:r w:rsidRPr="00A02386">
        <w:t>benefit</w:t>
      </w:r>
      <w:r w:rsidRPr="00A02386">
        <w:rPr>
          <w:spacing w:val="-2"/>
        </w:rPr>
        <w:t xml:space="preserve"> </w:t>
      </w:r>
      <w:r w:rsidRPr="00A02386">
        <w:t>from</w:t>
      </w:r>
      <w:r w:rsidRPr="00A02386">
        <w:rPr>
          <w:spacing w:val="-4"/>
        </w:rPr>
        <w:t xml:space="preserve"> </w:t>
      </w:r>
      <w:r w:rsidRPr="00A02386">
        <w:t>trading</w:t>
      </w:r>
      <w:r w:rsidRPr="00A02386">
        <w:rPr>
          <w:spacing w:val="-4"/>
        </w:rPr>
        <w:t xml:space="preserve"> </w:t>
      </w:r>
      <w:r w:rsidRPr="00A02386">
        <w:t>the</w:t>
      </w:r>
      <w:r w:rsidRPr="00A02386">
        <w:rPr>
          <w:spacing w:val="-5"/>
        </w:rPr>
        <w:t xml:space="preserve"> </w:t>
      </w:r>
      <w:r w:rsidRPr="00A02386">
        <w:t>securities</w:t>
      </w:r>
      <w:r w:rsidRPr="00A02386">
        <w:rPr>
          <w:spacing w:val="-4"/>
        </w:rPr>
        <w:t xml:space="preserve"> </w:t>
      </w:r>
      <w:r w:rsidRPr="00A02386">
        <w:t>that</w:t>
      </w:r>
      <w:r w:rsidRPr="00A02386">
        <w:rPr>
          <w:spacing w:val="-4"/>
        </w:rPr>
        <w:t xml:space="preserve"> </w:t>
      </w:r>
      <w:r w:rsidRPr="00A02386">
        <w:t>were</w:t>
      </w:r>
      <w:r w:rsidRPr="00A02386">
        <w:rPr>
          <w:spacing w:val="-5"/>
        </w:rPr>
        <w:t xml:space="preserve"> </w:t>
      </w:r>
      <w:r w:rsidRPr="00A02386">
        <w:t>subject</w:t>
      </w:r>
      <w:r w:rsidRPr="00A02386">
        <w:rPr>
          <w:spacing w:val="-4"/>
        </w:rPr>
        <w:t xml:space="preserve"> </w:t>
      </w:r>
      <w:r w:rsidRPr="00A02386">
        <w:t>to insider trading provisions.</w:t>
      </w:r>
    </w:p>
    <w:p w14:paraId="029B1D6F" w14:textId="77777777" w:rsidR="00124822" w:rsidRPr="00A02386" w:rsidRDefault="00124822" w:rsidP="00124822"/>
    <w:p w14:paraId="13C4D690" w14:textId="77777777" w:rsidR="00124822" w:rsidRPr="00A02386" w:rsidRDefault="00124822" w:rsidP="00124822">
      <w:pPr>
        <w:ind w:right="117"/>
        <w:jc w:val="both"/>
      </w:pPr>
      <w:r w:rsidRPr="00A02386">
        <w:t>Under</w:t>
      </w:r>
      <w:r w:rsidRPr="00A02386">
        <w:rPr>
          <w:spacing w:val="-5"/>
        </w:rPr>
        <w:t xml:space="preserve"> </w:t>
      </w:r>
      <w:r w:rsidRPr="00A02386">
        <w:t>the</w:t>
      </w:r>
      <w:r w:rsidRPr="00A02386">
        <w:rPr>
          <w:spacing w:val="-2"/>
        </w:rPr>
        <w:t xml:space="preserve"> </w:t>
      </w:r>
      <w:r w:rsidRPr="00A02386">
        <w:t>British</w:t>
      </w:r>
      <w:r w:rsidRPr="00A02386">
        <w:rPr>
          <w:spacing w:val="-2"/>
        </w:rPr>
        <w:t xml:space="preserve"> </w:t>
      </w:r>
      <w:r w:rsidRPr="00A02386">
        <w:t>Columbia</w:t>
      </w:r>
      <w:r w:rsidRPr="00A02386">
        <w:rPr>
          <w:spacing w:val="-2"/>
        </w:rPr>
        <w:t xml:space="preserve"> </w:t>
      </w:r>
      <w:r w:rsidRPr="00A02386">
        <w:rPr>
          <w:i/>
        </w:rPr>
        <w:t>Securities</w:t>
      </w:r>
      <w:r w:rsidRPr="00A02386">
        <w:rPr>
          <w:i/>
          <w:spacing w:val="-2"/>
        </w:rPr>
        <w:t xml:space="preserve"> </w:t>
      </w:r>
      <w:r w:rsidRPr="00A02386">
        <w:rPr>
          <w:i/>
        </w:rPr>
        <w:t>Act</w:t>
      </w:r>
      <w:r w:rsidRPr="00A02386">
        <w:rPr>
          <w:i/>
          <w:spacing w:val="-1"/>
        </w:rPr>
        <w:t xml:space="preserve"> </w:t>
      </w:r>
      <w:r w:rsidRPr="00A02386">
        <w:t xml:space="preserve">(the </w:t>
      </w:r>
      <w:r>
        <w:t>“</w:t>
      </w:r>
      <w:r w:rsidRPr="00124822">
        <w:rPr>
          <w:b/>
          <w:bCs/>
        </w:rPr>
        <w:t>BCSA</w:t>
      </w:r>
      <w:r>
        <w:t>”</w:t>
      </w:r>
      <w:r w:rsidRPr="00A02386">
        <w:t>)</w:t>
      </w:r>
      <w:r w:rsidRPr="00A02386">
        <w:rPr>
          <w:spacing w:val="-3"/>
        </w:rPr>
        <w:t xml:space="preserve"> </w:t>
      </w:r>
      <w:r w:rsidRPr="00A02386">
        <w:t>penalties</w:t>
      </w:r>
      <w:r w:rsidRPr="00A02386">
        <w:rPr>
          <w:spacing w:val="-1"/>
        </w:rPr>
        <w:t xml:space="preserve"> </w:t>
      </w:r>
      <w:r w:rsidRPr="00A02386">
        <w:t>for</w:t>
      </w:r>
      <w:r w:rsidRPr="00A02386">
        <w:rPr>
          <w:spacing w:val="-3"/>
        </w:rPr>
        <w:t xml:space="preserve"> </w:t>
      </w:r>
      <w:r w:rsidRPr="00A02386">
        <w:t>insider</w:t>
      </w:r>
      <w:r w:rsidRPr="00A02386">
        <w:rPr>
          <w:spacing w:val="-2"/>
        </w:rPr>
        <w:t xml:space="preserve"> </w:t>
      </w:r>
      <w:r w:rsidRPr="00A02386">
        <w:t>trading</w:t>
      </w:r>
      <w:r w:rsidRPr="00A02386">
        <w:rPr>
          <w:spacing w:val="-1"/>
        </w:rPr>
        <w:t xml:space="preserve"> </w:t>
      </w:r>
      <w:r w:rsidRPr="00A02386">
        <w:rPr>
          <w:spacing w:val="-4"/>
        </w:rPr>
        <w:t>are:</w:t>
      </w:r>
    </w:p>
    <w:p w14:paraId="0167FE60" w14:textId="77777777" w:rsidR="00124822" w:rsidRPr="00A02386" w:rsidRDefault="00124822" w:rsidP="00124822"/>
    <w:p w14:paraId="0D966BDD" w14:textId="77777777" w:rsidR="00124822" w:rsidRPr="00A02386" w:rsidRDefault="00124822" w:rsidP="00124822">
      <w:pPr>
        <w:numPr>
          <w:ilvl w:val="0"/>
          <w:numId w:val="14"/>
        </w:numPr>
        <w:ind w:left="540" w:hanging="359"/>
      </w:pPr>
      <w:r w:rsidRPr="00A02386">
        <w:t>Subject to a fine of not more than $3,000,000 or imprisonment for a term of not more than three years for contravening securities laws.</w:t>
      </w:r>
    </w:p>
    <w:p w14:paraId="5EB4BF99" w14:textId="77777777" w:rsidR="00124822" w:rsidRPr="00A02386" w:rsidRDefault="00124822" w:rsidP="00124822">
      <w:pPr>
        <w:numPr>
          <w:ilvl w:val="0"/>
          <w:numId w:val="14"/>
        </w:numPr>
        <w:ind w:left="540" w:hanging="359"/>
      </w:pPr>
      <w:r w:rsidRPr="00A02386">
        <w:t>In addition to any imprisonment imposed above, subject to a minimum fine equal to the profit made or loss avoided and a maximum fine of the greater of $3,000,000 and an amount equal to triple the profit made or loss avoided.</w:t>
      </w:r>
    </w:p>
    <w:p w14:paraId="57272C68" w14:textId="77777777" w:rsidR="00124822" w:rsidRPr="00A02386" w:rsidRDefault="00124822" w:rsidP="00124822">
      <w:pPr>
        <w:numPr>
          <w:ilvl w:val="0"/>
          <w:numId w:val="14"/>
        </w:numPr>
        <w:ind w:left="540" w:hanging="359"/>
      </w:pPr>
      <w:r w:rsidRPr="00A02386">
        <w:t>Liable to compensate for damages to the buyer or seller of securities (insider trading) or any person that bought or sold securities to or from a tippee (insider tipping).</w:t>
      </w:r>
    </w:p>
    <w:p w14:paraId="14DF6F72" w14:textId="77777777" w:rsidR="00124822" w:rsidRPr="00A02386" w:rsidRDefault="00124822" w:rsidP="00124822">
      <w:pPr>
        <w:numPr>
          <w:ilvl w:val="0"/>
          <w:numId w:val="14"/>
        </w:numPr>
        <w:ind w:left="540" w:hanging="359"/>
      </w:pPr>
      <w:r w:rsidRPr="00A02386">
        <w:t>Prohibited</w:t>
      </w:r>
      <w:r w:rsidRPr="00A02386">
        <w:rPr>
          <w:spacing w:val="-2"/>
        </w:rPr>
        <w:t xml:space="preserve"> </w:t>
      </w:r>
      <w:r w:rsidRPr="00A02386">
        <w:t>in</w:t>
      </w:r>
      <w:r w:rsidRPr="00A02386">
        <w:rPr>
          <w:spacing w:val="-1"/>
        </w:rPr>
        <w:t xml:space="preserve"> </w:t>
      </w:r>
      <w:r w:rsidRPr="00A02386">
        <w:t>trading</w:t>
      </w:r>
      <w:r w:rsidRPr="00A02386">
        <w:rPr>
          <w:spacing w:val="-1"/>
        </w:rPr>
        <w:t xml:space="preserve"> </w:t>
      </w:r>
      <w:r w:rsidRPr="00A02386">
        <w:t>in</w:t>
      </w:r>
      <w:r w:rsidRPr="00A02386">
        <w:rPr>
          <w:spacing w:val="-1"/>
        </w:rPr>
        <w:t xml:space="preserve"> </w:t>
      </w:r>
      <w:r w:rsidRPr="00A02386">
        <w:t>securities</w:t>
      </w:r>
      <w:r w:rsidRPr="00A02386">
        <w:rPr>
          <w:spacing w:val="-1"/>
        </w:rPr>
        <w:t xml:space="preserve"> </w:t>
      </w:r>
      <w:r w:rsidRPr="00A02386">
        <w:t>or</w:t>
      </w:r>
      <w:r w:rsidRPr="00A02386">
        <w:rPr>
          <w:spacing w:val="-2"/>
        </w:rPr>
        <w:t xml:space="preserve"> </w:t>
      </w:r>
      <w:r w:rsidRPr="00A02386">
        <w:t>acting</w:t>
      </w:r>
      <w:r w:rsidRPr="00A02386">
        <w:rPr>
          <w:spacing w:val="-1"/>
        </w:rPr>
        <w:t xml:space="preserve"> </w:t>
      </w:r>
      <w:r w:rsidRPr="00A02386">
        <w:t>as</w:t>
      </w:r>
      <w:r w:rsidRPr="00A02386">
        <w:rPr>
          <w:spacing w:val="-1"/>
        </w:rPr>
        <w:t xml:space="preserve"> </w:t>
      </w:r>
      <w:r w:rsidRPr="00A02386">
        <w:t>an</w:t>
      </w:r>
      <w:r w:rsidRPr="00A02386">
        <w:rPr>
          <w:spacing w:val="-1"/>
        </w:rPr>
        <w:t xml:space="preserve"> </w:t>
      </w:r>
      <w:r w:rsidRPr="00A02386">
        <w:t>officer</w:t>
      </w:r>
      <w:r w:rsidRPr="00A02386">
        <w:rPr>
          <w:spacing w:val="-2"/>
        </w:rPr>
        <w:t xml:space="preserve"> </w:t>
      </w:r>
      <w:r w:rsidRPr="00A02386">
        <w:t>or</w:t>
      </w:r>
      <w:r w:rsidRPr="00A02386">
        <w:rPr>
          <w:spacing w:val="-2"/>
        </w:rPr>
        <w:t xml:space="preserve"> </w:t>
      </w:r>
      <w:r w:rsidRPr="00A02386">
        <w:t>director</w:t>
      </w:r>
      <w:r w:rsidRPr="00A02386">
        <w:rPr>
          <w:spacing w:val="-2"/>
        </w:rPr>
        <w:t xml:space="preserve"> </w:t>
      </w:r>
      <w:r w:rsidRPr="00A02386">
        <w:t>of</w:t>
      </w:r>
      <w:r w:rsidRPr="00A02386">
        <w:rPr>
          <w:spacing w:val="-2"/>
        </w:rPr>
        <w:t xml:space="preserve"> </w:t>
      </w:r>
      <w:r w:rsidRPr="00A02386">
        <w:t>an</w:t>
      </w:r>
      <w:r w:rsidRPr="00A02386">
        <w:rPr>
          <w:spacing w:val="-1"/>
        </w:rPr>
        <w:t xml:space="preserve"> </w:t>
      </w:r>
      <w:r w:rsidRPr="00A02386">
        <w:rPr>
          <w:spacing w:val="-2"/>
        </w:rPr>
        <w:t>issuer.</w:t>
      </w:r>
    </w:p>
    <w:p w14:paraId="5AC31DD6" w14:textId="77777777" w:rsidR="00124822" w:rsidRPr="00A02386" w:rsidRDefault="00124822" w:rsidP="00124822">
      <w:pPr>
        <w:rPr>
          <w:color w:val="FF0000"/>
        </w:rPr>
      </w:pPr>
    </w:p>
    <w:p w14:paraId="0A5C8824" w14:textId="77777777" w:rsidR="00124822" w:rsidRPr="00A02386" w:rsidRDefault="00124822" w:rsidP="00124822">
      <w:pPr>
        <w:ind w:right="117"/>
        <w:jc w:val="both"/>
      </w:pPr>
      <w:r w:rsidRPr="00A02386">
        <w:t>There</w:t>
      </w:r>
      <w:r w:rsidRPr="00A02386">
        <w:rPr>
          <w:spacing w:val="-3"/>
        </w:rPr>
        <w:t xml:space="preserve"> </w:t>
      </w:r>
      <w:r w:rsidRPr="00A02386">
        <w:t>are</w:t>
      </w:r>
      <w:r w:rsidRPr="00A02386">
        <w:rPr>
          <w:spacing w:val="-3"/>
        </w:rPr>
        <w:t xml:space="preserve"> </w:t>
      </w:r>
      <w:r w:rsidRPr="00A02386">
        <w:t>also</w:t>
      </w:r>
      <w:r w:rsidRPr="00A02386">
        <w:rPr>
          <w:spacing w:val="-5"/>
        </w:rPr>
        <w:t xml:space="preserve"> </w:t>
      </w:r>
      <w:r w:rsidRPr="00A02386">
        <w:t>penalties</w:t>
      </w:r>
      <w:r w:rsidRPr="00A02386">
        <w:rPr>
          <w:spacing w:val="-5"/>
        </w:rPr>
        <w:t xml:space="preserve"> </w:t>
      </w:r>
      <w:r w:rsidRPr="00A02386">
        <w:t>that</w:t>
      </w:r>
      <w:r w:rsidRPr="00A02386">
        <w:rPr>
          <w:spacing w:val="-4"/>
        </w:rPr>
        <w:t xml:space="preserve"> </w:t>
      </w:r>
      <w:r w:rsidRPr="00A02386">
        <w:t>can</w:t>
      </w:r>
      <w:r w:rsidRPr="00A02386">
        <w:rPr>
          <w:spacing w:val="-5"/>
        </w:rPr>
        <w:t xml:space="preserve"> </w:t>
      </w:r>
      <w:r w:rsidRPr="00A02386">
        <w:t>be</w:t>
      </w:r>
      <w:r w:rsidRPr="00A02386">
        <w:rPr>
          <w:spacing w:val="-6"/>
        </w:rPr>
        <w:t xml:space="preserve"> </w:t>
      </w:r>
      <w:r w:rsidRPr="00A02386">
        <w:t>imposed</w:t>
      </w:r>
      <w:r w:rsidRPr="00A02386">
        <w:rPr>
          <w:spacing w:val="-5"/>
        </w:rPr>
        <w:t xml:space="preserve"> </w:t>
      </w:r>
      <w:r w:rsidRPr="00A02386">
        <w:t>under</w:t>
      </w:r>
      <w:r w:rsidRPr="00A02386">
        <w:rPr>
          <w:spacing w:val="-3"/>
        </w:rPr>
        <w:t xml:space="preserve"> </w:t>
      </w:r>
      <w:r w:rsidRPr="00A02386">
        <w:t>the</w:t>
      </w:r>
      <w:r w:rsidRPr="00A02386">
        <w:rPr>
          <w:spacing w:val="-6"/>
        </w:rPr>
        <w:t xml:space="preserve"> </w:t>
      </w:r>
      <w:r w:rsidRPr="00A02386">
        <w:rPr>
          <w:i/>
        </w:rPr>
        <w:t>Criminal</w:t>
      </w:r>
      <w:r w:rsidRPr="00A02386">
        <w:rPr>
          <w:i/>
          <w:spacing w:val="-4"/>
        </w:rPr>
        <w:t xml:space="preserve"> </w:t>
      </w:r>
      <w:r w:rsidRPr="00A02386">
        <w:rPr>
          <w:i/>
        </w:rPr>
        <w:t>Code</w:t>
      </w:r>
      <w:r w:rsidRPr="00A02386">
        <w:t>.</w:t>
      </w:r>
      <w:r w:rsidRPr="00A02386">
        <w:rPr>
          <w:spacing w:val="-5"/>
        </w:rPr>
        <w:t xml:space="preserve"> </w:t>
      </w:r>
      <w:r w:rsidRPr="00A02386">
        <w:t>The</w:t>
      </w:r>
      <w:r w:rsidRPr="00A02386">
        <w:rPr>
          <w:spacing w:val="-3"/>
        </w:rPr>
        <w:t xml:space="preserve"> </w:t>
      </w:r>
      <w:r w:rsidRPr="00A02386">
        <w:rPr>
          <w:i/>
        </w:rPr>
        <w:t>Criminal</w:t>
      </w:r>
      <w:r w:rsidRPr="00A02386">
        <w:rPr>
          <w:i/>
          <w:spacing w:val="-4"/>
        </w:rPr>
        <w:t xml:space="preserve"> </w:t>
      </w:r>
      <w:r w:rsidRPr="00A02386">
        <w:rPr>
          <w:i/>
        </w:rPr>
        <w:t>Code</w:t>
      </w:r>
      <w:r w:rsidRPr="00A02386">
        <w:rPr>
          <w:i/>
          <w:spacing w:val="-6"/>
        </w:rPr>
        <w:t xml:space="preserve"> </w:t>
      </w:r>
      <w:r w:rsidRPr="00A02386">
        <w:t>is</w:t>
      </w:r>
      <w:r w:rsidRPr="00A02386">
        <w:rPr>
          <w:spacing w:val="-5"/>
        </w:rPr>
        <w:t xml:space="preserve"> </w:t>
      </w:r>
      <w:r w:rsidRPr="00A02386">
        <w:t xml:space="preserve">only meant to apply to the most egregious cases of illegal insider trading. If convicted, the maximum penalty is ten years in prison for each offence. For convictions relating to </w:t>
      </w:r>
      <w:r w:rsidRPr="00A02386">
        <w:rPr>
          <w:i/>
        </w:rPr>
        <w:t>tipping</w:t>
      </w:r>
      <w:r w:rsidRPr="00A02386">
        <w:t>, the maximum jail term is five</w:t>
      </w:r>
      <w:r w:rsidRPr="00A02386">
        <w:rPr>
          <w:spacing w:val="-1"/>
        </w:rPr>
        <w:t xml:space="preserve"> </w:t>
      </w:r>
      <w:r w:rsidRPr="00A02386">
        <w:t>years. In addition, under</w:t>
      </w:r>
      <w:r w:rsidRPr="00A02386">
        <w:rPr>
          <w:spacing w:val="-1"/>
        </w:rPr>
        <w:t xml:space="preserve"> </w:t>
      </w:r>
      <w:r w:rsidRPr="00A02386">
        <w:t>the</w:t>
      </w:r>
      <w:r w:rsidRPr="00A02386">
        <w:rPr>
          <w:spacing w:val="-1"/>
        </w:rPr>
        <w:t xml:space="preserve"> </w:t>
      </w:r>
      <w:r w:rsidRPr="00A02386">
        <w:rPr>
          <w:i/>
        </w:rPr>
        <w:t>Code</w:t>
      </w:r>
      <w:r w:rsidRPr="00A02386">
        <w:rPr>
          <w:i/>
          <w:spacing w:val="-1"/>
        </w:rPr>
        <w:t xml:space="preserve"> </w:t>
      </w:r>
      <w:r w:rsidRPr="00A02386">
        <w:t>it is also a</w:t>
      </w:r>
      <w:r w:rsidRPr="00A02386">
        <w:rPr>
          <w:spacing w:val="-1"/>
        </w:rPr>
        <w:t xml:space="preserve"> </w:t>
      </w:r>
      <w:r w:rsidRPr="00A02386">
        <w:t>crime</w:t>
      </w:r>
      <w:r w:rsidRPr="00A02386">
        <w:rPr>
          <w:spacing w:val="-1"/>
        </w:rPr>
        <w:t xml:space="preserve"> </w:t>
      </w:r>
      <w:r w:rsidRPr="00A02386">
        <w:t>to threaten or</w:t>
      </w:r>
      <w:r w:rsidRPr="00A02386">
        <w:rPr>
          <w:spacing w:val="-1"/>
        </w:rPr>
        <w:t xml:space="preserve"> </w:t>
      </w:r>
      <w:r w:rsidRPr="00A02386">
        <w:t>retaliate</w:t>
      </w:r>
      <w:r w:rsidRPr="00A02386">
        <w:rPr>
          <w:spacing w:val="-1"/>
        </w:rPr>
        <w:t xml:space="preserve"> </w:t>
      </w:r>
      <w:r w:rsidRPr="00A02386">
        <w:t xml:space="preserve">against employees who report, or </w:t>
      </w:r>
      <w:r w:rsidRPr="00A02386">
        <w:rPr>
          <w:i/>
        </w:rPr>
        <w:t xml:space="preserve">blow the whistle </w:t>
      </w:r>
      <w:r w:rsidRPr="00A02386">
        <w:t>on insider trading.</w:t>
      </w:r>
    </w:p>
    <w:p w14:paraId="1ADF880D" w14:textId="77777777" w:rsidR="00124822" w:rsidRPr="00A02386" w:rsidRDefault="00124822" w:rsidP="00124822"/>
    <w:p w14:paraId="0C730C54" w14:textId="77777777" w:rsidR="00124822" w:rsidRPr="00A02386" w:rsidRDefault="00124822" w:rsidP="00124822">
      <w:pPr>
        <w:ind w:right="117"/>
        <w:jc w:val="both"/>
      </w:pPr>
      <w:r w:rsidRPr="00A02386">
        <w:t>The SEC and the U.S. Department of Justice have made the civil and criminal prosecution of insider trading violations a top priority. Enforcement remedies available to the government or private plaintiffs under the U.S. federal securities laws include:</w:t>
      </w:r>
    </w:p>
    <w:p w14:paraId="34ACAF6F" w14:textId="77777777" w:rsidR="00124822" w:rsidRPr="00A02386" w:rsidRDefault="00124822" w:rsidP="00124822">
      <w:pPr>
        <w:ind w:left="120" w:right="114"/>
        <w:jc w:val="both"/>
        <w:rPr>
          <w:color w:val="FF0000"/>
        </w:rPr>
      </w:pPr>
    </w:p>
    <w:p w14:paraId="5FD302A6" w14:textId="77777777" w:rsidR="00124822" w:rsidRPr="00A02386" w:rsidRDefault="00124822" w:rsidP="00124822">
      <w:pPr>
        <w:numPr>
          <w:ilvl w:val="0"/>
          <w:numId w:val="14"/>
        </w:numPr>
        <w:ind w:left="540" w:hanging="359"/>
      </w:pPr>
      <w:r w:rsidRPr="00A02386">
        <w:t>SEC administrative sanctions;</w:t>
      </w:r>
    </w:p>
    <w:p w14:paraId="3D198587" w14:textId="77777777" w:rsidR="00124822" w:rsidRPr="00A02386" w:rsidRDefault="00124822" w:rsidP="00124822">
      <w:pPr>
        <w:numPr>
          <w:ilvl w:val="0"/>
          <w:numId w:val="14"/>
        </w:numPr>
        <w:ind w:left="540" w:hanging="359"/>
      </w:pPr>
      <w:r w:rsidRPr="00A02386">
        <w:t>securities industry self-regulatory organization sanctions;</w:t>
      </w:r>
    </w:p>
    <w:p w14:paraId="1724631D" w14:textId="77777777" w:rsidR="00124822" w:rsidRPr="00A02386" w:rsidRDefault="00124822" w:rsidP="00124822">
      <w:pPr>
        <w:numPr>
          <w:ilvl w:val="0"/>
          <w:numId w:val="14"/>
        </w:numPr>
        <w:ind w:left="540" w:hanging="359"/>
      </w:pPr>
      <w:r w:rsidRPr="00A02386">
        <w:t>civil injunctions;</w:t>
      </w:r>
    </w:p>
    <w:p w14:paraId="69FB058E" w14:textId="77777777" w:rsidR="00124822" w:rsidRPr="00A02386" w:rsidRDefault="00124822" w:rsidP="00124822">
      <w:pPr>
        <w:numPr>
          <w:ilvl w:val="0"/>
          <w:numId w:val="14"/>
        </w:numPr>
        <w:ind w:left="540" w:hanging="359"/>
      </w:pPr>
      <w:r w:rsidRPr="00A02386">
        <w:t>damage awards to private plaintiffs;</w:t>
      </w:r>
    </w:p>
    <w:p w14:paraId="5E11175D" w14:textId="77777777" w:rsidR="00124822" w:rsidRPr="00A02386" w:rsidRDefault="00124822" w:rsidP="00124822">
      <w:pPr>
        <w:numPr>
          <w:ilvl w:val="0"/>
          <w:numId w:val="14"/>
        </w:numPr>
        <w:ind w:left="540" w:hanging="359"/>
      </w:pPr>
      <w:r w:rsidRPr="00A02386">
        <w:t>disgorgement of all profits;</w:t>
      </w:r>
    </w:p>
    <w:p w14:paraId="50BA3183" w14:textId="77777777" w:rsidR="00124822" w:rsidRPr="00A02386" w:rsidRDefault="00124822" w:rsidP="00124822">
      <w:pPr>
        <w:numPr>
          <w:ilvl w:val="0"/>
          <w:numId w:val="14"/>
        </w:numPr>
        <w:ind w:left="540" w:hanging="359"/>
      </w:pPr>
      <w:r w:rsidRPr="00A02386">
        <w:t xml:space="preserve">civil fines for the violator of up to three times the amount of profit </w:t>
      </w:r>
      <w:proofErr w:type="gramStart"/>
      <w:r w:rsidRPr="00A02386">
        <w:t>gained</w:t>
      </w:r>
      <w:proofErr w:type="gramEnd"/>
      <w:r w:rsidRPr="00A02386">
        <w:t xml:space="preserve"> or loss avoided and civil </w:t>
      </w:r>
      <w:r w:rsidRPr="00A02386">
        <w:lastRenderedPageBreak/>
        <w:t>fines for the violator’s employer of up to the greater of $1,000,000 and three times the amount of profit gained or loss avoided by the violator;</w:t>
      </w:r>
    </w:p>
    <w:p w14:paraId="120A498E" w14:textId="77777777" w:rsidR="00124822" w:rsidRPr="00A02386" w:rsidRDefault="00124822" w:rsidP="00124822">
      <w:pPr>
        <w:numPr>
          <w:ilvl w:val="0"/>
          <w:numId w:val="14"/>
        </w:numPr>
        <w:ind w:left="540" w:hanging="359"/>
      </w:pPr>
      <w:r w:rsidRPr="00A02386">
        <w:t>criminal fines of up to $5,000,000 for violators who are individuals and $25,000,000 for violators which are entities; and</w:t>
      </w:r>
    </w:p>
    <w:p w14:paraId="2FB493B2" w14:textId="77777777" w:rsidR="00124822" w:rsidRPr="00A02386" w:rsidRDefault="00124822" w:rsidP="00124822">
      <w:pPr>
        <w:numPr>
          <w:ilvl w:val="0"/>
          <w:numId w:val="14"/>
        </w:numPr>
        <w:ind w:left="540" w:hanging="359"/>
      </w:pPr>
      <w:r w:rsidRPr="00A02386">
        <w:t>jail sentences of up to 20 years.</w:t>
      </w:r>
    </w:p>
    <w:p w14:paraId="3D92D59A" w14:textId="77777777" w:rsidR="00124822" w:rsidRPr="00A02386" w:rsidRDefault="00124822" w:rsidP="00124822">
      <w:pPr>
        <w:ind w:left="119" w:right="115"/>
        <w:jc w:val="both"/>
        <w:rPr>
          <w:color w:val="FF0000"/>
        </w:rPr>
      </w:pPr>
    </w:p>
    <w:p w14:paraId="451948CA" w14:textId="77777777" w:rsidR="00124822" w:rsidRPr="00A02386" w:rsidRDefault="00124822" w:rsidP="00124822">
      <w:pPr>
        <w:ind w:right="117"/>
        <w:jc w:val="both"/>
      </w:pPr>
      <w:r w:rsidRPr="00A02386">
        <w:t>In</w:t>
      </w:r>
      <w:r w:rsidRPr="00A02386">
        <w:rPr>
          <w:spacing w:val="-2"/>
        </w:rPr>
        <w:t xml:space="preserve"> </w:t>
      </w:r>
      <w:r w:rsidRPr="00A02386">
        <w:t>addition,</w:t>
      </w:r>
      <w:r w:rsidRPr="00A02386">
        <w:rPr>
          <w:spacing w:val="-4"/>
        </w:rPr>
        <w:t xml:space="preserve"> </w:t>
      </w:r>
      <w:r w:rsidRPr="00A02386">
        <w:t>insider</w:t>
      </w:r>
      <w:r w:rsidRPr="00A02386">
        <w:rPr>
          <w:spacing w:val="-4"/>
        </w:rPr>
        <w:t xml:space="preserve"> </w:t>
      </w:r>
      <w:r w:rsidRPr="00A02386">
        <w:t>trading</w:t>
      </w:r>
      <w:r w:rsidRPr="00A02386">
        <w:rPr>
          <w:spacing w:val="-4"/>
        </w:rPr>
        <w:t xml:space="preserve"> </w:t>
      </w:r>
      <w:r w:rsidRPr="00A02386">
        <w:t>violations</w:t>
      </w:r>
      <w:r w:rsidRPr="00A02386">
        <w:rPr>
          <w:spacing w:val="-4"/>
        </w:rPr>
        <w:t xml:space="preserve"> </w:t>
      </w:r>
      <w:r w:rsidRPr="00A02386">
        <w:t>could</w:t>
      </w:r>
      <w:r w:rsidRPr="00A02386">
        <w:rPr>
          <w:spacing w:val="-4"/>
        </w:rPr>
        <w:t xml:space="preserve"> </w:t>
      </w:r>
      <w:r w:rsidRPr="00A02386">
        <w:t>result</w:t>
      </w:r>
      <w:r w:rsidRPr="00A02386">
        <w:rPr>
          <w:spacing w:val="-4"/>
        </w:rPr>
        <w:t xml:space="preserve"> </w:t>
      </w:r>
      <w:r w:rsidRPr="00A02386">
        <w:t>in</w:t>
      </w:r>
      <w:r w:rsidRPr="00A02386">
        <w:rPr>
          <w:spacing w:val="-4"/>
        </w:rPr>
        <w:t xml:space="preserve"> </w:t>
      </w:r>
      <w:r w:rsidRPr="00A02386">
        <w:t>serious</w:t>
      </w:r>
      <w:r w:rsidRPr="00A02386">
        <w:rPr>
          <w:spacing w:val="-4"/>
        </w:rPr>
        <w:t xml:space="preserve"> </w:t>
      </w:r>
      <w:r w:rsidRPr="00A02386">
        <w:t>sanctions</w:t>
      </w:r>
      <w:r w:rsidRPr="00A02386">
        <w:rPr>
          <w:spacing w:val="-4"/>
        </w:rPr>
        <w:t xml:space="preserve"> </w:t>
      </w:r>
      <w:r w:rsidRPr="00A02386">
        <w:t>by</w:t>
      </w:r>
      <w:r w:rsidRPr="00A02386">
        <w:rPr>
          <w:spacing w:val="-4"/>
        </w:rPr>
        <w:t xml:space="preserve"> </w:t>
      </w:r>
      <w:r w:rsidRPr="00A02386">
        <w:t>the</w:t>
      </w:r>
      <w:r w:rsidRPr="00A02386">
        <w:rPr>
          <w:spacing w:val="-4"/>
        </w:rPr>
        <w:t xml:space="preserve"> </w:t>
      </w:r>
      <w:r w:rsidRPr="00A02386">
        <w:t>Company,</w:t>
      </w:r>
      <w:r w:rsidRPr="00A02386">
        <w:rPr>
          <w:spacing w:val="-4"/>
        </w:rPr>
        <w:t xml:space="preserve"> </w:t>
      </w:r>
      <w:r w:rsidRPr="00A02386">
        <w:t>including termination of your employment with the Company for cause, cancellation of unvested equity grants,</w:t>
      </w:r>
      <w:r w:rsidRPr="00A02386">
        <w:rPr>
          <w:spacing w:val="79"/>
        </w:rPr>
        <w:t xml:space="preserve"> </w:t>
      </w:r>
      <w:r w:rsidRPr="00A02386">
        <w:t>and</w:t>
      </w:r>
      <w:r w:rsidRPr="00A02386">
        <w:rPr>
          <w:spacing w:val="53"/>
          <w:w w:val="150"/>
        </w:rPr>
        <w:t xml:space="preserve"> </w:t>
      </w:r>
      <w:r w:rsidRPr="00A02386">
        <w:t>immediate</w:t>
      </w:r>
      <w:r w:rsidRPr="00A02386">
        <w:rPr>
          <w:spacing w:val="51"/>
          <w:w w:val="150"/>
        </w:rPr>
        <w:t xml:space="preserve"> </w:t>
      </w:r>
      <w:r w:rsidRPr="00A02386">
        <w:t>termination</w:t>
      </w:r>
      <w:r w:rsidRPr="00A02386">
        <w:rPr>
          <w:spacing w:val="50"/>
          <w:w w:val="150"/>
        </w:rPr>
        <w:t xml:space="preserve"> </w:t>
      </w:r>
      <w:r w:rsidRPr="00A02386">
        <w:t>of</w:t>
      </w:r>
      <w:r w:rsidRPr="00A02386">
        <w:rPr>
          <w:spacing w:val="79"/>
        </w:rPr>
        <w:t xml:space="preserve"> </w:t>
      </w:r>
      <w:r w:rsidRPr="00A02386">
        <w:t>unexercised</w:t>
      </w:r>
      <w:r w:rsidRPr="00A02386">
        <w:rPr>
          <w:spacing w:val="79"/>
        </w:rPr>
        <w:t xml:space="preserve"> </w:t>
      </w:r>
      <w:r w:rsidRPr="00A02386">
        <w:t>stock</w:t>
      </w:r>
      <w:r w:rsidRPr="00A02386">
        <w:rPr>
          <w:spacing w:val="50"/>
          <w:w w:val="150"/>
        </w:rPr>
        <w:t xml:space="preserve"> </w:t>
      </w:r>
      <w:r w:rsidRPr="00A02386">
        <w:t>options,</w:t>
      </w:r>
      <w:r w:rsidRPr="00A02386">
        <w:rPr>
          <w:spacing w:val="53"/>
          <w:w w:val="150"/>
        </w:rPr>
        <w:t xml:space="preserve"> </w:t>
      </w:r>
      <w:r w:rsidRPr="00A02386">
        <w:t>and</w:t>
      </w:r>
      <w:r w:rsidRPr="00A02386">
        <w:rPr>
          <w:spacing w:val="52"/>
          <w:w w:val="150"/>
        </w:rPr>
        <w:t xml:space="preserve"> </w:t>
      </w:r>
      <w:r w:rsidRPr="00A02386">
        <w:t>other</w:t>
      </w:r>
      <w:r w:rsidRPr="00A02386">
        <w:rPr>
          <w:spacing w:val="79"/>
        </w:rPr>
        <w:t xml:space="preserve"> </w:t>
      </w:r>
      <w:r w:rsidRPr="00A02386">
        <w:t>penalties.</w:t>
      </w:r>
      <w:r w:rsidRPr="00A02386">
        <w:rPr>
          <w:spacing w:val="80"/>
        </w:rPr>
        <w:t xml:space="preserve"> </w:t>
      </w:r>
      <w:r w:rsidRPr="00A02386">
        <w:rPr>
          <w:spacing w:val="-5"/>
        </w:rPr>
        <w:t>US</w:t>
      </w:r>
      <w:r w:rsidRPr="00A02386">
        <w:t xml:space="preserve"> regulations make no distinction between inside traders and tippers and the Company will follow that guidance and penalize tipping transgressions the same as inside trading.</w:t>
      </w:r>
    </w:p>
    <w:p w14:paraId="760A5109" w14:textId="77777777" w:rsidR="00124822" w:rsidRPr="00A02386" w:rsidRDefault="00124822" w:rsidP="00124822">
      <w:pPr>
        <w:ind w:left="119" w:right="117"/>
        <w:jc w:val="both"/>
      </w:pPr>
    </w:p>
    <w:p w14:paraId="04D3B671" w14:textId="77777777" w:rsidR="00124822" w:rsidRPr="00A02386" w:rsidRDefault="00124822" w:rsidP="00124822">
      <w:pPr>
        <w:ind w:right="117"/>
        <w:jc w:val="both"/>
      </w:pPr>
      <w:r w:rsidRPr="00A02386">
        <w:t>Consultants found to be engaging in insider trading or tipping will be reported to the regulatory authorities</w:t>
      </w:r>
      <w:r w:rsidRPr="00A02386">
        <w:rPr>
          <w:spacing w:val="-15"/>
        </w:rPr>
        <w:t xml:space="preserve"> </w:t>
      </w:r>
      <w:r w:rsidRPr="00A02386">
        <w:t>by</w:t>
      </w:r>
      <w:r w:rsidRPr="00A02386">
        <w:rPr>
          <w:spacing w:val="-15"/>
        </w:rPr>
        <w:t xml:space="preserve"> </w:t>
      </w:r>
      <w:r w:rsidRPr="00A02386">
        <w:t>the</w:t>
      </w:r>
      <w:r w:rsidRPr="00A02386">
        <w:rPr>
          <w:spacing w:val="-15"/>
        </w:rPr>
        <w:t xml:space="preserve"> </w:t>
      </w:r>
      <w:r w:rsidRPr="00A02386">
        <w:t>Company.</w:t>
      </w:r>
      <w:r w:rsidRPr="00A02386">
        <w:rPr>
          <w:spacing w:val="-15"/>
        </w:rPr>
        <w:t xml:space="preserve"> </w:t>
      </w:r>
      <w:r w:rsidRPr="00A02386">
        <w:t>If</w:t>
      </w:r>
      <w:r w:rsidRPr="00A02386">
        <w:rPr>
          <w:spacing w:val="-15"/>
        </w:rPr>
        <w:t xml:space="preserve"> </w:t>
      </w:r>
      <w:r w:rsidRPr="00A02386">
        <w:t>the</w:t>
      </w:r>
      <w:r w:rsidRPr="00A02386">
        <w:rPr>
          <w:spacing w:val="-15"/>
        </w:rPr>
        <w:t xml:space="preserve"> </w:t>
      </w:r>
      <w:r w:rsidRPr="00A02386">
        <w:t>illegal</w:t>
      </w:r>
      <w:r w:rsidRPr="00A02386">
        <w:rPr>
          <w:spacing w:val="-15"/>
        </w:rPr>
        <w:t xml:space="preserve"> </w:t>
      </w:r>
      <w:r w:rsidRPr="00A02386">
        <w:t>activity</w:t>
      </w:r>
      <w:r w:rsidRPr="00A02386">
        <w:rPr>
          <w:spacing w:val="-15"/>
        </w:rPr>
        <w:t xml:space="preserve"> </w:t>
      </w:r>
      <w:r w:rsidRPr="00A02386">
        <w:t>results</w:t>
      </w:r>
      <w:r w:rsidRPr="00A02386">
        <w:rPr>
          <w:spacing w:val="-15"/>
        </w:rPr>
        <w:t xml:space="preserve"> </w:t>
      </w:r>
      <w:r w:rsidRPr="00A02386">
        <w:t>in</w:t>
      </w:r>
      <w:r w:rsidRPr="00A02386">
        <w:rPr>
          <w:spacing w:val="-15"/>
        </w:rPr>
        <w:t xml:space="preserve"> </w:t>
      </w:r>
      <w:proofErr w:type="gramStart"/>
      <w:r w:rsidRPr="00A02386">
        <w:t>damages</w:t>
      </w:r>
      <w:proofErr w:type="gramEnd"/>
      <w:r w:rsidRPr="00A02386">
        <w:rPr>
          <w:spacing w:val="-15"/>
        </w:rPr>
        <w:t xml:space="preserve"> </w:t>
      </w:r>
      <w:r w:rsidRPr="00A02386">
        <w:t>to</w:t>
      </w:r>
      <w:r w:rsidRPr="00A02386">
        <w:rPr>
          <w:spacing w:val="-15"/>
        </w:rPr>
        <w:t xml:space="preserve"> </w:t>
      </w:r>
      <w:r w:rsidRPr="00A02386">
        <w:t>the</w:t>
      </w:r>
      <w:r w:rsidRPr="00A02386">
        <w:rPr>
          <w:spacing w:val="-15"/>
        </w:rPr>
        <w:t xml:space="preserve"> </w:t>
      </w:r>
      <w:r w:rsidRPr="00A02386">
        <w:t>Company,</w:t>
      </w:r>
      <w:r w:rsidRPr="00A02386">
        <w:rPr>
          <w:spacing w:val="-15"/>
        </w:rPr>
        <w:t xml:space="preserve"> </w:t>
      </w:r>
      <w:r w:rsidRPr="00A02386">
        <w:t>the</w:t>
      </w:r>
      <w:r w:rsidRPr="00A02386">
        <w:rPr>
          <w:spacing w:val="-15"/>
        </w:rPr>
        <w:t xml:space="preserve"> </w:t>
      </w:r>
      <w:r w:rsidRPr="00A02386">
        <w:t>Company will engage all legal avenues to recover the damages.</w:t>
      </w:r>
    </w:p>
    <w:p w14:paraId="490ABD61" w14:textId="77777777" w:rsidR="00124822" w:rsidRPr="00A02386" w:rsidRDefault="00124822" w:rsidP="00124822">
      <w:pPr>
        <w:ind w:left="119" w:right="118"/>
        <w:jc w:val="both"/>
      </w:pPr>
    </w:p>
    <w:p w14:paraId="5981E258" w14:textId="77777777" w:rsidR="00124822" w:rsidRDefault="00124822" w:rsidP="00124822">
      <w:pPr>
        <w:ind w:right="117"/>
        <w:jc w:val="both"/>
      </w:pPr>
      <w:r w:rsidRPr="00A02386">
        <w:t>A person’s failure to comply with this Policy may subject the person to Company-imposed penalties, whether or not the person’s failure to comply violates any law.</w:t>
      </w:r>
    </w:p>
    <w:p w14:paraId="1E467A46" w14:textId="77777777" w:rsidR="00124822" w:rsidRDefault="00124822" w:rsidP="00124822">
      <w:pPr>
        <w:ind w:right="117"/>
        <w:jc w:val="both"/>
      </w:pPr>
    </w:p>
    <w:p w14:paraId="4F950276" w14:textId="66D541B4" w:rsidR="00124822" w:rsidRPr="00A02386" w:rsidRDefault="00124822" w:rsidP="00124822">
      <w:pPr>
        <w:ind w:right="117"/>
        <w:jc w:val="both"/>
      </w:pPr>
      <w:r w:rsidRPr="00A02386">
        <w:t xml:space="preserve">Insider trading violations may not be limited to violations of securities laws. In the U.S., federal and state civil or criminal laws, such as the laws prohibiting mail and wire fraud and the U.S. Racketeer Influenced and Corrupt Organizations Act (RICO) also may be violated by insider </w:t>
      </w:r>
      <w:r w:rsidRPr="00A02386">
        <w:rPr>
          <w:spacing w:val="-2"/>
        </w:rPr>
        <w:t>trading.</w:t>
      </w:r>
    </w:p>
    <w:p w14:paraId="529CFE3C" w14:textId="77777777" w:rsidR="00124822" w:rsidRPr="00A02386" w:rsidRDefault="00124822" w:rsidP="005744A2">
      <w:pPr>
        <w:rPr>
          <w:rFonts w:eastAsia="Arial"/>
        </w:rPr>
      </w:pPr>
    </w:p>
    <w:p w14:paraId="71372D59" w14:textId="77777777" w:rsidR="005744A2" w:rsidRPr="00A02386" w:rsidRDefault="005744A2" w:rsidP="00775B36">
      <w:pPr>
        <w:pStyle w:val="Heading2"/>
        <w:ind w:left="0"/>
        <w:rPr>
          <w:rFonts w:eastAsia="Arial"/>
        </w:rPr>
      </w:pPr>
      <w:bookmarkStart w:id="77" w:name="8._Review_of_Policy"/>
      <w:bookmarkStart w:id="78" w:name="_Toc162340991"/>
      <w:bookmarkEnd w:id="77"/>
      <w:r w:rsidRPr="00A02386">
        <w:rPr>
          <w:rFonts w:eastAsia="Arial"/>
        </w:rPr>
        <w:t>Review of Policy</w:t>
      </w:r>
      <w:bookmarkEnd w:id="78"/>
    </w:p>
    <w:p w14:paraId="6CD3A484" w14:textId="6584AB6A" w:rsidR="005744A2" w:rsidRPr="00A02386" w:rsidRDefault="005744A2" w:rsidP="005744A2">
      <w:pPr>
        <w:spacing w:before="239"/>
        <w:ind w:right="117"/>
        <w:jc w:val="both"/>
        <w:rPr>
          <w:rFonts w:eastAsia="Arial"/>
        </w:rPr>
      </w:pPr>
      <w:r w:rsidRPr="00A02386">
        <w:rPr>
          <w:rFonts w:eastAsia="Arial"/>
        </w:rPr>
        <w:t>A periodic review of this policy will be conducted by the Board or, if applicable, the Compensation</w:t>
      </w:r>
      <w:r w:rsidRPr="00A02386">
        <w:rPr>
          <w:rFonts w:eastAsia="Arial"/>
          <w:spacing w:val="-7"/>
        </w:rPr>
        <w:t xml:space="preserve"> </w:t>
      </w:r>
      <w:r w:rsidRPr="00A02386">
        <w:rPr>
          <w:rFonts w:eastAsia="Arial"/>
        </w:rPr>
        <w:t>and</w:t>
      </w:r>
      <w:r w:rsidRPr="00A02386">
        <w:rPr>
          <w:rFonts w:eastAsia="Arial"/>
          <w:spacing w:val="-7"/>
        </w:rPr>
        <w:t xml:space="preserve"> </w:t>
      </w:r>
      <w:r w:rsidRPr="00A02386">
        <w:rPr>
          <w:rFonts w:eastAsia="Arial"/>
        </w:rPr>
        <w:t>Corporate</w:t>
      </w:r>
      <w:r w:rsidRPr="00A02386">
        <w:rPr>
          <w:rFonts w:eastAsia="Arial"/>
          <w:spacing w:val="-10"/>
        </w:rPr>
        <w:t xml:space="preserve"> </w:t>
      </w:r>
      <w:r w:rsidRPr="00A02386">
        <w:rPr>
          <w:rFonts w:eastAsia="Arial"/>
        </w:rPr>
        <w:t>Governance</w:t>
      </w:r>
      <w:r w:rsidRPr="00A02386">
        <w:rPr>
          <w:rFonts w:eastAsia="Arial"/>
          <w:spacing w:val="-7"/>
        </w:rPr>
        <w:t xml:space="preserve"> </w:t>
      </w:r>
      <w:r w:rsidRPr="00A02386">
        <w:rPr>
          <w:rFonts w:eastAsia="Arial"/>
        </w:rPr>
        <w:t>Committee</w:t>
      </w:r>
      <w:r w:rsidRPr="00A02386">
        <w:rPr>
          <w:rFonts w:eastAsia="Arial"/>
          <w:spacing w:val="-10"/>
        </w:rPr>
        <w:t xml:space="preserve"> </w:t>
      </w:r>
      <w:r w:rsidRPr="00A02386">
        <w:rPr>
          <w:rFonts w:eastAsia="Arial"/>
        </w:rPr>
        <w:t>to</w:t>
      </w:r>
      <w:r w:rsidRPr="00A02386">
        <w:rPr>
          <w:rFonts w:eastAsia="Arial"/>
          <w:spacing w:val="-7"/>
        </w:rPr>
        <w:t xml:space="preserve"> </w:t>
      </w:r>
      <w:r w:rsidRPr="00A02386">
        <w:rPr>
          <w:rFonts w:eastAsia="Arial"/>
        </w:rPr>
        <w:t>evaluate</w:t>
      </w:r>
      <w:r w:rsidRPr="00A02386">
        <w:rPr>
          <w:rFonts w:eastAsia="Arial"/>
          <w:spacing w:val="-7"/>
        </w:rPr>
        <w:t xml:space="preserve"> </w:t>
      </w:r>
      <w:r w:rsidRPr="00A02386">
        <w:rPr>
          <w:rFonts w:eastAsia="Arial"/>
        </w:rPr>
        <w:t>its</w:t>
      </w:r>
      <w:r w:rsidRPr="00A02386">
        <w:rPr>
          <w:rFonts w:eastAsia="Arial"/>
          <w:spacing w:val="-7"/>
        </w:rPr>
        <w:t xml:space="preserve"> </w:t>
      </w:r>
      <w:r w:rsidRPr="00A02386">
        <w:rPr>
          <w:rFonts w:eastAsia="Arial"/>
        </w:rPr>
        <w:t>effectiveness.</w:t>
      </w:r>
      <w:r w:rsidRPr="00A02386">
        <w:rPr>
          <w:rFonts w:eastAsia="Arial"/>
          <w:spacing w:val="40"/>
        </w:rPr>
        <w:t xml:space="preserve"> </w:t>
      </w:r>
      <w:r w:rsidRPr="00A02386">
        <w:rPr>
          <w:rFonts w:eastAsia="Arial"/>
        </w:rPr>
        <w:t>Subsequent revisions will be made, if required, and communicated to employees.</w:t>
      </w:r>
    </w:p>
    <w:p w14:paraId="0E5B5F75" w14:textId="77777777" w:rsidR="005744A2" w:rsidRPr="00A02386" w:rsidRDefault="005744A2" w:rsidP="005744A2">
      <w:pPr>
        <w:rPr>
          <w:rFonts w:eastAsia="Arial"/>
        </w:rPr>
      </w:pPr>
    </w:p>
    <w:p w14:paraId="5B07F1B1" w14:textId="546FA2CD" w:rsidR="00554F10" w:rsidRPr="00A02386" w:rsidRDefault="005744A2" w:rsidP="005744A2">
      <w:pPr>
        <w:spacing w:before="94" w:line="468" w:lineRule="auto"/>
        <w:ind w:right="38"/>
        <w:rPr>
          <w:rFonts w:eastAsia="Arial"/>
        </w:rPr>
      </w:pPr>
      <w:r w:rsidRPr="00A02386">
        <w:rPr>
          <w:rFonts w:eastAsia="Arial"/>
        </w:rPr>
        <w:t>Original Approval Date:</w:t>
      </w:r>
      <w:r w:rsidR="00554F10" w:rsidRPr="00A02386">
        <w:rPr>
          <w:rFonts w:eastAsia="Arial"/>
        </w:rPr>
        <w:tab/>
      </w:r>
      <w:r w:rsidR="00554F10" w:rsidRPr="00A02386">
        <w:rPr>
          <w:rFonts w:eastAsia="Arial"/>
        </w:rPr>
        <w:tab/>
        <w:t>June 21, 2022</w:t>
      </w:r>
    </w:p>
    <w:p w14:paraId="0551F0D1" w14:textId="5E34960B" w:rsidR="00554F10" w:rsidRPr="00A02386" w:rsidRDefault="00554F10" w:rsidP="005744A2">
      <w:pPr>
        <w:spacing w:before="94" w:line="468" w:lineRule="auto"/>
        <w:ind w:right="38"/>
        <w:rPr>
          <w:rFonts w:eastAsia="Arial"/>
        </w:rPr>
      </w:pPr>
      <w:r w:rsidRPr="00A02386">
        <w:rPr>
          <w:rFonts w:eastAsia="Arial"/>
        </w:rPr>
        <w:t>Approval Date of Amendment:</w:t>
      </w:r>
      <w:r w:rsidRPr="00A02386">
        <w:rPr>
          <w:rFonts w:eastAsia="Arial"/>
        </w:rPr>
        <w:tab/>
      </w:r>
      <w:r w:rsidR="003C3D4D" w:rsidRPr="00A42991">
        <w:rPr>
          <w:rFonts w:eastAsia="Arial"/>
        </w:rPr>
        <w:t>April 1, 2024</w:t>
      </w:r>
    </w:p>
    <w:p w14:paraId="3B4A5542" w14:textId="4542B631" w:rsidR="00554F10" w:rsidRPr="00A02386" w:rsidRDefault="00554F10" w:rsidP="005744A2">
      <w:pPr>
        <w:spacing w:before="94" w:line="468" w:lineRule="auto"/>
        <w:ind w:right="38"/>
        <w:rPr>
          <w:rFonts w:eastAsia="Arial"/>
        </w:rPr>
      </w:pPr>
      <w:r w:rsidRPr="00A02386">
        <w:rPr>
          <w:rFonts w:eastAsia="Arial"/>
        </w:rPr>
        <w:t>Approved by:</w:t>
      </w:r>
      <w:r w:rsidRPr="00A02386">
        <w:rPr>
          <w:rFonts w:eastAsia="Arial"/>
        </w:rPr>
        <w:tab/>
      </w:r>
      <w:r w:rsidRPr="00A02386">
        <w:rPr>
          <w:rFonts w:eastAsia="Arial"/>
        </w:rPr>
        <w:tab/>
      </w:r>
      <w:r w:rsidRPr="00A02386">
        <w:rPr>
          <w:rFonts w:eastAsia="Arial"/>
        </w:rPr>
        <w:tab/>
        <w:t>Board of Directors.</w:t>
      </w:r>
    </w:p>
    <w:p w14:paraId="4BBDB34D" w14:textId="77777777" w:rsidR="00CC7798" w:rsidRPr="00A02386" w:rsidRDefault="00CC7798" w:rsidP="00EB200E">
      <w:pPr>
        <w:sectPr w:rsidR="00CC7798" w:rsidRPr="00A02386" w:rsidSect="00616341">
          <w:headerReference w:type="default" r:id="rId19"/>
          <w:pgSz w:w="12240" w:h="15840"/>
          <w:pgMar w:top="1360" w:right="1320" w:bottom="1440" w:left="1300" w:header="720" w:footer="630" w:gutter="0"/>
          <w:pgNumType w:fmt="numberInDash"/>
          <w:cols w:space="720"/>
          <w:docGrid w:linePitch="299"/>
        </w:sectPr>
      </w:pPr>
    </w:p>
    <w:p w14:paraId="73C76512" w14:textId="77777777" w:rsidR="00C0669D" w:rsidRPr="00A02386" w:rsidRDefault="00C0669D" w:rsidP="00D65FC8">
      <w:pPr>
        <w:pStyle w:val="Heading1"/>
        <w:rPr>
          <w:bCs w:val="0"/>
        </w:rPr>
      </w:pPr>
      <w:bookmarkStart w:id="79" w:name="_Toc162340992"/>
      <w:r w:rsidRPr="00A02386">
        <w:lastRenderedPageBreak/>
        <w:t>WHISTLE BLOWER POLICY</w:t>
      </w:r>
      <w:bookmarkEnd w:id="79"/>
    </w:p>
    <w:p w14:paraId="437D64A4" w14:textId="77777777" w:rsidR="00C0669D" w:rsidRPr="00A02386" w:rsidRDefault="00C0669D" w:rsidP="00C0669D">
      <w:pPr>
        <w:jc w:val="both"/>
        <w:rPr>
          <w:shd w:val="clear" w:color="auto" w:fill="FFFFFF"/>
        </w:rPr>
      </w:pPr>
    </w:p>
    <w:p w14:paraId="3C8AC038" w14:textId="203701B4" w:rsidR="00C0669D" w:rsidRPr="00A02386" w:rsidRDefault="00B34974" w:rsidP="00C0669D">
      <w:pPr>
        <w:jc w:val="both"/>
        <w:rPr>
          <w:shd w:val="clear" w:color="auto" w:fill="FFFFFF"/>
        </w:rPr>
      </w:pPr>
      <w:r>
        <w:rPr>
          <w:shd w:val="clear" w:color="auto" w:fill="FFFFFF"/>
        </w:rPr>
        <w:t>International Battery Metals Ltd., (t</w:t>
      </w:r>
      <w:r w:rsidR="00C0669D" w:rsidRPr="00A02386">
        <w:rPr>
          <w:shd w:val="clear" w:color="auto" w:fill="FFFFFF"/>
        </w:rPr>
        <w:t xml:space="preserve">he </w:t>
      </w:r>
      <w:r>
        <w:rPr>
          <w:shd w:val="clear" w:color="auto" w:fill="FFFFFF"/>
        </w:rPr>
        <w:t>“</w:t>
      </w:r>
      <w:r w:rsidR="00C0669D" w:rsidRPr="00B34974">
        <w:rPr>
          <w:b/>
          <w:bCs/>
          <w:shd w:val="clear" w:color="auto" w:fill="FFFFFF"/>
        </w:rPr>
        <w:t>Company</w:t>
      </w:r>
      <w:r>
        <w:rPr>
          <w:shd w:val="clear" w:color="auto" w:fill="FFFFFF"/>
        </w:rPr>
        <w:t>”)</w:t>
      </w:r>
      <w:r w:rsidR="00C0669D" w:rsidRPr="00A02386">
        <w:rPr>
          <w:shd w:val="clear" w:color="auto" w:fill="FFFFFF"/>
        </w:rPr>
        <w:t xml:space="preserve"> endeavors to encourage anyone to report suspicions of wrongdoing in good faith and without fear of retaliation, acknowledging the critical role of Whistleblowers and </w:t>
      </w:r>
      <w:r w:rsidR="001F4879">
        <w:rPr>
          <w:shd w:val="clear" w:color="auto" w:fill="FFFFFF"/>
        </w:rPr>
        <w:t>w</w:t>
      </w:r>
      <w:r w:rsidR="00C0669D" w:rsidRPr="00A02386">
        <w:rPr>
          <w:shd w:val="clear" w:color="auto" w:fill="FFFFFF"/>
        </w:rPr>
        <w:t xml:space="preserve">itnesses in exposing prohibited practices and other acts of wrongdoing in order to effectively prevent, detect and mitigate such malfeasance and to safeguard the resources, assets, and reputation of the Company. </w:t>
      </w:r>
    </w:p>
    <w:p w14:paraId="31FCF99D" w14:textId="77777777" w:rsidR="00C0669D" w:rsidRPr="00A02386" w:rsidRDefault="00C0669D" w:rsidP="00C0669D">
      <w:pPr>
        <w:jc w:val="both"/>
        <w:rPr>
          <w:shd w:val="clear" w:color="auto" w:fill="FFFFFF"/>
        </w:rPr>
      </w:pPr>
    </w:p>
    <w:p w14:paraId="5100CAA2" w14:textId="77777777" w:rsidR="00C0669D" w:rsidRPr="00A02386" w:rsidRDefault="00C0669D" w:rsidP="00C0669D">
      <w:pPr>
        <w:jc w:val="both"/>
        <w:rPr>
          <w:shd w:val="clear" w:color="auto" w:fill="FFFFFF"/>
        </w:rPr>
      </w:pPr>
      <w:r w:rsidRPr="00A02386">
        <w:rPr>
          <w:shd w:val="clear" w:color="auto" w:fill="FFFFFF"/>
        </w:rPr>
        <w:t xml:space="preserve">The Company’s internal controls and operating procedures are intended to detect, prevent, or deter improper activities. However, even the best systems of control cannot provide absolute safeguards against irregularities. Intentional and unintentional violations of laws, regulations, policies, and procedures may occur and may constitute improper activities as defined by statute. The Company has a responsibility to investigate and report to appropriate parties allegations of suspected improper activities and the actions taken by the Company or its employees. </w:t>
      </w:r>
    </w:p>
    <w:p w14:paraId="266A9773" w14:textId="77777777" w:rsidR="00C0669D" w:rsidRPr="00A02386" w:rsidRDefault="00C0669D" w:rsidP="00C0669D">
      <w:pPr>
        <w:jc w:val="both"/>
        <w:rPr>
          <w:shd w:val="clear" w:color="auto" w:fill="FFFFFF"/>
        </w:rPr>
      </w:pPr>
    </w:p>
    <w:p w14:paraId="6240CE26" w14:textId="77777777" w:rsidR="00C0669D" w:rsidRPr="00A02386" w:rsidRDefault="00C0669D" w:rsidP="00C0669D">
      <w:pPr>
        <w:jc w:val="both"/>
        <w:rPr>
          <w:shd w:val="clear" w:color="auto" w:fill="FFFFFF"/>
        </w:rPr>
      </w:pPr>
      <w:r w:rsidRPr="00A02386">
        <w:rPr>
          <w:shd w:val="clear" w:color="auto" w:fill="FFFFFF"/>
        </w:rPr>
        <w:t xml:space="preserve">This policy does not address employee grievances and complaints regarding terms and conditions of employment. Individual employee grievances and complaints will be addressed subject to applicable personnel policies. Any allegations of improper Company activities that may result in subsequent actions bringing disciplinary charges against a manager or employee shall be governed by personnel conduct and disciplinary policies. </w:t>
      </w:r>
    </w:p>
    <w:p w14:paraId="6B316A8F" w14:textId="77777777" w:rsidR="00C0669D" w:rsidRPr="00A02386" w:rsidRDefault="00C0669D" w:rsidP="00C0669D">
      <w:pPr>
        <w:shd w:val="clear" w:color="auto" w:fill="FFFFFF"/>
        <w:jc w:val="both"/>
        <w:rPr>
          <w:shd w:val="clear" w:color="auto" w:fill="FFFFFF"/>
        </w:rPr>
      </w:pPr>
    </w:p>
    <w:p w14:paraId="61D1D939" w14:textId="448C82BD" w:rsidR="00C0669D" w:rsidRPr="00A02386" w:rsidRDefault="00C0669D" w:rsidP="00C0669D">
      <w:pPr>
        <w:shd w:val="clear" w:color="auto" w:fill="FFFFFF"/>
        <w:jc w:val="both"/>
      </w:pPr>
      <w:r w:rsidRPr="00A02386">
        <w:rPr>
          <w:shd w:val="clear" w:color="auto" w:fill="FFFFFF"/>
        </w:rPr>
        <w:t xml:space="preserve">A Whistleblower is a person or entity making a </w:t>
      </w:r>
      <w:r w:rsidR="008C1EEC">
        <w:rPr>
          <w:shd w:val="clear" w:color="auto" w:fill="FFFFFF"/>
        </w:rPr>
        <w:t>“</w:t>
      </w:r>
      <w:r w:rsidRPr="00A02386">
        <w:rPr>
          <w:shd w:val="clear" w:color="auto" w:fill="FFFFFF"/>
        </w:rPr>
        <w:t>protected disclosure</w:t>
      </w:r>
      <w:r w:rsidR="008C1EEC">
        <w:rPr>
          <w:shd w:val="clear" w:color="auto" w:fill="FFFFFF"/>
        </w:rPr>
        <w:t>”</w:t>
      </w:r>
      <w:r w:rsidRPr="00A02386">
        <w:rPr>
          <w:shd w:val="clear" w:color="auto" w:fill="FFFFFF"/>
        </w:rPr>
        <w:t xml:space="preserve">. Employees making a protected disclosure are protected from retaliation by their employer for disclosing wrongful acts made by their employer. </w:t>
      </w:r>
      <w:r w:rsidRPr="00A02386">
        <w:t xml:space="preserve">A disclosure is protected if it </w:t>
      </w:r>
      <w:r w:rsidR="001F4879" w:rsidRPr="00A02386">
        <w:t>me</w:t>
      </w:r>
      <w:r w:rsidR="001F4879">
        <w:t>e</w:t>
      </w:r>
      <w:r w:rsidR="001F4879" w:rsidRPr="00A02386">
        <w:t>ts</w:t>
      </w:r>
      <w:r w:rsidRPr="00A02386">
        <w:t xml:space="preserve"> two criteria, which requires that the disclosure: (a) is based on a reasonable belief that wrongdoing has occurred, and (b) is made to a person or entity that is authorized to receive it.</w:t>
      </w:r>
    </w:p>
    <w:p w14:paraId="4A87417D" w14:textId="77777777" w:rsidR="00C0669D" w:rsidRPr="00A02386" w:rsidRDefault="00C0669D" w:rsidP="00C0669D">
      <w:pPr>
        <w:shd w:val="clear" w:color="auto" w:fill="FFFFFF"/>
        <w:rPr>
          <w:shd w:val="clear" w:color="auto" w:fill="FFFFFF"/>
        </w:rPr>
      </w:pPr>
    </w:p>
    <w:p w14:paraId="41E833D3" w14:textId="77777777" w:rsidR="00C0669D" w:rsidRPr="00A02386" w:rsidRDefault="00C0669D" w:rsidP="00C0669D">
      <w:pPr>
        <w:shd w:val="clear" w:color="auto" w:fill="FFFFFF"/>
        <w:jc w:val="both"/>
        <w:rPr>
          <w:shd w:val="clear" w:color="auto" w:fill="FFFFFF"/>
        </w:rPr>
      </w:pPr>
      <w:r w:rsidRPr="00A02386">
        <w:rPr>
          <w:shd w:val="clear" w:color="auto" w:fill="FFFFFF"/>
        </w:rPr>
        <w:t xml:space="preserve">Whistleblower examples include employees who report corruption, bribery, theft, coercion, discrimination, harassment, and fraud. Examples of whistleblower cases cover a myriad of situations from accounting irregularities and government or commercial fraud to abuse of authority, gross waste of funds, racial or religious discrimination and sexual harassment, or substantial and specific danger to public health or safety. Whistleblower reporting generally aligns in three areas: (a) </w:t>
      </w:r>
      <w:r w:rsidRPr="00A02386">
        <w:t>corruption,</w:t>
      </w:r>
      <w:r w:rsidRPr="00A02386">
        <w:rPr>
          <w:shd w:val="clear" w:color="auto" w:fill="FFFFFF"/>
        </w:rPr>
        <w:t xml:space="preserve"> (b) </w:t>
      </w:r>
      <w:r w:rsidRPr="00A02386">
        <w:t>workplace discrimination and harassment,</w:t>
      </w:r>
      <w:r w:rsidRPr="00A02386">
        <w:rPr>
          <w:shd w:val="clear" w:color="auto" w:fill="FFFFFF"/>
        </w:rPr>
        <w:t xml:space="preserve"> and (c) criminal </w:t>
      </w:r>
      <w:r w:rsidRPr="00A02386">
        <w:t>violations of the law</w:t>
      </w:r>
      <w:r w:rsidRPr="00A02386">
        <w:rPr>
          <w:shd w:val="clear" w:color="auto" w:fill="FFFFFF"/>
        </w:rPr>
        <w:t>.</w:t>
      </w:r>
    </w:p>
    <w:p w14:paraId="0418F036" w14:textId="77777777" w:rsidR="00C0669D" w:rsidRPr="00A02386" w:rsidRDefault="00C0669D" w:rsidP="00C0669D">
      <w:pPr>
        <w:shd w:val="clear" w:color="auto" w:fill="FFFFFF"/>
        <w:jc w:val="both"/>
      </w:pPr>
    </w:p>
    <w:p w14:paraId="4BC3F0D4" w14:textId="77777777" w:rsidR="00C0669D" w:rsidRPr="00A02386" w:rsidRDefault="00C0669D" w:rsidP="00C0669D">
      <w:pPr>
        <w:jc w:val="both"/>
        <w:rPr>
          <w:shd w:val="clear" w:color="auto" w:fill="FFFFFF"/>
        </w:rPr>
      </w:pPr>
      <w:r w:rsidRPr="00A02386">
        <w:rPr>
          <w:shd w:val="clear" w:color="auto" w:fill="FFFFFF"/>
        </w:rPr>
        <w:t xml:space="preserve">The Whistleblowers role is that of a reporting party. They are not investigators or finders of fact, nor do they determine the appropriate corrective or remedial action that may be warranted. Any person (employee, contractor, vendor customer, or members of the general public) may report allegations of suspected improper corporate activities or wrongdoing. Whistleblower reports are encouraged to be made in writing to assure a clear understanding of the issues raised, but they can also be made orally. The report should be factual rather than speculative or conclusionary and contain as much specific information as possible to allow for proper assessment of the nature, extent, and urgency of preliminary investigative procedures. These reports may be filed anonymously. </w:t>
      </w:r>
    </w:p>
    <w:p w14:paraId="268D6F9F" w14:textId="77777777" w:rsidR="00D65FC8" w:rsidRPr="00A02386" w:rsidRDefault="00D65FC8" w:rsidP="00C0669D">
      <w:pPr>
        <w:jc w:val="both"/>
        <w:rPr>
          <w:shd w:val="clear" w:color="auto" w:fill="FFFFFF"/>
        </w:rPr>
      </w:pPr>
    </w:p>
    <w:p w14:paraId="36FACB1C" w14:textId="0A52B981" w:rsidR="00C0669D" w:rsidRPr="00A02386" w:rsidRDefault="00C0669D" w:rsidP="00C0669D">
      <w:pPr>
        <w:jc w:val="both"/>
        <w:rPr>
          <w:shd w:val="clear" w:color="auto" w:fill="FFFFFF"/>
        </w:rPr>
      </w:pPr>
      <w:r w:rsidRPr="00A02386">
        <w:rPr>
          <w:shd w:val="clear" w:color="auto" w:fill="FFFFFF"/>
        </w:rPr>
        <w:t xml:space="preserve">Whistleblowers or </w:t>
      </w:r>
      <w:r w:rsidR="001F4879">
        <w:rPr>
          <w:shd w:val="clear" w:color="auto" w:fill="FFFFFF"/>
        </w:rPr>
        <w:t>witness</w:t>
      </w:r>
      <w:r w:rsidRPr="00A02386">
        <w:rPr>
          <w:shd w:val="clear" w:color="auto" w:fill="FFFFFF"/>
        </w:rPr>
        <w:t xml:space="preserve">es may request confidentiality regarding their identity, the identity of their close family member(s), or associate(s), and specific information conveyed. Whistleblowers and </w:t>
      </w:r>
      <w:r w:rsidR="001F4879">
        <w:rPr>
          <w:shd w:val="clear" w:color="auto" w:fill="FFFFFF"/>
        </w:rPr>
        <w:t>witness</w:t>
      </w:r>
      <w:r w:rsidRPr="00A02386">
        <w:rPr>
          <w:shd w:val="clear" w:color="auto" w:fill="FFFFFF"/>
        </w:rPr>
        <w:t>es will be accorded, at their request, interim protection without delay to safeguard their safety and well-being. Notwithstanding, Whistleblowers need to be aware that despite the best efforts of those receiving the report, their identity may become known for reasons outside the control of the investigators or the recipient of the report. Whe</w:t>
      </w:r>
      <w:r w:rsidR="00A12711">
        <w:rPr>
          <w:shd w:val="clear" w:color="auto" w:fill="FFFFFF"/>
        </w:rPr>
        <w:t>n</w:t>
      </w:r>
      <w:r w:rsidRPr="00A02386">
        <w:rPr>
          <w:shd w:val="clear" w:color="auto" w:fill="FFFFFF"/>
        </w:rPr>
        <w:t xml:space="preserve"> retaliation against a </w:t>
      </w:r>
      <w:r w:rsidR="00A12711">
        <w:rPr>
          <w:shd w:val="clear" w:color="auto" w:fill="FFFFFF"/>
        </w:rPr>
        <w:t>W</w:t>
      </w:r>
      <w:r w:rsidRPr="00A02386">
        <w:rPr>
          <w:shd w:val="clear" w:color="auto" w:fill="FFFFFF"/>
        </w:rPr>
        <w:t xml:space="preserve">histleblower or witness has been substantiated, </w:t>
      </w:r>
      <w:r w:rsidR="00A12711">
        <w:rPr>
          <w:shd w:val="clear" w:color="auto" w:fill="FFFFFF"/>
        </w:rPr>
        <w:t>the Company</w:t>
      </w:r>
      <w:r w:rsidR="00A12711" w:rsidRPr="00A02386">
        <w:rPr>
          <w:shd w:val="clear" w:color="auto" w:fill="FFFFFF"/>
        </w:rPr>
        <w:t xml:space="preserve"> </w:t>
      </w:r>
      <w:r w:rsidRPr="00A02386">
        <w:rPr>
          <w:shd w:val="clear" w:color="auto" w:fill="FFFFFF"/>
        </w:rPr>
        <w:t>will implement</w:t>
      </w:r>
      <w:r w:rsidR="00A12711">
        <w:rPr>
          <w:shd w:val="clear" w:color="auto" w:fill="FFFFFF"/>
        </w:rPr>
        <w:t xml:space="preserve"> corrective action as deemed necessary by the Board and the Company will endeavor to protect the Whistleblower from any retaliation.</w:t>
      </w:r>
    </w:p>
    <w:p w14:paraId="4E4EBFB2" w14:textId="77777777" w:rsidR="00C0669D" w:rsidRPr="00A02386" w:rsidRDefault="00C0669D" w:rsidP="00C0669D">
      <w:pPr>
        <w:jc w:val="both"/>
        <w:rPr>
          <w:shd w:val="clear" w:color="auto" w:fill="FFFFFF"/>
        </w:rPr>
      </w:pPr>
    </w:p>
    <w:p w14:paraId="7847B3BC" w14:textId="77777777" w:rsidR="00C0669D" w:rsidRPr="00A02386" w:rsidRDefault="00C0669D" w:rsidP="00C0669D">
      <w:pPr>
        <w:rPr>
          <w:shd w:val="clear" w:color="auto" w:fill="FFFFFF"/>
        </w:rPr>
      </w:pPr>
    </w:p>
    <w:p w14:paraId="41C41BBE" w14:textId="5AD0BAC1" w:rsidR="00C0669D" w:rsidRPr="00A02386" w:rsidRDefault="00A12711" w:rsidP="003B5105">
      <w:pPr>
        <w:ind w:left="90" w:right="230"/>
        <w:jc w:val="both"/>
        <w:rPr>
          <w:shd w:val="clear" w:color="auto" w:fill="FFFFFF"/>
        </w:rPr>
      </w:pPr>
      <w:r>
        <w:rPr>
          <w:b/>
          <w:bCs/>
        </w:rPr>
        <w:lastRenderedPageBreak/>
        <w:t xml:space="preserve">Whistleblower reports can be </w:t>
      </w:r>
      <w:proofErr w:type="gramStart"/>
      <w:r>
        <w:rPr>
          <w:b/>
          <w:bCs/>
        </w:rPr>
        <w:t>file</w:t>
      </w:r>
      <w:proofErr w:type="gramEnd"/>
      <w:r>
        <w:rPr>
          <w:b/>
          <w:bCs/>
        </w:rPr>
        <w:t xml:space="preserve"> on the Whistleblower Hotline </w:t>
      </w:r>
      <w:r w:rsidR="003B5105" w:rsidRPr="003B5105">
        <w:rPr>
          <w:b/>
          <w:bCs/>
        </w:rPr>
        <w:t>(800) 928-0084</w:t>
      </w:r>
      <w:r w:rsidR="003B5105">
        <w:t xml:space="preserve"> </w:t>
      </w:r>
      <w:r w:rsidR="003B5105" w:rsidRPr="00132A1C">
        <w:t xml:space="preserve">or via the hotline portal at </w:t>
      </w:r>
      <w:r w:rsidR="003B5105" w:rsidRPr="003B5105">
        <w:rPr>
          <w:b/>
          <w:bCs/>
        </w:rPr>
        <w:t>report.complyline.com</w:t>
      </w:r>
      <w:r w:rsidR="003B5105">
        <w:t xml:space="preserve"> International Battery Metals Ltd - Organization </w:t>
      </w:r>
      <w:r w:rsidR="003B5105" w:rsidRPr="003B5105">
        <w:rPr>
          <w:b/>
          <w:bCs/>
        </w:rPr>
        <w:t>PIN:  351670</w:t>
      </w:r>
      <w:r w:rsidR="003B5105">
        <w:rPr>
          <w:b/>
          <w:bCs/>
        </w:rPr>
        <w:t xml:space="preserve"> Site ID: 100</w:t>
      </w:r>
      <w:r w:rsidR="00D420A1">
        <w:rPr>
          <w:b/>
          <w:bCs/>
        </w:rPr>
        <w:t xml:space="preserve">.  All reports filed on the Whistleblower Hotline are communicated to the Chairman of the Board, the Chairman of the Audit </w:t>
      </w:r>
      <w:proofErr w:type="gramStart"/>
      <w:r w:rsidR="00D420A1">
        <w:rPr>
          <w:b/>
          <w:bCs/>
        </w:rPr>
        <w:t>Committee</w:t>
      </w:r>
      <w:proofErr w:type="gramEnd"/>
      <w:r w:rsidR="00D420A1">
        <w:rPr>
          <w:b/>
          <w:bCs/>
        </w:rPr>
        <w:t xml:space="preserve"> and the Chairman of the Corporate Governance, Nominating and Compensation Committee.</w:t>
      </w:r>
      <w:r w:rsidRPr="00A02386" w:rsidDel="00A12711">
        <w:rPr>
          <w:shd w:val="clear" w:color="auto" w:fill="FFFFFF"/>
        </w:rPr>
        <w:t xml:space="preserve"> </w:t>
      </w:r>
    </w:p>
    <w:p w14:paraId="5DB5706F" w14:textId="77777777" w:rsidR="003B5105" w:rsidRDefault="003B5105" w:rsidP="00C0669D">
      <w:pPr>
        <w:jc w:val="both"/>
        <w:rPr>
          <w:shd w:val="clear" w:color="auto" w:fill="FFFFFF"/>
        </w:rPr>
      </w:pPr>
    </w:p>
    <w:p w14:paraId="1B691C65" w14:textId="149971F5" w:rsidR="00C0669D" w:rsidRDefault="00C0669D" w:rsidP="00C0669D">
      <w:pPr>
        <w:jc w:val="both"/>
        <w:rPr>
          <w:shd w:val="clear" w:color="auto" w:fill="FFFFFF"/>
        </w:rPr>
      </w:pPr>
      <w:r w:rsidRPr="00A02386">
        <w:rPr>
          <w:shd w:val="clear" w:color="auto" w:fill="FFFFFF"/>
        </w:rPr>
        <w:t xml:space="preserve">Upon receiving a report, the above recipient(s) will assemble an investigative workgroup to ensure coordination and proper reporting of investigations (the </w:t>
      </w:r>
      <w:r w:rsidR="008C1EEC">
        <w:rPr>
          <w:shd w:val="clear" w:color="auto" w:fill="FFFFFF"/>
        </w:rPr>
        <w:t>“</w:t>
      </w:r>
      <w:r w:rsidRPr="00A02386">
        <w:rPr>
          <w:b/>
          <w:bCs/>
          <w:shd w:val="clear" w:color="auto" w:fill="FFFFFF"/>
        </w:rPr>
        <w:t>Workgroup</w:t>
      </w:r>
      <w:r w:rsidR="008C1EEC">
        <w:rPr>
          <w:shd w:val="clear" w:color="auto" w:fill="FFFFFF"/>
        </w:rPr>
        <w:t>”</w:t>
      </w:r>
      <w:r w:rsidRPr="00A02386">
        <w:rPr>
          <w:shd w:val="clear" w:color="auto" w:fill="FFFFFF"/>
        </w:rPr>
        <w:t>). The Workgroup shall assist the recipient of the report to determine a course of action and to develop an investigative plan to research the allegations. The Workgroup will staff the investigation and ensure sufficient resources are allocated to the work, to determine remedial actions as appropriate, and to monitor progress of the investigation, document and present the report findings and recommendations, including any disciplinary or remedial actions to the general Board for consideration and action as required.</w:t>
      </w:r>
    </w:p>
    <w:p w14:paraId="13103E5E" w14:textId="77777777" w:rsidR="00726805" w:rsidRDefault="00726805" w:rsidP="00C0669D">
      <w:pPr>
        <w:jc w:val="both"/>
        <w:rPr>
          <w:shd w:val="clear" w:color="auto" w:fill="FFFFFF"/>
        </w:rPr>
      </w:pPr>
    </w:p>
    <w:p w14:paraId="503E2D05" w14:textId="77777777" w:rsidR="00726805" w:rsidRPr="00A02386" w:rsidRDefault="00726805" w:rsidP="00DC3646">
      <w:pPr>
        <w:pStyle w:val="Heading2"/>
        <w:ind w:left="0"/>
        <w:rPr>
          <w:rFonts w:eastAsia="Arial"/>
        </w:rPr>
      </w:pPr>
      <w:bookmarkStart w:id="80" w:name="_Toc162340993"/>
      <w:r w:rsidRPr="00A02386">
        <w:rPr>
          <w:rFonts w:eastAsia="Arial"/>
        </w:rPr>
        <w:t>Review of Policy</w:t>
      </w:r>
      <w:bookmarkEnd w:id="80"/>
    </w:p>
    <w:p w14:paraId="7C51F460" w14:textId="77777777" w:rsidR="00726805" w:rsidRPr="00A02386" w:rsidRDefault="00726805" w:rsidP="00DC3646">
      <w:pPr>
        <w:rPr>
          <w:rFonts w:eastAsia="Arial"/>
        </w:rPr>
      </w:pPr>
    </w:p>
    <w:p w14:paraId="6F1905BA" w14:textId="66292DD3" w:rsidR="00726805" w:rsidRPr="00A02386" w:rsidRDefault="00726805" w:rsidP="00DC3646">
      <w:pPr>
        <w:ind w:right="117"/>
        <w:jc w:val="both"/>
        <w:rPr>
          <w:rFonts w:eastAsia="Arial"/>
        </w:rPr>
      </w:pPr>
      <w:r w:rsidRPr="00A02386">
        <w:rPr>
          <w:rFonts w:eastAsia="Arial"/>
        </w:rPr>
        <w:t>A periodic review of this policy will be conducted by the Board or, if applicable, the Corporate</w:t>
      </w:r>
      <w:r w:rsidRPr="00A02386">
        <w:rPr>
          <w:rFonts w:eastAsia="Arial"/>
          <w:spacing w:val="-10"/>
        </w:rPr>
        <w:t xml:space="preserve"> </w:t>
      </w:r>
      <w:r w:rsidRPr="00A02386">
        <w:rPr>
          <w:rFonts w:eastAsia="Arial"/>
        </w:rPr>
        <w:t>Governance</w:t>
      </w:r>
      <w:r w:rsidR="001F4879">
        <w:rPr>
          <w:rFonts w:eastAsia="Arial"/>
        </w:rPr>
        <w:t>, Nominating, and Compensation</w:t>
      </w:r>
      <w:r w:rsidRPr="00A02386">
        <w:rPr>
          <w:rFonts w:eastAsia="Arial"/>
          <w:spacing w:val="-7"/>
        </w:rPr>
        <w:t xml:space="preserve"> </w:t>
      </w:r>
      <w:r w:rsidRPr="00A02386">
        <w:rPr>
          <w:rFonts w:eastAsia="Arial"/>
        </w:rPr>
        <w:t>Committee</w:t>
      </w:r>
      <w:r w:rsidRPr="00A02386">
        <w:rPr>
          <w:rFonts w:eastAsia="Arial"/>
          <w:spacing w:val="-10"/>
        </w:rPr>
        <w:t xml:space="preserve"> </w:t>
      </w:r>
      <w:r w:rsidRPr="00A02386">
        <w:rPr>
          <w:rFonts w:eastAsia="Arial"/>
        </w:rPr>
        <w:t>to</w:t>
      </w:r>
      <w:r w:rsidRPr="00A02386">
        <w:rPr>
          <w:rFonts w:eastAsia="Arial"/>
          <w:spacing w:val="-7"/>
        </w:rPr>
        <w:t xml:space="preserve"> </w:t>
      </w:r>
      <w:r w:rsidRPr="00A02386">
        <w:rPr>
          <w:rFonts w:eastAsia="Arial"/>
        </w:rPr>
        <w:t>evaluate</w:t>
      </w:r>
      <w:r w:rsidRPr="00A02386">
        <w:rPr>
          <w:rFonts w:eastAsia="Arial"/>
          <w:spacing w:val="-7"/>
        </w:rPr>
        <w:t xml:space="preserve"> </w:t>
      </w:r>
      <w:r w:rsidRPr="00A02386">
        <w:rPr>
          <w:rFonts w:eastAsia="Arial"/>
        </w:rPr>
        <w:t>its</w:t>
      </w:r>
      <w:r w:rsidRPr="00A02386">
        <w:rPr>
          <w:rFonts w:eastAsia="Arial"/>
          <w:spacing w:val="-7"/>
        </w:rPr>
        <w:t xml:space="preserve"> </w:t>
      </w:r>
      <w:r w:rsidRPr="00A02386">
        <w:rPr>
          <w:rFonts w:eastAsia="Arial"/>
        </w:rPr>
        <w:t>effectiveness.</w:t>
      </w:r>
      <w:r w:rsidRPr="00A02386">
        <w:rPr>
          <w:rFonts w:eastAsia="Arial"/>
          <w:spacing w:val="40"/>
        </w:rPr>
        <w:t xml:space="preserve"> </w:t>
      </w:r>
      <w:r w:rsidRPr="00A02386">
        <w:rPr>
          <w:rFonts w:eastAsia="Arial"/>
        </w:rPr>
        <w:t>Subsequent revisions will be made, if required, and communicated to employees.</w:t>
      </w:r>
      <w:r w:rsidR="00C274E4">
        <w:rPr>
          <w:rFonts w:eastAsia="Arial"/>
        </w:rPr>
        <w:t xml:space="preserve"> Revisions will also be made at any time  relevant contact information contained in this Whistleblower Policy requires updating.</w:t>
      </w:r>
    </w:p>
    <w:p w14:paraId="2DFD9E57" w14:textId="77777777" w:rsidR="00726805" w:rsidRPr="00A02386" w:rsidRDefault="00726805" w:rsidP="00DC3646">
      <w:pPr>
        <w:rPr>
          <w:rFonts w:eastAsia="Arial"/>
        </w:rPr>
      </w:pPr>
    </w:p>
    <w:p w14:paraId="75B04D7D" w14:textId="0C207392" w:rsidR="00726805" w:rsidRPr="00A02386" w:rsidRDefault="00726805" w:rsidP="00DC3646">
      <w:pPr>
        <w:ind w:right="38"/>
        <w:rPr>
          <w:rFonts w:eastAsia="Arial"/>
        </w:rPr>
      </w:pPr>
      <w:r w:rsidRPr="00A02386">
        <w:rPr>
          <w:rFonts w:eastAsia="Arial"/>
        </w:rPr>
        <w:t>Original Approval Date:</w:t>
      </w:r>
      <w:r w:rsidRPr="00A02386">
        <w:rPr>
          <w:rFonts w:eastAsia="Arial"/>
        </w:rPr>
        <w:tab/>
      </w:r>
      <w:r w:rsidRPr="00A02386">
        <w:rPr>
          <w:rFonts w:eastAsia="Arial"/>
        </w:rPr>
        <w:tab/>
      </w:r>
      <w:r w:rsidR="00E85F91">
        <w:rPr>
          <w:rFonts w:eastAsia="Arial"/>
        </w:rPr>
        <w:tab/>
      </w:r>
      <w:r w:rsidR="00C274E4">
        <w:rPr>
          <w:rFonts w:eastAsia="Arial"/>
        </w:rPr>
        <w:t>April 1, 2024</w:t>
      </w:r>
    </w:p>
    <w:p w14:paraId="0799A51B" w14:textId="77777777" w:rsidR="00726805" w:rsidRPr="00A02386" w:rsidRDefault="00726805" w:rsidP="00DC3646">
      <w:pPr>
        <w:ind w:right="38"/>
        <w:rPr>
          <w:rFonts w:eastAsia="Arial"/>
        </w:rPr>
      </w:pPr>
      <w:r w:rsidRPr="00A02386">
        <w:rPr>
          <w:rFonts w:eastAsia="Arial"/>
        </w:rPr>
        <w:t>Approval Date of Amendment:</w:t>
      </w:r>
      <w:r w:rsidRPr="00A02386">
        <w:rPr>
          <w:rFonts w:eastAsia="Arial"/>
        </w:rPr>
        <w:tab/>
      </w:r>
      <w:r w:rsidRPr="00A02386">
        <w:rPr>
          <w:rFonts w:eastAsia="Arial"/>
        </w:rPr>
        <w:tab/>
        <w:t>N/A</w:t>
      </w:r>
    </w:p>
    <w:p w14:paraId="2C5FB77B" w14:textId="77777777" w:rsidR="00726805" w:rsidRPr="00A02386" w:rsidRDefault="00726805" w:rsidP="00DC3646">
      <w:pPr>
        <w:ind w:right="38"/>
        <w:rPr>
          <w:rFonts w:eastAsia="Arial"/>
        </w:rPr>
      </w:pPr>
      <w:r w:rsidRPr="00A02386">
        <w:rPr>
          <w:rFonts w:eastAsia="Arial"/>
        </w:rPr>
        <w:t>Approved by:</w:t>
      </w:r>
      <w:r w:rsidRPr="00A02386">
        <w:rPr>
          <w:rFonts w:eastAsia="Arial"/>
        </w:rPr>
        <w:tab/>
      </w:r>
      <w:r w:rsidRPr="00A02386">
        <w:rPr>
          <w:rFonts w:eastAsia="Arial"/>
        </w:rPr>
        <w:tab/>
      </w:r>
      <w:r w:rsidRPr="00A02386">
        <w:rPr>
          <w:rFonts w:eastAsia="Arial"/>
        </w:rPr>
        <w:tab/>
      </w:r>
      <w:r w:rsidRPr="00A02386">
        <w:rPr>
          <w:rFonts w:eastAsia="Arial"/>
        </w:rPr>
        <w:tab/>
        <w:t>Board of Directors.</w:t>
      </w:r>
    </w:p>
    <w:p w14:paraId="14F03FB0" w14:textId="77777777" w:rsidR="004415A3" w:rsidRDefault="004415A3" w:rsidP="00DC3646">
      <w:pPr>
        <w:jc w:val="both"/>
        <w:rPr>
          <w:shd w:val="clear" w:color="auto" w:fill="FFFFFF"/>
        </w:rPr>
      </w:pPr>
    </w:p>
    <w:p w14:paraId="4D2EB37B" w14:textId="3F563C5F" w:rsidR="00C274E4" w:rsidRDefault="00C274E4" w:rsidP="00DC3646">
      <w:pPr>
        <w:jc w:val="both"/>
        <w:rPr>
          <w:shd w:val="clear" w:color="auto" w:fill="FFFFFF"/>
        </w:rPr>
        <w:sectPr w:rsidR="00C274E4" w:rsidSect="00616341">
          <w:headerReference w:type="default" r:id="rId20"/>
          <w:pgSz w:w="12240" w:h="15840"/>
          <w:pgMar w:top="1170" w:right="1440" w:bottom="1440" w:left="1440" w:header="720" w:footer="720" w:gutter="0"/>
          <w:pgNumType w:fmt="numberInDash"/>
          <w:cols w:space="720"/>
          <w:docGrid w:linePitch="360"/>
        </w:sectPr>
      </w:pPr>
      <w:r>
        <w:rPr>
          <w:shd w:val="clear" w:color="auto" w:fill="FFFFFF"/>
        </w:rPr>
        <w:t xml:space="preserve">This Whistleblower Policy has also been posted on the Company website at the following link: </w:t>
      </w:r>
      <w:r w:rsidRPr="00C274E4">
        <w:rPr>
          <w:color w:val="FF0000"/>
          <w:highlight w:val="yellow"/>
          <w:shd w:val="clear" w:color="auto" w:fill="FFFFFF"/>
        </w:rPr>
        <w:t>[insert link]</w:t>
      </w:r>
    </w:p>
    <w:p w14:paraId="13A86182" w14:textId="0276EBF9" w:rsidR="004415A3" w:rsidRPr="00A02386" w:rsidRDefault="004415A3" w:rsidP="004415A3">
      <w:pPr>
        <w:pStyle w:val="Heading1"/>
      </w:pPr>
      <w:bookmarkStart w:id="81" w:name="_Toc162340994"/>
      <w:r w:rsidRPr="00A02386">
        <w:lastRenderedPageBreak/>
        <w:t xml:space="preserve">Exhibit </w:t>
      </w:r>
      <w:r w:rsidR="008C1EEC">
        <w:t>“</w:t>
      </w:r>
      <w:r w:rsidRPr="00A02386">
        <w:t>A</w:t>
      </w:r>
      <w:r w:rsidR="008C1EEC">
        <w:t>”</w:t>
      </w:r>
      <w:r w:rsidRPr="00A02386">
        <w:t xml:space="preserve"> – Compliance Certificate</w:t>
      </w:r>
      <w:bookmarkEnd w:id="81"/>
    </w:p>
    <w:p w14:paraId="3DB17A50" w14:textId="77777777" w:rsidR="004415A3" w:rsidRPr="00A02386" w:rsidRDefault="004415A3" w:rsidP="004415A3">
      <w:pPr>
        <w:ind w:left="90" w:right="260"/>
        <w:jc w:val="center"/>
        <w:rPr>
          <w:b/>
          <w:bCs/>
        </w:rPr>
      </w:pPr>
    </w:p>
    <w:p w14:paraId="5CAE30D8" w14:textId="0E084294" w:rsidR="004415A3" w:rsidRDefault="004415A3" w:rsidP="004415A3">
      <w:pPr>
        <w:widowControl/>
        <w:adjustRightInd w:val="0"/>
        <w:jc w:val="both"/>
        <w:rPr>
          <w:rFonts w:eastAsia="Calibri"/>
          <w:color w:val="000000"/>
          <w:lang w:val="en-CA"/>
        </w:rPr>
      </w:pPr>
      <w:r w:rsidRPr="00A02386">
        <w:rPr>
          <w:rFonts w:eastAsia="Calibri"/>
          <w:color w:val="000000"/>
          <w:lang w:val="en-CA"/>
        </w:rPr>
        <w:t xml:space="preserve">I have read and understand the </w:t>
      </w:r>
      <w:r w:rsidR="00483D3C">
        <w:rPr>
          <w:rFonts w:eastAsia="Calibri"/>
          <w:color w:val="000000"/>
          <w:lang w:val="en-CA"/>
        </w:rPr>
        <w:t>C</w:t>
      </w:r>
      <w:r w:rsidRPr="00A02386">
        <w:rPr>
          <w:rFonts w:eastAsia="Calibri"/>
          <w:color w:val="000000"/>
          <w:lang w:val="en-CA"/>
        </w:rPr>
        <w:t xml:space="preserve">ode of </w:t>
      </w:r>
      <w:r w:rsidR="00483D3C">
        <w:rPr>
          <w:rFonts w:eastAsia="Calibri"/>
          <w:color w:val="000000"/>
          <w:lang w:val="en-CA"/>
        </w:rPr>
        <w:t>B</w:t>
      </w:r>
      <w:r w:rsidRPr="00A02386">
        <w:rPr>
          <w:rFonts w:eastAsia="Calibri"/>
          <w:color w:val="000000"/>
          <w:lang w:val="en-CA"/>
        </w:rPr>
        <w:t xml:space="preserve">usiness </w:t>
      </w:r>
      <w:r w:rsidR="00483D3C">
        <w:rPr>
          <w:rFonts w:eastAsia="Calibri"/>
          <w:color w:val="000000"/>
          <w:lang w:val="en-CA"/>
        </w:rPr>
        <w:t>C</w:t>
      </w:r>
      <w:r w:rsidRPr="00A02386">
        <w:rPr>
          <w:rFonts w:eastAsia="Calibri"/>
          <w:color w:val="000000"/>
          <w:lang w:val="en-CA"/>
        </w:rPr>
        <w:t xml:space="preserve">onduct and </w:t>
      </w:r>
      <w:r w:rsidR="00483D3C">
        <w:rPr>
          <w:rFonts w:eastAsia="Calibri"/>
          <w:color w:val="000000"/>
          <w:lang w:val="en-CA"/>
        </w:rPr>
        <w:t>E</w:t>
      </w:r>
      <w:r w:rsidRPr="00A02386">
        <w:rPr>
          <w:rFonts w:eastAsia="Calibri"/>
          <w:color w:val="000000"/>
          <w:lang w:val="en-CA"/>
        </w:rPr>
        <w:t>thics</w:t>
      </w:r>
      <w:r w:rsidR="00483D3C">
        <w:rPr>
          <w:rFonts w:eastAsia="Calibri"/>
          <w:color w:val="000000"/>
          <w:lang w:val="en-CA"/>
        </w:rPr>
        <w:t xml:space="preserve">, the Insider Trading Policy, and the Whistle Blower Policy of </w:t>
      </w:r>
      <w:r w:rsidRPr="00A02386">
        <w:rPr>
          <w:rFonts w:eastAsia="Calibri"/>
          <w:color w:val="000000"/>
          <w:lang w:val="en-CA"/>
        </w:rPr>
        <w:t xml:space="preserve">International Battery Metals Ltd. (the </w:t>
      </w:r>
      <w:r w:rsidR="008C1EEC">
        <w:rPr>
          <w:rFonts w:eastAsia="Calibri"/>
          <w:color w:val="000000"/>
          <w:lang w:val="en-CA"/>
        </w:rPr>
        <w:t>“</w:t>
      </w:r>
      <w:r w:rsidRPr="00A02386">
        <w:rPr>
          <w:rFonts w:eastAsia="Calibri"/>
          <w:b/>
          <w:bCs/>
          <w:color w:val="000000"/>
          <w:lang w:val="en-CA"/>
        </w:rPr>
        <w:t>Company</w:t>
      </w:r>
      <w:r w:rsidR="008C1EEC">
        <w:rPr>
          <w:rFonts w:eastAsia="Calibri"/>
          <w:color w:val="000000"/>
          <w:lang w:val="en-CA"/>
        </w:rPr>
        <w:t>”</w:t>
      </w:r>
      <w:r w:rsidRPr="00A02386">
        <w:rPr>
          <w:rFonts w:eastAsia="Calibri"/>
          <w:color w:val="000000"/>
          <w:lang w:val="en-CA"/>
        </w:rPr>
        <w:t>)</w:t>
      </w:r>
      <w:r w:rsidR="00483D3C">
        <w:rPr>
          <w:rFonts w:eastAsia="Calibri"/>
          <w:color w:val="000000"/>
          <w:lang w:val="en-CA"/>
        </w:rPr>
        <w:t xml:space="preserve">, that has been provided to me in electronic form by the Corporate Secretary of the Company (the </w:t>
      </w:r>
      <w:r w:rsidR="008C1EEC">
        <w:rPr>
          <w:rFonts w:eastAsia="Calibri"/>
          <w:color w:val="000000"/>
          <w:lang w:val="en-CA"/>
        </w:rPr>
        <w:t>“</w:t>
      </w:r>
      <w:r w:rsidR="00483D3C">
        <w:rPr>
          <w:rFonts w:eastAsia="Calibri"/>
          <w:b/>
          <w:bCs/>
          <w:color w:val="000000"/>
          <w:lang w:val="en-CA"/>
        </w:rPr>
        <w:t>Manual</w:t>
      </w:r>
      <w:r w:rsidR="008C1EEC">
        <w:rPr>
          <w:rFonts w:eastAsia="Calibri"/>
          <w:color w:val="000000"/>
          <w:lang w:val="en-CA"/>
        </w:rPr>
        <w:t>”</w:t>
      </w:r>
      <w:r w:rsidR="00483D3C">
        <w:rPr>
          <w:rFonts w:eastAsia="Calibri"/>
          <w:color w:val="000000"/>
          <w:lang w:val="en-CA"/>
        </w:rPr>
        <w:t xml:space="preserve">). </w:t>
      </w:r>
    </w:p>
    <w:p w14:paraId="72ACA814" w14:textId="77777777" w:rsidR="00483D3C" w:rsidRDefault="00483D3C" w:rsidP="004415A3">
      <w:pPr>
        <w:widowControl/>
        <w:adjustRightInd w:val="0"/>
        <w:jc w:val="both"/>
        <w:rPr>
          <w:rFonts w:eastAsia="Calibri"/>
          <w:color w:val="000000"/>
          <w:lang w:val="en-CA"/>
        </w:rPr>
      </w:pPr>
    </w:p>
    <w:p w14:paraId="28FBBCCB" w14:textId="3AFE28F6" w:rsidR="00483D3C" w:rsidRPr="00A02386" w:rsidRDefault="00483D3C" w:rsidP="004415A3">
      <w:pPr>
        <w:widowControl/>
        <w:adjustRightInd w:val="0"/>
        <w:jc w:val="both"/>
        <w:rPr>
          <w:rFonts w:eastAsia="Calibri"/>
          <w:color w:val="000000"/>
          <w:lang w:val="en-CA"/>
        </w:rPr>
      </w:pPr>
      <w:r>
        <w:rPr>
          <w:rFonts w:eastAsia="Calibri"/>
          <w:color w:val="000000"/>
          <w:lang w:val="en-CA"/>
        </w:rPr>
        <w:t xml:space="preserve">I acknowledge that all questions I have regarding the content and application of the Manual have been </w:t>
      </w:r>
      <w:r w:rsidR="006B49CD">
        <w:rPr>
          <w:rFonts w:eastAsia="Calibri"/>
          <w:color w:val="000000"/>
          <w:lang w:val="en-CA"/>
        </w:rPr>
        <w:t>answered</w:t>
      </w:r>
      <w:r>
        <w:rPr>
          <w:rFonts w:eastAsia="Calibri"/>
          <w:color w:val="000000"/>
          <w:lang w:val="en-CA"/>
        </w:rPr>
        <w:t xml:space="preserve"> to my satisfaction by the Corporate Secretary.</w:t>
      </w:r>
    </w:p>
    <w:p w14:paraId="2194A9E2" w14:textId="77777777" w:rsidR="004415A3" w:rsidRPr="00A02386" w:rsidRDefault="004415A3" w:rsidP="004415A3">
      <w:pPr>
        <w:widowControl/>
        <w:adjustRightInd w:val="0"/>
        <w:jc w:val="both"/>
        <w:rPr>
          <w:rFonts w:eastAsia="Calibri"/>
          <w:color w:val="000000"/>
          <w:lang w:val="en-CA"/>
        </w:rPr>
      </w:pPr>
    </w:p>
    <w:p w14:paraId="5F460DA7" w14:textId="13A015FD" w:rsidR="004415A3" w:rsidRPr="00A02386" w:rsidRDefault="004415A3" w:rsidP="004415A3">
      <w:pPr>
        <w:widowControl/>
        <w:adjustRightInd w:val="0"/>
        <w:jc w:val="both"/>
        <w:rPr>
          <w:rFonts w:eastAsia="Calibri"/>
          <w:color w:val="000000"/>
          <w:lang w:val="en-CA"/>
        </w:rPr>
      </w:pPr>
      <w:r w:rsidRPr="00A02386">
        <w:rPr>
          <w:rFonts w:eastAsia="Calibri"/>
          <w:color w:val="000000"/>
          <w:lang w:val="en-CA"/>
        </w:rPr>
        <w:t xml:space="preserve">I will adhere in all respects to the ethical standards described in the </w:t>
      </w:r>
      <w:r w:rsidR="00483D3C">
        <w:rPr>
          <w:rFonts w:eastAsia="Calibri"/>
          <w:color w:val="000000"/>
          <w:lang w:val="en-CA"/>
        </w:rPr>
        <w:t>Manual</w:t>
      </w:r>
      <w:r w:rsidRPr="00A02386">
        <w:rPr>
          <w:rFonts w:eastAsia="Calibri"/>
          <w:color w:val="000000"/>
          <w:lang w:val="en-CA"/>
        </w:rPr>
        <w:t xml:space="preserve">. I further confirm my understanding that any violation of the </w:t>
      </w:r>
      <w:r w:rsidR="00483D3C">
        <w:rPr>
          <w:rFonts w:eastAsia="Calibri"/>
          <w:color w:val="000000"/>
          <w:lang w:val="en-CA"/>
        </w:rPr>
        <w:t>Manual</w:t>
      </w:r>
      <w:r w:rsidRPr="00A02386">
        <w:rPr>
          <w:rFonts w:eastAsia="Calibri"/>
          <w:color w:val="000000"/>
          <w:lang w:val="en-CA"/>
        </w:rPr>
        <w:t xml:space="preserve"> will subject me to appropriate disciplinary action, which may include demotion or discharge. </w:t>
      </w:r>
    </w:p>
    <w:p w14:paraId="1D86B59C" w14:textId="77777777" w:rsidR="004415A3" w:rsidRPr="00A02386" w:rsidRDefault="004415A3" w:rsidP="004415A3">
      <w:pPr>
        <w:widowControl/>
        <w:adjustRightInd w:val="0"/>
        <w:jc w:val="both"/>
        <w:rPr>
          <w:rFonts w:eastAsia="Calibri"/>
          <w:color w:val="000000"/>
          <w:lang w:val="en-CA"/>
        </w:rPr>
      </w:pPr>
    </w:p>
    <w:p w14:paraId="53F1D166" w14:textId="40E96E39" w:rsidR="004415A3" w:rsidRPr="00A02386" w:rsidRDefault="004415A3" w:rsidP="004415A3">
      <w:pPr>
        <w:widowControl/>
        <w:adjustRightInd w:val="0"/>
        <w:jc w:val="both"/>
        <w:rPr>
          <w:rFonts w:eastAsia="Calibri"/>
          <w:color w:val="000000"/>
          <w:lang w:val="en-CA"/>
        </w:rPr>
      </w:pPr>
      <w:r w:rsidRPr="00A02386">
        <w:rPr>
          <w:rFonts w:eastAsia="Calibri"/>
          <w:color w:val="000000"/>
          <w:lang w:val="en-CA"/>
        </w:rPr>
        <w:t xml:space="preserve">I certify that I am not in violation of the </w:t>
      </w:r>
      <w:r w:rsidR="00483D3C">
        <w:rPr>
          <w:rFonts w:eastAsia="Calibri"/>
          <w:color w:val="000000"/>
          <w:lang w:val="en-CA"/>
        </w:rPr>
        <w:t>Manual</w:t>
      </w:r>
      <w:r w:rsidRPr="00A02386">
        <w:rPr>
          <w:rFonts w:eastAsia="Calibri"/>
          <w:color w:val="000000"/>
          <w:lang w:val="en-CA"/>
        </w:rPr>
        <w:t xml:space="preserve">, unless I have noted such violation in a signed Statement of Exceptions attached to this compliance certificate. </w:t>
      </w:r>
    </w:p>
    <w:p w14:paraId="7EFB2AF0" w14:textId="77777777" w:rsidR="004415A3" w:rsidRPr="00A02386" w:rsidRDefault="004415A3" w:rsidP="004415A3">
      <w:pPr>
        <w:widowControl/>
        <w:adjustRightInd w:val="0"/>
        <w:jc w:val="both"/>
        <w:rPr>
          <w:rFonts w:eastAsia="Calibri"/>
          <w:color w:val="000000"/>
          <w:lang w:val="en-CA"/>
        </w:rPr>
      </w:pPr>
    </w:p>
    <w:p w14:paraId="04AB472E" w14:textId="77777777" w:rsidR="004415A3" w:rsidRPr="00A02386" w:rsidRDefault="004415A3" w:rsidP="004415A3">
      <w:pPr>
        <w:widowControl/>
        <w:adjustRightInd w:val="0"/>
        <w:jc w:val="both"/>
        <w:rPr>
          <w:rFonts w:eastAsia="Calibri"/>
          <w:color w:val="000000"/>
          <w:lang w:val="en-CA"/>
        </w:rPr>
      </w:pPr>
      <w:r w:rsidRPr="00A02386">
        <w:rPr>
          <w:rFonts w:eastAsia="Calibri"/>
          <w:b/>
          <w:bCs/>
          <w:color w:val="000000"/>
          <w:lang w:val="en-CA"/>
        </w:rPr>
        <w:t>Check one of the following</w:t>
      </w:r>
      <w:r w:rsidRPr="00A02386">
        <w:rPr>
          <w:rFonts w:eastAsia="Calibri"/>
          <w:color w:val="000000"/>
          <w:lang w:val="en-CA"/>
        </w:rPr>
        <w:t xml:space="preserve">: </w:t>
      </w:r>
    </w:p>
    <w:p w14:paraId="39D66B48" w14:textId="77777777" w:rsidR="004415A3" w:rsidRPr="00A02386" w:rsidRDefault="004415A3" w:rsidP="004415A3">
      <w:pPr>
        <w:widowControl/>
        <w:adjustRightInd w:val="0"/>
        <w:jc w:val="both"/>
        <w:rPr>
          <w:rFonts w:eastAsia="Calibri"/>
          <w:color w:val="000000"/>
          <w:lang w:val="en-CA"/>
        </w:rPr>
      </w:pPr>
      <w:r w:rsidRPr="00A02386">
        <w:rPr>
          <w:rFonts w:eastAsia="Calibri"/>
          <w:color w:val="000000"/>
          <w:lang w:val="en-CA"/>
        </w:rPr>
        <w:t xml:space="preserve">□ A Statement of Exceptions is attached. </w:t>
      </w:r>
    </w:p>
    <w:p w14:paraId="71DE6C24" w14:textId="77777777" w:rsidR="004415A3" w:rsidRPr="00A02386" w:rsidRDefault="004415A3" w:rsidP="004415A3">
      <w:pPr>
        <w:widowControl/>
        <w:adjustRightInd w:val="0"/>
        <w:jc w:val="both"/>
        <w:rPr>
          <w:rFonts w:eastAsia="Calibri"/>
          <w:color w:val="000000"/>
          <w:lang w:val="en-CA"/>
        </w:rPr>
      </w:pPr>
      <w:r w:rsidRPr="00A02386">
        <w:rPr>
          <w:rFonts w:eastAsia="Calibri"/>
          <w:color w:val="000000"/>
          <w:lang w:val="en-CA"/>
        </w:rPr>
        <w:t xml:space="preserve">□ No Statement of Exceptions is attached. </w:t>
      </w:r>
    </w:p>
    <w:p w14:paraId="7CE789C0" w14:textId="77777777" w:rsidR="004415A3" w:rsidRPr="00A02386" w:rsidRDefault="004415A3" w:rsidP="004415A3">
      <w:pPr>
        <w:widowControl/>
        <w:adjustRightInd w:val="0"/>
        <w:jc w:val="both"/>
        <w:rPr>
          <w:rFonts w:eastAsia="Calibri"/>
          <w:color w:val="000000"/>
          <w:lang w:val="en-CA"/>
        </w:rPr>
      </w:pPr>
    </w:p>
    <w:p w14:paraId="599C8183" w14:textId="77777777" w:rsidR="004415A3" w:rsidRPr="00A02386" w:rsidRDefault="004415A3" w:rsidP="004415A3">
      <w:pPr>
        <w:widowControl/>
        <w:tabs>
          <w:tab w:val="left" w:pos="1710"/>
        </w:tabs>
        <w:adjustRightInd w:val="0"/>
        <w:jc w:val="both"/>
        <w:rPr>
          <w:rFonts w:eastAsia="Calibri"/>
          <w:color w:val="000000"/>
          <w:lang w:val="en-CA"/>
        </w:rPr>
      </w:pPr>
      <w:r w:rsidRPr="00A02386">
        <w:rPr>
          <w:rFonts w:eastAsia="Calibri"/>
          <w:color w:val="000000"/>
          <w:lang w:val="en-CA"/>
        </w:rPr>
        <w:t>Date:</w:t>
      </w:r>
      <w:r w:rsidRPr="00A02386">
        <w:rPr>
          <w:rFonts w:eastAsia="Calibri"/>
          <w:color w:val="000000"/>
          <w:lang w:val="en-CA"/>
        </w:rPr>
        <w:tab/>
        <w:t>______________________</w:t>
      </w:r>
    </w:p>
    <w:p w14:paraId="642154AE" w14:textId="77777777" w:rsidR="004415A3" w:rsidRPr="00A02386" w:rsidRDefault="004415A3" w:rsidP="004415A3">
      <w:pPr>
        <w:widowControl/>
        <w:tabs>
          <w:tab w:val="left" w:pos="1710"/>
        </w:tabs>
        <w:adjustRightInd w:val="0"/>
        <w:jc w:val="both"/>
        <w:rPr>
          <w:rFonts w:eastAsia="Calibri"/>
          <w:color w:val="000000"/>
          <w:lang w:val="en-CA"/>
        </w:rPr>
      </w:pPr>
      <w:r w:rsidRPr="00A02386">
        <w:rPr>
          <w:rFonts w:eastAsia="Calibri"/>
          <w:color w:val="000000"/>
          <w:lang w:val="en-CA"/>
        </w:rPr>
        <w:t>Signature:</w:t>
      </w:r>
      <w:r w:rsidRPr="00A02386">
        <w:rPr>
          <w:rFonts w:eastAsia="Calibri"/>
          <w:color w:val="000000"/>
          <w:lang w:val="en-CA"/>
        </w:rPr>
        <w:tab/>
        <w:t>______________________</w:t>
      </w:r>
      <w:r w:rsidRPr="00A02386">
        <w:rPr>
          <w:rFonts w:eastAsia="Calibri"/>
          <w:color w:val="000000"/>
          <w:lang w:val="en-CA"/>
        </w:rPr>
        <w:tab/>
      </w:r>
    </w:p>
    <w:p w14:paraId="6DBA8C19" w14:textId="77777777" w:rsidR="004415A3" w:rsidRPr="00A02386" w:rsidRDefault="004415A3" w:rsidP="004415A3">
      <w:pPr>
        <w:widowControl/>
        <w:tabs>
          <w:tab w:val="left" w:pos="1710"/>
        </w:tabs>
        <w:adjustRightInd w:val="0"/>
        <w:jc w:val="both"/>
        <w:rPr>
          <w:rFonts w:eastAsia="Calibri"/>
          <w:color w:val="000000"/>
          <w:lang w:val="en-CA"/>
        </w:rPr>
      </w:pPr>
      <w:r w:rsidRPr="00A02386">
        <w:rPr>
          <w:rFonts w:eastAsia="Calibri"/>
          <w:color w:val="000000"/>
          <w:lang w:val="en-CA"/>
        </w:rPr>
        <w:t>Print Name:</w:t>
      </w:r>
      <w:r w:rsidRPr="00A02386">
        <w:rPr>
          <w:rFonts w:eastAsia="Calibri"/>
          <w:color w:val="000000"/>
          <w:lang w:val="en-CA"/>
        </w:rPr>
        <w:tab/>
        <w:t>______________________</w:t>
      </w:r>
    </w:p>
    <w:p w14:paraId="289D82B6" w14:textId="77777777" w:rsidR="004415A3" w:rsidRPr="00A02386" w:rsidRDefault="004415A3" w:rsidP="004415A3">
      <w:pPr>
        <w:widowControl/>
        <w:tabs>
          <w:tab w:val="left" w:pos="1710"/>
        </w:tabs>
        <w:adjustRightInd w:val="0"/>
        <w:jc w:val="both"/>
        <w:rPr>
          <w:rFonts w:eastAsia="Calibri"/>
          <w:color w:val="000000"/>
          <w:lang w:val="en-CA"/>
        </w:rPr>
      </w:pPr>
      <w:r w:rsidRPr="00A02386">
        <w:rPr>
          <w:rFonts w:eastAsia="Calibri"/>
          <w:color w:val="000000"/>
          <w:lang w:val="en-CA"/>
        </w:rPr>
        <w:t>Position / Title:</w:t>
      </w:r>
      <w:r w:rsidRPr="00A02386">
        <w:rPr>
          <w:rFonts w:eastAsia="Calibri"/>
          <w:color w:val="000000"/>
          <w:lang w:val="en-CA"/>
        </w:rPr>
        <w:tab/>
        <w:t>______________________</w:t>
      </w:r>
    </w:p>
    <w:p w14:paraId="3DAC3BB0" w14:textId="77777777" w:rsidR="004415A3" w:rsidRPr="00A02386" w:rsidRDefault="004415A3" w:rsidP="004415A3"/>
    <w:p w14:paraId="24118C40" w14:textId="77777777" w:rsidR="00726805" w:rsidRPr="00A02386" w:rsidRDefault="00726805" w:rsidP="00C0669D">
      <w:pPr>
        <w:jc w:val="both"/>
        <w:rPr>
          <w:shd w:val="clear" w:color="auto" w:fill="FFFFFF"/>
        </w:rPr>
      </w:pPr>
    </w:p>
    <w:sectPr w:rsidR="00726805" w:rsidRPr="00A02386" w:rsidSect="00616341">
      <w:pgSz w:w="12240" w:h="15840"/>
      <w:pgMar w:top="117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59D445" w14:textId="77777777" w:rsidR="00616341" w:rsidRDefault="00616341" w:rsidP="00151CBA">
      <w:r>
        <w:separator/>
      </w:r>
    </w:p>
  </w:endnote>
  <w:endnote w:type="continuationSeparator" w:id="0">
    <w:p w14:paraId="429390C5" w14:textId="77777777" w:rsidR="00616341" w:rsidRDefault="00616341" w:rsidP="0015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3469838"/>
      <w:docPartObj>
        <w:docPartGallery w:val="Page Numbers (Bottom of Page)"/>
        <w:docPartUnique/>
      </w:docPartObj>
    </w:sdtPr>
    <w:sdtEndPr>
      <w:rPr>
        <w:noProof/>
      </w:rPr>
    </w:sdtEndPr>
    <w:sdtContent>
      <w:p w14:paraId="52046E38" w14:textId="244FAF1F" w:rsidR="00FB4E9C" w:rsidRDefault="00FB4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DA3F04" w14:textId="77777777" w:rsidR="00151CBA" w:rsidRDefault="00151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97F76" w14:textId="4481CC93" w:rsidR="0052556E" w:rsidRDefault="0052556E">
    <w:pPr>
      <w:pStyle w:val="Footer"/>
      <w:jc w:val="center"/>
    </w:pPr>
  </w:p>
  <w:p w14:paraId="6978D84F" w14:textId="77777777" w:rsidR="0030368B" w:rsidRDefault="003036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0435880"/>
      <w:docPartObj>
        <w:docPartGallery w:val="Page Numbers (Bottom of Page)"/>
        <w:docPartUnique/>
      </w:docPartObj>
    </w:sdtPr>
    <w:sdtEndPr>
      <w:rPr>
        <w:noProof/>
      </w:rPr>
    </w:sdtEndPr>
    <w:sdtContent>
      <w:p w14:paraId="1493E6AF" w14:textId="6A664947" w:rsidR="00FB4E9C" w:rsidRDefault="00FB4E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D52FB4" w14:textId="77777777" w:rsidR="00FB4E9C" w:rsidRDefault="00FB4E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7514D" w14:textId="4A1B8954" w:rsidR="0034266F" w:rsidRDefault="0034266F">
    <w:pPr>
      <w:pStyle w:val="Footer"/>
      <w:jc w:val="center"/>
    </w:pPr>
  </w:p>
  <w:p w14:paraId="473D183A" w14:textId="77777777" w:rsidR="0034266F" w:rsidRDefault="0034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AD29C5" w14:textId="77777777" w:rsidR="00616341" w:rsidRDefault="00616341" w:rsidP="00151CBA">
      <w:r>
        <w:separator/>
      </w:r>
    </w:p>
  </w:footnote>
  <w:footnote w:type="continuationSeparator" w:id="0">
    <w:p w14:paraId="75A0DB3F" w14:textId="77777777" w:rsidR="00616341" w:rsidRDefault="00616341" w:rsidP="00151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E7DAE" w14:textId="77777777" w:rsidR="00151CBA" w:rsidRPr="003F0214" w:rsidRDefault="00151CBA" w:rsidP="003F0214">
    <w:pPr>
      <w:ind w:right="304"/>
      <w:jc w:val="right"/>
      <w:rPr>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0BB761" w14:textId="2A674819" w:rsidR="00151CBA" w:rsidRDefault="00151CBA" w:rsidP="00151CBA">
    <w:pPr>
      <w:ind w:left="5670" w:hanging="26"/>
      <w:jc w:val="right"/>
      <w:rPr>
        <w:noProof/>
      </w:rPr>
    </w:pPr>
    <w:r>
      <w:rPr>
        <w:noProof/>
      </w:rPr>
      <w:drawing>
        <wp:anchor distT="0" distB="0" distL="0" distR="0" simplePos="0" relativeHeight="251659264" behindDoc="0" locked="0" layoutInCell="1" allowOverlap="1" wp14:anchorId="13CE1F3F" wp14:editId="6D451FDE">
          <wp:simplePos x="0" y="0"/>
          <wp:positionH relativeFrom="margin">
            <wp:align>center</wp:align>
          </wp:positionH>
          <wp:positionV relativeFrom="paragraph">
            <wp:posOffset>116205</wp:posOffset>
          </wp:positionV>
          <wp:extent cx="1542415" cy="731520"/>
          <wp:effectExtent l="0" t="0" r="635" b="0"/>
          <wp:wrapNone/>
          <wp:docPr id="1946333890"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3133549"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 </w:t>
    </w:r>
  </w:p>
  <w:p w14:paraId="6750C1F1" w14:textId="2AF8547E" w:rsidR="00151CBA" w:rsidRPr="00F86DD6" w:rsidRDefault="00151CBA" w:rsidP="00F86DD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62B30" w14:textId="77777777" w:rsidR="003E181E" w:rsidRPr="00F86DD6" w:rsidRDefault="003E181E" w:rsidP="00F86DD6">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7C565" w14:textId="77777777" w:rsidR="00D12880" w:rsidRPr="00F86DD6" w:rsidRDefault="00D12880" w:rsidP="00F86DD6">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9E1A4" w14:textId="77777777" w:rsidR="00151CBA" w:rsidRPr="00F86DD6" w:rsidRDefault="00151CBA" w:rsidP="00F86DD6">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30BC9C" w14:textId="4B323E73" w:rsidR="005744A2" w:rsidRPr="00A409A5" w:rsidRDefault="005744A2" w:rsidP="00A409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EF454" w14:textId="1FC4F770" w:rsidR="00CC7798" w:rsidRDefault="00CC7798">
    <w:pPr>
      <w:pStyle w:val="BodyText"/>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E27CD"/>
    <w:multiLevelType w:val="hybridMultilevel"/>
    <w:tmpl w:val="2BE43E2C"/>
    <w:lvl w:ilvl="0" w:tplc="A2504E40">
      <w:numFmt w:val="bullet"/>
      <w:lvlText w:val=""/>
      <w:lvlJc w:val="left"/>
      <w:pPr>
        <w:ind w:left="912" w:hanging="372"/>
      </w:pPr>
      <w:rPr>
        <w:rFonts w:ascii="Symbol" w:eastAsia="Symbol" w:hAnsi="Symbol" w:cs="Symbol" w:hint="default"/>
        <w:b w:val="0"/>
        <w:bCs w:val="0"/>
        <w:i w:val="0"/>
        <w:iCs w:val="0"/>
        <w:spacing w:val="0"/>
        <w:w w:val="100"/>
        <w:sz w:val="22"/>
        <w:szCs w:val="22"/>
        <w:lang w:val="en-US" w:eastAsia="en-US" w:bidi="ar-SA"/>
      </w:rPr>
    </w:lvl>
    <w:lvl w:ilvl="1" w:tplc="40B490E8">
      <w:numFmt w:val="bullet"/>
      <w:lvlText w:val="•"/>
      <w:lvlJc w:val="left"/>
      <w:pPr>
        <w:ind w:left="1818" w:hanging="372"/>
      </w:pPr>
      <w:rPr>
        <w:rFonts w:hint="default"/>
        <w:lang w:val="en-US" w:eastAsia="en-US" w:bidi="ar-SA"/>
      </w:rPr>
    </w:lvl>
    <w:lvl w:ilvl="2" w:tplc="7DEAF2F8">
      <w:numFmt w:val="bullet"/>
      <w:lvlText w:val="•"/>
      <w:lvlJc w:val="left"/>
      <w:pPr>
        <w:ind w:left="2716" w:hanging="372"/>
      </w:pPr>
      <w:rPr>
        <w:rFonts w:hint="default"/>
        <w:lang w:val="en-US" w:eastAsia="en-US" w:bidi="ar-SA"/>
      </w:rPr>
    </w:lvl>
    <w:lvl w:ilvl="3" w:tplc="C28864F6">
      <w:numFmt w:val="bullet"/>
      <w:lvlText w:val="•"/>
      <w:lvlJc w:val="left"/>
      <w:pPr>
        <w:ind w:left="3614" w:hanging="372"/>
      </w:pPr>
      <w:rPr>
        <w:rFonts w:hint="default"/>
        <w:lang w:val="en-US" w:eastAsia="en-US" w:bidi="ar-SA"/>
      </w:rPr>
    </w:lvl>
    <w:lvl w:ilvl="4" w:tplc="BC34C9A0">
      <w:numFmt w:val="bullet"/>
      <w:lvlText w:val="•"/>
      <w:lvlJc w:val="left"/>
      <w:pPr>
        <w:ind w:left="4512" w:hanging="372"/>
      </w:pPr>
      <w:rPr>
        <w:rFonts w:hint="default"/>
        <w:lang w:val="en-US" w:eastAsia="en-US" w:bidi="ar-SA"/>
      </w:rPr>
    </w:lvl>
    <w:lvl w:ilvl="5" w:tplc="981AB9FA">
      <w:numFmt w:val="bullet"/>
      <w:lvlText w:val="•"/>
      <w:lvlJc w:val="left"/>
      <w:pPr>
        <w:ind w:left="5410" w:hanging="372"/>
      </w:pPr>
      <w:rPr>
        <w:rFonts w:hint="default"/>
        <w:lang w:val="en-US" w:eastAsia="en-US" w:bidi="ar-SA"/>
      </w:rPr>
    </w:lvl>
    <w:lvl w:ilvl="6" w:tplc="53FC6F14">
      <w:numFmt w:val="bullet"/>
      <w:lvlText w:val="•"/>
      <w:lvlJc w:val="left"/>
      <w:pPr>
        <w:ind w:left="6308" w:hanging="372"/>
      </w:pPr>
      <w:rPr>
        <w:rFonts w:hint="default"/>
        <w:lang w:val="en-US" w:eastAsia="en-US" w:bidi="ar-SA"/>
      </w:rPr>
    </w:lvl>
    <w:lvl w:ilvl="7" w:tplc="AA4468BA">
      <w:numFmt w:val="bullet"/>
      <w:lvlText w:val="•"/>
      <w:lvlJc w:val="left"/>
      <w:pPr>
        <w:ind w:left="7206" w:hanging="372"/>
      </w:pPr>
      <w:rPr>
        <w:rFonts w:hint="default"/>
        <w:lang w:val="en-US" w:eastAsia="en-US" w:bidi="ar-SA"/>
      </w:rPr>
    </w:lvl>
    <w:lvl w:ilvl="8" w:tplc="270689F2">
      <w:numFmt w:val="bullet"/>
      <w:lvlText w:val="•"/>
      <w:lvlJc w:val="left"/>
      <w:pPr>
        <w:ind w:left="8104" w:hanging="372"/>
      </w:pPr>
      <w:rPr>
        <w:rFonts w:hint="default"/>
        <w:lang w:val="en-US" w:eastAsia="en-US" w:bidi="ar-SA"/>
      </w:rPr>
    </w:lvl>
  </w:abstractNum>
  <w:abstractNum w:abstractNumId="1" w15:restartNumberingAfterBreak="0">
    <w:nsid w:val="0E395F49"/>
    <w:multiLevelType w:val="hybridMultilevel"/>
    <w:tmpl w:val="8CDE8B82"/>
    <w:lvl w:ilvl="0" w:tplc="75B4EC64">
      <w:start w:val="5"/>
      <w:numFmt w:val="decimal"/>
      <w:lvlText w:val="%1."/>
      <w:lvlJc w:val="left"/>
      <w:pPr>
        <w:ind w:left="961" w:hanging="723"/>
      </w:pPr>
      <w:rPr>
        <w:rFonts w:ascii="Times New Roman" w:eastAsia="Times New Roman" w:hAnsi="Times New Roman" w:cs="Times New Roman" w:hint="default"/>
        <w:b/>
        <w:bCs/>
        <w:i w:val="0"/>
        <w:iCs w:val="0"/>
        <w:spacing w:val="0"/>
        <w:w w:val="100"/>
        <w:sz w:val="24"/>
        <w:szCs w:val="24"/>
        <w:lang w:val="en-US" w:eastAsia="en-US" w:bidi="ar-SA"/>
      </w:rPr>
    </w:lvl>
    <w:lvl w:ilvl="1" w:tplc="358A6CBC">
      <w:start w:val="1"/>
      <w:numFmt w:val="lowerLetter"/>
      <w:lvlText w:val="(%2)"/>
      <w:lvlJc w:val="left"/>
      <w:pPr>
        <w:ind w:left="1242" w:hanging="572"/>
      </w:pPr>
      <w:rPr>
        <w:rFonts w:ascii="Times New Roman" w:eastAsia="Times New Roman" w:hAnsi="Times New Roman" w:cs="Times New Roman" w:hint="default"/>
        <w:b w:val="0"/>
        <w:bCs w:val="0"/>
        <w:i w:val="0"/>
        <w:iCs w:val="0"/>
        <w:spacing w:val="-2"/>
        <w:w w:val="97"/>
        <w:sz w:val="24"/>
        <w:szCs w:val="24"/>
        <w:lang w:val="en-US" w:eastAsia="en-US" w:bidi="ar-SA"/>
      </w:rPr>
    </w:lvl>
    <w:lvl w:ilvl="2" w:tplc="FDEC0EF6">
      <w:numFmt w:val="bullet"/>
      <w:lvlText w:val="•"/>
      <w:lvlJc w:val="left"/>
      <w:pPr>
        <w:ind w:left="2171" w:hanging="572"/>
      </w:pPr>
      <w:rPr>
        <w:rFonts w:hint="default"/>
        <w:lang w:val="en-US" w:eastAsia="en-US" w:bidi="ar-SA"/>
      </w:rPr>
    </w:lvl>
    <w:lvl w:ilvl="3" w:tplc="72CCA13A">
      <w:numFmt w:val="bullet"/>
      <w:lvlText w:val="•"/>
      <w:lvlJc w:val="left"/>
      <w:pPr>
        <w:ind w:left="3102" w:hanging="572"/>
      </w:pPr>
      <w:rPr>
        <w:rFonts w:hint="default"/>
        <w:lang w:val="en-US" w:eastAsia="en-US" w:bidi="ar-SA"/>
      </w:rPr>
    </w:lvl>
    <w:lvl w:ilvl="4" w:tplc="AB0201CA">
      <w:numFmt w:val="bullet"/>
      <w:lvlText w:val="•"/>
      <w:lvlJc w:val="left"/>
      <w:pPr>
        <w:ind w:left="4033" w:hanging="572"/>
      </w:pPr>
      <w:rPr>
        <w:rFonts w:hint="default"/>
        <w:lang w:val="en-US" w:eastAsia="en-US" w:bidi="ar-SA"/>
      </w:rPr>
    </w:lvl>
    <w:lvl w:ilvl="5" w:tplc="06DED27A">
      <w:numFmt w:val="bullet"/>
      <w:lvlText w:val="•"/>
      <w:lvlJc w:val="left"/>
      <w:pPr>
        <w:ind w:left="4964" w:hanging="572"/>
      </w:pPr>
      <w:rPr>
        <w:rFonts w:hint="default"/>
        <w:lang w:val="en-US" w:eastAsia="en-US" w:bidi="ar-SA"/>
      </w:rPr>
    </w:lvl>
    <w:lvl w:ilvl="6" w:tplc="1088970A">
      <w:numFmt w:val="bullet"/>
      <w:lvlText w:val="•"/>
      <w:lvlJc w:val="left"/>
      <w:pPr>
        <w:ind w:left="5895" w:hanging="572"/>
      </w:pPr>
      <w:rPr>
        <w:rFonts w:hint="default"/>
        <w:lang w:val="en-US" w:eastAsia="en-US" w:bidi="ar-SA"/>
      </w:rPr>
    </w:lvl>
    <w:lvl w:ilvl="7" w:tplc="DCA8A18E">
      <w:numFmt w:val="bullet"/>
      <w:lvlText w:val="•"/>
      <w:lvlJc w:val="left"/>
      <w:pPr>
        <w:ind w:left="6826" w:hanging="572"/>
      </w:pPr>
      <w:rPr>
        <w:rFonts w:hint="default"/>
        <w:lang w:val="en-US" w:eastAsia="en-US" w:bidi="ar-SA"/>
      </w:rPr>
    </w:lvl>
    <w:lvl w:ilvl="8" w:tplc="370074A4">
      <w:numFmt w:val="bullet"/>
      <w:lvlText w:val="•"/>
      <w:lvlJc w:val="left"/>
      <w:pPr>
        <w:ind w:left="7757" w:hanging="572"/>
      </w:pPr>
      <w:rPr>
        <w:rFonts w:hint="default"/>
        <w:lang w:val="en-US" w:eastAsia="en-US" w:bidi="ar-SA"/>
      </w:rPr>
    </w:lvl>
  </w:abstractNum>
  <w:abstractNum w:abstractNumId="2" w15:restartNumberingAfterBreak="0">
    <w:nsid w:val="152553C3"/>
    <w:multiLevelType w:val="hybridMultilevel"/>
    <w:tmpl w:val="EF1A556E"/>
    <w:lvl w:ilvl="0" w:tplc="42146506">
      <w:numFmt w:val="bullet"/>
      <w:lvlText w:val=""/>
      <w:lvlJc w:val="left"/>
      <w:pPr>
        <w:ind w:left="450" w:hanging="360"/>
      </w:pPr>
      <w:rPr>
        <w:rFonts w:ascii="Symbol" w:eastAsia="Times New Roman" w:hAnsi="Symbol" w:cs="Times New Roman" w:hint="default"/>
        <w:color w:val="auto"/>
        <w:sz w:val="22"/>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3" w15:restartNumberingAfterBreak="0">
    <w:nsid w:val="165859C5"/>
    <w:multiLevelType w:val="hybridMultilevel"/>
    <w:tmpl w:val="5CEAEBB0"/>
    <w:lvl w:ilvl="0" w:tplc="7BD663F6">
      <w:start w:val="1"/>
      <w:numFmt w:val="decimal"/>
      <w:lvlText w:val="%1."/>
      <w:lvlJc w:val="left"/>
      <w:pPr>
        <w:ind w:left="840" w:hanging="721"/>
      </w:pPr>
      <w:rPr>
        <w:rFonts w:ascii="Arial" w:eastAsia="Arial" w:hAnsi="Arial" w:cs="Arial" w:hint="default"/>
        <w:b/>
        <w:bCs/>
        <w:i w:val="0"/>
        <w:iCs w:val="0"/>
        <w:spacing w:val="-1"/>
        <w:w w:val="100"/>
        <w:sz w:val="22"/>
        <w:szCs w:val="22"/>
        <w:lang w:val="en-US" w:eastAsia="en-US" w:bidi="ar-SA"/>
      </w:rPr>
    </w:lvl>
    <w:lvl w:ilvl="1" w:tplc="542803B4">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2" w:tplc="903CB312">
      <w:start w:val="1"/>
      <w:numFmt w:val="lowerRoman"/>
      <w:lvlText w:val="(%3)"/>
      <w:lvlJc w:val="left"/>
      <w:pPr>
        <w:ind w:left="2280" w:hanging="720"/>
      </w:pPr>
      <w:rPr>
        <w:rFonts w:ascii="Arial" w:eastAsia="Arial" w:hAnsi="Arial" w:cs="Arial" w:hint="default"/>
        <w:b w:val="0"/>
        <w:bCs w:val="0"/>
        <w:i w:val="0"/>
        <w:iCs w:val="0"/>
        <w:spacing w:val="-2"/>
        <w:w w:val="100"/>
        <w:sz w:val="22"/>
        <w:szCs w:val="22"/>
        <w:lang w:val="en-US" w:eastAsia="en-US" w:bidi="ar-SA"/>
      </w:rPr>
    </w:lvl>
    <w:lvl w:ilvl="3" w:tplc="5010D044">
      <w:numFmt w:val="bullet"/>
      <w:lvlText w:val="•"/>
      <w:lvlJc w:val="left"/>
      <w:pPr>
        <w:ind w:left="3906" w:hanging="720"/>
      </w:pPr>
      <w:rPr>
        <w:rFonts w:hint="default"/>
        <w:lang w:val="en-US" w:eastAsia="en-US" w:bidi="ar-SA"/>
      </w:rPr>
    </w:lvl>
    <w:lvl w:ilvl="4" w:tplc="5B5E8E9A">
      <w:numFmt w:val="bullet"/>
      <w:lvlText w:val="•"/>
      <w:lvlJc w:val="left"/>
      <w:pPr>
        <w:ind w:left="4720" w:hanging="720"/>
      </w:pPr>
      <w:rPr>
        <w:rFonts w:hint="default"/>
        <w:lang w:val="en-US" w:eastAsia="en-US" w:bidi="ar-SA"/>
      </w:rPr>
    </w:lvl>
    <w:lvl w:ilvl="5" w:tplc="289C7618">
      <w:numFmt w:val="bullet"/>
      <w:lvlText w:val="•"/>
      <w:lvlJc w:val="left"/>
      <w:pPr>
        <w:ind w:left="5533" w:hanging="720"/>
      </w:pPr>
      <w:rPr>
        <w:rFonts w:hint="default"/>
        <w:lang w:val="en-US" w:eastAsia="en-US" w:bidi="ar-SA"/>
      </w:rPr>
    </w:lvl>
    <w:lvl w:ilvl="6" w:tplc="EE54BAA2">
      <w:numFmt w:val="bullet"/>
      <w:lvlText w:val="•"/>
      <w:lvlJc w:val="left"/>
      <w:pPr>
        <w:ind w:left="6346" w:hanging="720"/>
      </w:pPr>
      <w:rPr>
        <w:rFonts w:hint="default"/>
        <w:lang w:val="en-US" w:eastAsia="en-US" w:bidi="ar-SA"/>
      </w:rPr>
    </w:lvl>
    <w:lvl w:ilvl="7" w:tplc="7D98B3C2">
      <w:numFmt w:val="bullet"/>
      <w:lvlText w:val="•"/>
      <w:lvlJc w:val="left"/>
      <w:pPr>
        <w:ind w:left="7160" w:hanging="720"/>
      </w:pPr>
      <w:rPr>
        <w:rFonts w:hint="default"/>
        <w:lang w:val="en-US" w:eastAsia="en-US" w:bidi="ar-SA"/>
      </w:rPr>
    </w:lvl>
    <w:lvl w:ilvl="8" w:tplc="8EE0BD3C">
      <w:numFmt w:val="bullet"/>
      <w:lvlText w:val="•"/>
      <w:lvlJc w:val="left"/>
      <w:pPr>
        <w:ind w:left="7973" w:hanging="720"/>
      </w:pPr>
      <w:rPr>
        <w:rFonts w:hint="default"/>
        <w:lang w:val="en-US" w:eastAsia="en-US" w:bidi="ar-SA"/>
      </w:rPr>
    </w:lvl>
  </w:abstractNum>
  <w:abstractNum w:abstractNumId="4" w15:restartNumberingAfterBreak="0">
    <w:nsid w:val="30085E0A"/>
    <w:multiLevelType w:val="hybridMultilevel"/>
    <w:tmpl w:val="04326730"/>
    <w:lvl w:ilvl="0" w:tplc="2374A5A6">
      <w:start w:val="1"/>
      <w:numFmt w:val="lowerLetter"/>
      <w:lvlText w:val="(%1)"/>
      <w:lvlJc w:val="left"/>
      <w:pPr>
        <w:ind w:left="120" w:hanging="380"/>
      </w:pPr>
      <w:rPr>
        <w:rFonts w:ascii="Times New Roman" w:eastAsia="Times New Roman" w:hAnsi="Times New Roman" w:cs="Times New Roman" w:hint="default"/>
        <w:b w:val="0"/>
        <w:bCs w:val="0"/>
        <w:i w:val="0"/>
        <w:iCs w:val="0"/>
        <w:spacing w:val="-1"/>
        <w:w w:val="100"/>
        <w:sz w:val="24"/>
        <w:szCs w:val="24"/>
        <w:lang w:val="en-US" w:eastAsia="en-US" w:bidi="ar-SA"/>
      </w:rPr>
    </w:lvl>
    <w:lvl w:ilvl="1" w:tplc="40FA2170">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27AA300A">
      <w:numFmt w:val="bullet"/>
      <w:lvlText w:val="•"/>
      <w:lvlJc w:val="left"/>
      <w:pPr>
        <w:ind w:left="1813" w:hanging="360"/>
      </w:pPr>
      <w:rPr>
        <w:rFonts w:hint="default"/>
        <w:lang w:val="en-US" w:eastAsia="en-US" w:bidi="ar-SA"/>
      </w:rPr>
    </w:lvl>
    <w:lvl w:ilvl="3" w:tplc="39724E92">
      <w:numFmt w:val="bullet"/>
      <w:lvlText w:val="•"/>
      <w:lvlJc w:val="left"/>
      <w:pPr>
        <w:ind w:left="2786" w:hanging="360"/>
      </w:pPr>
      <w:rPr>
        <w:rFonts w:hint="default"/>
        <w:lang w:val="en-US" w:eastAsia="en-US" w:bidi="ar-SA"/>
      </w:rPr>
    </w:lvl>
    <w:lvl w:ilvl="4" w:tplc="A0987664">
      <w:numFmt w:val="bullet"/>
      <w:lvlText w:val="•"/>
      <w:lvlJc w:val="left"/>
      <w:pPr>
        <w:ind w:left="3760" w:hanging="360"/>
      </w:pPr>
      <w:rPr>
        <w:rFonts w:hint="default"/>
        <w:lang w:val="en-US" w:eastAsia="en-US" w:bidi="ar-SA"/>
      </w:rPr>
    </w:lvl>
    <w:lvl w:ilvl="5" w:tplc="7FF8C8B4">
      <w:numFmt w:val="bullet"/>
      <w:lvlText w:val="•"/>
      <w:lvlJc w:val="left"/>
      <w:pPr>
        <w:ind w:left="4733" w:hanging="360"/>
      </w:pPr>
      <w:rPr>
        <w:rFonts w:hint="default"/>
        <w:lang w:val="en-US" w:eastAsia="en-US" w:bidi="ar-SA"/>
      </w:rPr>
    </w:lvl>
    <w:lvl w:ilvl="6" w:tplc="254AD590">
      <w:numFmt w:val="bullet"/>
      <w:lvlText w:val="•"/>
      <w:lvlJc w:val="left"/>
      <w:pPr>
        <w:ind w:left="5706" w:hanging="360"/>
      </w:pPr>
      <w:rPr>
        <w:rFonts w:hint="default"/>
        <w:lang w:val="en-US" w:eastAsia="en-US" w:bidi="ar-SA"/>
      </w:rPr>
    </w:lvl>
    <w:lvl w:ilvl="7" w:tplc="9496ECE2">
      <w:numFmt w:val="bullet"/>
      <w:lvlText w:val="•"/>
      <w:lvlJc w:val="left"/>
      <w:pPr>
        <w:ind w:left="6680" w:hanging="360"/>
      </w:pPr>
      <w:rPr>
        <w:rFonts w:hint="default"/>
        <w:lang w:val="en-US" w:eastAsia="en-US" w:bidi="ar-SA"/>
      </w:rPr>
    </w:lvl>
    <w:lvl w:ilvl="8" w:tplc="2162138E">
      <w:numFmt w:val="bullet"/>
      <w:lvlText w:val="•"/>
      <w:lvlJc w:val="left"/>
      <w:pPr>
        <w:ind w:left="7653" w:hanging="360"/>
      </w:pPr>
      <w:rPr>
        <w:rFonts w:hint="default"/>
        <w:lang w:val="en-US" w:eastAsia="en-US" w:bidi="ar-SA"/>
      </w:rPr>
    </w:lvl>
  </w:abstractNum>
  <w:abstractNum w:abstractNumId="5" w15:restartNumberingAfterBreak="0">
    <w:nsid w:val="349B4C00"/>
    <w:multiLevelType w:val="hybridMultilevel"/>
    <w:tmpl w:val="D054D7E4"/>
    <w:lvl w:ilvl="0" w:tplc="BC5A6F78">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6" w15:restartNumberingAfterBreak="0">
    <w:nsid w:val="361338D4"/>
    <w:multiLevelType w:val="hybridMultilevel"/>
    <w:tmpl w:val="698C93D4"/>
    <w:lvl w:ilvl="0" w:tplc="B0AC5AF6">
      <w:start w:val="1"/>
      <w:numFmt w:val="lowerLetter"/>
      <w:lvlText w:val="(%1)"/>
      <w:lvlJc w:val="left"/>
      <w:pPr>
        <w:ind w:left="1559" w:hanging="720"/>
      </w:pPr>
      <w:rPr>
        <w:rFonts w:ascii="Times New Roman" w:eastAsia="Arial" w:hAnsi="Times New Roman" w:cs="Times New Roman" w:hint="default"/>
        <w:b w:val="0"/>
        <w:bCs w:val="0"/>
        <w:i w:val="0"/>
        <w:iCs w:val="0"/>
        <w:spacing w:val="-1"/>
        <w:w w:val="100"/>
        <w:sz w:val="22"/>
        <w:szCs w:val="22"/>
        <w:lang w:val="en-US" w:eastAsia="en-US" w:bidi="ar-SA"/>
      </w:rPr>
    </w:lvl>
    <w:lvl w:ilvl="1" w:tplc="A06A915A">
      <w:start w:val="1"/>
      <w:numFmt w:val="lowerLetter"/>
      <w:lvlText w:val="%2."/>
      <w:lvlJc w:val="left"/>
      <w:pPr>
        <w:ind w:left="2279" w:hanging="360"/>
      </w:pPr>
      <w:rPr>
        <w:rFonts w:ascii="Arial" w:eastAsia="Arial" w:hAnsi="Arial" w:cs="Arial" w:hint="default"/>
        <w:b w:val="0"/>
        <w:bCs w:val="0"/>
        <w:i w:val="0"/>
        <w:iCs w:val="0"/>
        <w:spacing w:val="-1"/>
        <w:w w:val="100"/>
        <w:sz w:val="22"/>
        <w:szCs w:val="22"/>
        <w:lang w:val="en-US" w:eastAsia="en-US" w:bidi="ar-SA"/>
      </w:rPr>
    </w:lvl>
    <w:lvl w:ilvl="2" w:tplc="A58C756C">
      <w:numFmt w:val="bullet"/>
      <w:lvlText w:val="•"/>
      <w:lvlJc w:val="left"/>
      <w:pPr>
        <w:ind w:left="3093" w:hanging="360"/>
      </w:pPr>
      <w:rPr>
        <w:rFonts w:hint="default"/>
        <w:lang w:val="en-US" w:eastAsia="en-US" w:bidi="ar-SA"/>
      </w:rPr>
    </w:lvl>
    <w:lvl w:ilvl="3" w:tplc="23A4BE1C">
      <w:numFmt w:val="bullet"/>
      <w:lvlText w:val="•"/>
      <w:lvlJc w:val="left"/>
      <w:pPr>
        <w:ind w:left="3906" w:hanging="360"/>
      </w:pPr>
      <w:rPr>
        <w:rFonts w:hint="default"/>
        <w:lang w:val="en-US" w:eastAsia="en-US" w:bidi="ar-SA"/>
      </w:rPr>
    </w:lvl>
    <w:lvl w:ilvl="4" w:tplc="AF26B688">
      <w:numFmt w:val="bullet"/>
      <w:lvlText w:val="•"/>
      <w:lvlJc w:val="left"/>
      <w:pPr>
        <w:ind w:left="4720" w:hanging="360"/>
      </w:pPr>
      <w:rPr>
        <w:rFonts w:hint="default"/>
        <w:lang w:val="en-US" w:eastAsia="en-US" w:bidi="ar-SA"/>
      </w:rPr>
    </w:lvl>
    <w:lvl w:ilvl="5" w:tplc="F734191A">
      <w:numFmt w:val="bullet"/>
      <w:lvlText w:val="•"/>
      <w:lvlJc w:val="left"/>
      <w:pPr>
        <w:ind w:left="5533" w:hanging="360"/>
      </w:pPr>
      <w:rPr>
        <w:rFonts w:hint="default"/>
        <w:lang w:val="en-US" w:eastAsia="en-US" w:bidi="ar-SA"/>
      </w:rPr>
    </w:lvl>
    <w:lvl w:ilvl="6" w:tplc="60644BF6">
      <w:numFmt w:val="bullet"/>
      <w:lvlText w:val="•"/>
      <w:lvlJc w:val="left"/>
      <w:pPr>
        <w:ind w:left="6346" w:hanging="360"/>
      </w:pPr>
      <w:rPr>
        <w:rFonts w:hint="default"/>
        <w:lang w:val="en-US" w:eastAsia="en-US" w:bidi="ar-SA"/>
      </w:rPr>
    </w:lvl>
    <w:lvl w:ilvl="7" w:tplc="91A030A8">
      <w:numFmt w:val="bullet"/>
      <w:lvlText w:val="•"/>
      <w:lvlJc w:val="left"/>
      <w:pPr>
        <w:ind w:left="7160" w:hanging="360"/>
      </w:pPr>
      <w:rPr>
        <w:rFonts w:hint="default"/>
        <w:lang w:val="en-US" w:eastAsia="en-US" w:bidi="ar-SA"/>
      </w:rPr>
    </w:lvl>
    <w:lvl w:ilvl="8" w:tplc="22E890EE">
      <w:numFmt w:val="bullet"/>
      <w:lvlText w:val="•"/>
      <w:lvlJc w:val="left"/>
      <w:pPr>
        <w:ind w:left="7973" w:hanging="360"/>
      </w:pPr>
      <w:rPr>
        <w:rFonts w:hint="default"/>
        <w:lang w:val="en-US" w:eastAsia="en-US" w:bidi="ar-SA"/>
      </w:rPr>
    </w:lvl>
  </w:abstractNum>
  <w:abstractNum w:abstractNumId="7" w15:restartNumberingAfterBreak="0">
    <w:nsid w:val="37EF1C46"/>
    <w:multiLevelType w:val="hybridMultilevel"/>
    <w:tmpl w:val="CC0CA488"/>
    <w:lvl w:ilvl="0" w:tplc="7FE60332">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FD16E056">
      <w:numFmt w:val="bullet"/>
      <w:lvlText w:val="•"/>
      <w:lvlJc w:val="left"/>
      <w:pPr>
        <w:ind w:left="1716" w:hanging="361"/>
      </w:pPr>
      <w:rPr>
        <w:rFonts w:hint="default"/>
        <w:lang w:val="en-US" w:eastAsia="en-US" w:bidi="ar-SA"/>
      </w:rPr>
    </w:lvl>
    <w:lvl w:ilvl="2" w:tplc="E6E8F638">
      <w:numFmt w:val="bullet"/>
      <w:lvlText w:val="•"/>
      <w:lvlJc w:val="left"/>
      <w:pPr>
        <w:ind w:left="2592" w:hanging="361"/>
      </w:pPr>
      <w:rPr>
        <w:rFonts w:hint="default"/>
        <w:lang w:val="en-US" w:eastAsia="en-US" w:bidi="ar-SA"/>
      </w:rPr>
    </w:lvl>
    <w:lvl w:ilvl="3" w:tplc="5AF25C48">
      <w:numFmt w:val="bullet"/>
      <w:lvlText w:val="•"/>
      <w:lvlJc w:val="left"/>
      <w:pPr>
        <w:ind w:left="3468" w:hanging="361"/>
      </w:pPr>
      <w:rPr>
        <w:rFonts w:hint="default"/>
        <w:lang w:val="en-US" w:eastAsia="en-US" w:bidi="ar-SA"/>
      </w:rPr>
    </w:lvl>
    <w:lvl w:ilvl="4" w:tplc="A04C1914">
      <w:numFmt w:val="bullet"/>
      <w:lvlText w:val="•"/>
      <w:lvlJc w:val="left"/>
      <w:pPr>
        <w:ind w:left="4344" w:hanging="361"/>
      </w:pPr>
      <w:rPr>
        <w:rFonts w:hint="default"/>
        <w:lang w:val="en-US" w:eastAsia="en-US" w:bidi="ar-SA"/>
      </w:rPr>
    </w:lvl>
    <w:lvl w:ilvl="5" w:tplc="5C9AEDE0">
      <w:numFmt w:val="bullet"/>
      <w:lvlText w:val="•"/>
      <w:lvlJc w:val="left"/>
      <w:pPr>
        <w:ind w:left="5220" w:hanging="361"/>
      </w:pPr>
      <w:rPr>
        <w:rFonts w:hint="default"/>
        <w:lang w:val="en-US" w:eastAsia="en-US" w:bidi="ar-SA"/>
      </w:rPr>
    </w:lvl>
    <w:lvl w:ilvl="6" w:tplc="410CEA7A">
      <w:numFmt w:val="bullet"/>
      <w:lvlText w:val="•"/>
      <w:lvlJc w:val="left"/>
      <w:pPr>
        <w:ind w:left="6096" w:hanging="361"/>
      </w:pPr>
      <w:rPr>
        <w:rFonts w:hint="default"/>
        <w:lang w:val="en-US" w:eastAsia="en-US" w:bidi="ar-SA"/>
      </w:rPr>
    </w:lvl>
    <w:lvl w:ilvl="7" w:tplc="CEE22AB4">
      <w:numFmt w:val="bullet"/>
      <w:lvlText w:val="•"/>
      <w:lvlJc w:val="left"/>
      <w:pPr>
        <w:ind w:left="6972" w:hanging="361"/>
      </w:pPr>
      <w:rPr>
        <w:rFonts w:hint="default"/>
        <w:lang w:val="en-US" w:eastAsia="en-US" w:bidi="ar-SA"/>
      </w:rPr>
    </w:lvl>
    <w:lvl w:ilvl="8" w:tplc="A0C8AD3E">
      <w:numFmt w:val="bullet"/>
      <w:lvlText w:val="•"/>
      <w:lvlJc w:val="left"/>
      <w:pPr>
        <w:ind w:left="7848" w:hanging="361"/>
      </w:pPr>
      <w:rPr>
        <w:rFonts w:hint="default"/>
        <w:lang w:val="en-US" w:eastAsia="en-US" w:bidi="ar-SA"/>
      </w:rPr>
    </w:lvl>
  </w:abstractNum>
  <w:abstractNum w:abstractNumId="8" w15:restartNumberingAfterBreak="0">
    <w:nsid w:val="3ACD1478"/>
    <w:multiLevelType w:val="hybridMultilevel"/>
    <w:tmpl w:val="0ADC0D7C"/>
    <w:lvl w:ilvl="0" w:tplc="B6486782">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7C74FBF2">
      <w:numFmt w:val="bullet"/>
      <w:lvlText w:val="•"/>
      <w:lvlJc w:val="left"/>
      <w:pPr>
        <w:ind w:left="1716" w:hanging="360"/>
      </w:pPr>
      <w:rPr>
        <w:rFonts w:hint="default"/>
        <w:lang w:val="en-US" w:eastAsia="en-US" w:bidi="ar-SA"/>
      </w:rPr>
    </w:lvl>
    <w:lvl w:ilvl="2" w:tplc="2EC4949C">
      <w:numFmt w:val="bullet"/>
      <w:lvlText w:val="•"/>
      <w:lvlJc w:val="left"/>
      <w:pPr>
        <w:ind w:left="2592" w:hanging="360"/>
      </w:pPr>
      <w:rPr>
        <w:rFonts w:hint="default"/>
        <w:lang w:val="en-US" w:eastAsia="en-US" w:bidi="ar-SA"/>
      </w:rPr>
    </w:lvl>
    <w:lvl w:ilvl="3" w:tplc="C8086888">
      <w:numFmt w:val="bullet"/>
      <w:lvlText w:val="•"/>
      <w:lvlJc w:val="left"/>
      <w:pPr>
        <w:ind w:left="3468" w:hanging="360"/>
      </w:pPr>
      <w:rPr>
        <w:rFonts w:hint="default"/>
        <w:lang w:val="en-US" w:eastAsia="en-US" w:bidi="ar-SA"/>
      </w:rPr>
    </w:lvl>
    <w:lvl w:ilvl="4" w:tplc="BD70EEB0">
      <w:numFmt w:val="bullet"/>
      <w:lvlText w:val="•"/>
      <w:lvlJc w:val="left"/>
      <w:pPr>
        <w:ind w:left="4344" w:hanging="360"/>
      </w:pPr>
      <w:rPr>
        <w:rFonts w:hint="default"/>
        <w:lang w:val="en-US" w:eastAsia="en-US" w:bidi="ar-SA"/>
      </w:rPr>
    </w:lvl>
    <w:lvl w:ilvl="5" w:tplc="9262241E">
      <w:numFmt w:val="bullet"/>
      <w:lvlText w:val="•"/>
      <w:lvlJc w:val="left"/>
      <w:pPr>
        <w:ind w:left="5220" w:hanging="360"/>
      </w:pPr>
      <w:rPr>
        <w:rFonts w:hint="default"/>
        <w:lang w:val="en-US" w:eastAsia="en-US" w:bidi="ar-SA"/>
      </w:rPr>
    </w:lvl>
    <w:lvl w:ilvl="6" w:tplc="E3607500">
      <w:numFmt w:val="bullet"/>
      <w:lvlText w:val="•"/>
      <w:lvlJc w:val="left"/>
      <w:pPr>
        <w:ind w:left="6096" w:hanging="360"/>
      </w:pPr>
      <w:rPr>
        <w:rFonts w:hint="default"/>
        <w:lang w:val="en-US" w:eastAsia="en-US" w:bidi="ar-SA"/>
      </w:rPr>
    </w:lvl>
    <w:lvl w:ilvl="7" w:tplc="0434B112">
      <w:numFmt w:val="bullet"/>
      <w:lvlText w:val="•"/>
      <w:lvlJc w:val="left"/>
      <w:pPr>
        <w:ind w:left="6972" w:hanging="360"/>
      </w:pPr>
      <w:rPr>
        <w:rFonts w:hint="default"/>
        <w:lang w:val="en-US" w:eastAsia="en-US" w:bidi="ar-SA"/>
      </w:rPr>
    </w:lvl>
    <w:lvl w:ilvl="8" w:tplc="B54211C8">
      <w:numFmt w:val="bullet"/>
      <w:lvlText w:val="•"/>
      <w:lvlJc w:val="left"/>
      <w:pPr>
        <w:ind w:left="7848" w:hanging="360"/>
      </w:pPr>
      <w:rPr>
        <w:rFonts w:hint="default"/>
        <w:lang w:val="en-US" w:eastAsia="en-US" w:bidi="ar-SA"/>
      </w:rPr>
    </w:lvl>
  </w:abstractNum>
  <w:abstractNum w:abstractNumId="9" w15:restartNumberingAfterBreak="0">
    <w:nsid w:val="49BA2CD4"/>
    <w:multiLevelType w:val="multilevel"/>
    <w:tmpl w:val="4FEA3792"/>
    <w:lvl w:ilvl="0">
      <w:start w:val="1"/>
      <w:numFmt w:val="decimal"/>
      <w:lvlText w:val="%1."/>
      <w:lvlJc w:val="left"/>
      <w:pPr>
        <w:ind w:left="552" w:hanging="452"/>
      </w:pPr>
      <w:rPr>
        <w:rFonts w:ascii="Times New Roman" w:eastAsia="Times New Roman" w:hAnsi="Times New Roman" w:cs="Times New Roman" w:hint="default"/>
        <w:b/>
        <w:bCs/>
        <w:i w:val="0"/>
        <w:iCs w:val="0"/>
        <w:spacing w:val="0"/>
        <w:w w:val="100"/>
        <w:sz w:val="22"/>
        <w:szCs w:val="22"/>
        <w:lang w:val="en-US" w:eastAsia="en-US" w:bidi="ar-SA"/>
      </w:rPr>
    </w:lvl>
    <w:lvl w:ilvl="1">
      <w:start w:val="1"/>
      <w:numFmt w:val="decimal"/>
      <w:lvlText w:val="%1.%2"/>
      <w:lvlJc w:val="left"/>
      <w:pPr>
        <w:ind w:left="552" w:hanging="452"/>
      </w:pPr>
      <w:rPr>
        <w:rFonts w:ascii="Times New Roman" w:eastAsia="Times New Roman" w:hAnsi="Times New Roman" w:cs="Times New Roman" w:hint="default"/>
        <w:b w:val="0"/>
        <w:bCs w:val="0"/>
        <w:i w:val="0"/>
        <w:iCs w:val="0"/>
        <w:spacing w:val="0"/>
        <w:w w:val="99"/>
        <w:sz w:val="20"/>
        <w:szCs w:val="20"/>
        <w:lang w:val="en-US" w:eastAsia="en-US" w:bidi="ar-SA"/>
      </w:rPr>
    </w:lvl>
    <w:lvl w:ilvl="2">
      <w:start w:val="1"/>
      <w:numFmt w:val="lowerLetter"/>
      <w:lvlText w:val="(%3)"/>
      <w:lvlJc w:val="left"/>
      <w:pPr>
        <w:ind w:left="1001" w:hanging="449"/>
      </w:pPr>
      <w:rPr>
        <w:rFonts w:ascii="Times New Roman" w:eastAsia="Times New Roman" w:hAnsi="Times New Roman" w:cs="Times New Roman" w:hint="default"/>
        <w:b w:val="0"/>
        <w:bCs w:val="0"/>
        <w:i w:val="0"/>
        <w:iCs w:val="0"/>
        <w:spacing w:val="0"/>
        <w:w w:val="99"/>
        <w:sz w:val="22"/>
        <w:szCs w:val="22"/>
        <w:lang w:val="en-US" w:eastAsia="en-US" w:bidi="ar-SA"/>
      </w:rPr>
    </w:lvl>
    <w:lvl w:ilvl="3">
      <w:numFmt w:val="bullet"/>
      <w:lvlText w:val="•"/>
      <w:lvlJc w:val="left"/>
      <w:pPr>
        <w:ind w:left="2977" w:hanging="449"/>
      </w:pPr>
      <w:rPr>
        <w:rFonts w:hint="default"/>
        <w:lang w:val="en-US" w:eastAsia="en-US" w:bidi="ar-SA"/>
      </w:rPr>
    </w:lvl>
    <w:lvl w:ilvl="4">
      <w:numFmt w:val="bullet"/>
      <w:lvlText w:val="•"/>
      <w:lvlJc w:val="left"/>
      <w:pPr>
        <w:ind w:left="3966" w:hanging="449"/>
      </w:pPr>
      <w:rPr>
        <w:rFonts w:hint="default"/>
        <w:lang w:val="en-US" w:eastAsia="en-US" w:bidi="ar-SA"/>
      </w:rPr>
    </w:lvl>
    <w:lvl w:ilvl="5">
      <w:numFmt w:val="bullet"/>
      <w:lvlText w:val="•"/>
      <w:lvlJc w:val="left"/>
      <w:pPr>
        <w:ind w:left="4955" w:hanging="449"/>
      </w:pPr>
      <w:rPr>
        <w:rFonts w:hint="default"/>
        <w:lang w:val="en-US" w:eastAsia="en-US" w:bidi="ar-SA"/>
      </w:rPr>
    </w:lvl>
    <w:lvl w:ilvl="6">
      <w:numFmt w:val="bullet"/>
      <w:lvlText w:val="•"/>
      <w:lvlJc w:val="left"/>
      <w:pPr>
        <w:ind w:left="5944" w:hanging="449"/>
      </w:pPr>
      <w:rPr>
        <w:rFonts w:hint="default"/>
        <w:lang w:val="en-US" w:eastAsia="en-US" w:bidi="ar-SA"/>
      </w:rPr>
    </w:lvl>
    <w:lvl w:ilvl="7">
      <w:numFmt w:val="bullet"/>
      <w:lvlText w:val="•"/>
      <w:lvlJc w:val="left"/>
      <w:pPr>
        <w:ind w:left="6933" w:hanging="449"/>
      </w:pPr>
      <w:rPr>
        <w:rFonts w:hint="default"/>
        <w:lang w:val="en-US" w:eastAsia="en-US" w:bidi="ar-SA"/>
      </w:rPr>
    </w:lvl>
    <w:lvl w:ilvl="8">
      <w:numFmt w:val="bullet"/>
      <w:lvlText w:val="•"/>
      <w:lvlJc w:val="left"/>
      <w:pPr>
        <w:ind w:left="7922" w:hanging="449"/>
      </w:pPr>
      <w:rPr>
        <w:rFonts w:hint="default"/>
        <w:lang w:val="en-US" w:eastAsia="en-US" w:bidi="ar-SA"/>
      </w:rPr>
    </w:lvl>
  </w:abstractNum>
  <w:abstractNum w:abstractNumId="10" w15:restartNumberingAfterBreak="0">
    <w:nsid w:val="4A8F1060"/>
    <w:multiLevelType w:val="hybridMultilevel"/>
    <w:tmpl w:val="C424394C"/>
    <w:lvl w:ilvl="0" w:tplc="93349824">
      <w:numFmt w:val="bullet"/>
      <w:lvlText w:val="●"/>
      <w:lvlJc w:val="left"/>
      <w:pPr>
        <w:ind w:left="120" w:hanging="204"/>
      </w:pPr>
      <w:rPr>
        <w:rFonts w:ascii="Times New Roman" w:eastAsia="Times New Roman" w:hAnsi="Times New Roman" w:cs="Times New Roman" w:hint="default"/>
        <w:b w:val="0"/>
        <w:bCs w:val="0"/>
        <w:i w:val="0"/>
        <w:iCs w:val="0"/>
        <w:spacing w:val="0"/>
        <w:w w:val="100"/>
        <w:sz w:val="24"/>
        <w:szCs w:val="24"/>
        <w:lang w:val="en-US" w:eastAsia="en-US" w:bidi="ar-SA"/>
      </w:rPr>
    </w:lvl>
    <w:lvl w:ilvl="1" w:tplc="27DA5142">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2" w:tplc="C83ADEB0">
      <w:numFmt w:val="bullet"/>
      <w:lvlText w:val="•"/>
      <w:lvlJc w:val="left"/>
      <w:pPr>
        <w:ind w:left="1813" w:hanging="360"/>
      </w:pPr>
      <w:rPr>
        <w:rFonts w:hint="default"/>
        <w:lang w:val="en-US" w:eastAsia="en-US" w:bidi="ar-SA"/>
      </w:rPr>
    </w:lvl>
    <w:lvl w:ilvl="3" w:tplc="B8A08542">
      <w:numFmt w:val="bullet"/>
      <w:lvlText w:val="•"/>
      <w:lvlJc w:val="left"/>
      <w:pPr>
        <w:ind w:left="2786" w:hanging="360"/>
      </w:pPr>
      <w:rPr>
        <w:rFonts w:hint="default"/>
        <w:lang w:val="en-US" w:eastAsia="en-US" w:bidi="ar-SA"/>
      </w:rPr>
    </w:lvl>
    <w:lvl w:ilvl="4" w:tplc="B622E6D6">
      <w:numFmt w:val="bullet"/>
      <w:lvlText w:val="•"/>
      <w:lvlJc w:val="left"/>
      <w:pPr>
        <w:ind w:left="3760" w:hanging="360"/>
      </w:pPr>
      <w:rPr>
        <w:rFonts w:hint="default"/>
        <w:lang w:val="en-US" w:eastAsia="en-US" w:bidi="ar-SA"/>
      </w:rPr>
    </w:lvl>
    <w:lvl w:ilvl="5" w:tplc="3D3C9BD4">
      <w:numFmt w:val="bullet"/>
      <w:lvlText w:val="•"/>
      <w:lvlJc w:val="left"/>
      <w:pPr>
        <w:ind w:left="4733" w:hanging="360"/>
      </w:pPr>
      <w:rPr>
        <w:rFonts w:hint="default"/>
        <w:lang w:val="en-US" w:eastAsia="en-US" w:bidi="ar-SA"/>
      </w:rPr>
    </w:lvl>
    <w:lvl w:ilvl="6" w:tplc="AA04097A">
      <w:numFmt w:val="bullet"/>
      <w:lvlText w:val="•"/>
      <w:lvlJc w:val="left"/>
      <w:pPr>
        <w:ind w:left="5706" w:hanging="360"/>
      </w:pPr>
      <w:rPr>
        <w:rFonts w:hint="default"/>
        <w:lang w:val="en-US" w:eastAsia="en-US" w:bidi="ar-SA"/>
      </w:rPr>
    </w:lvl>
    <w:lvl w:ilvl="7" w:tplc="0C1E46A8">
      <w:numFmt w:val="bullet"/>
      <w:lvlText w:val="•"/>
      <w:lvlJc w:val="left"/>
      <w:pPr>
        <w:ind w:left="6680" w:hanging="360"/>
      </w:pPr>
      <w:rPr>
        <w:rFonts w:hint="default"/>
        <w:lang w:val="en-US" w:eastAsia="en-US" w:bidi="ar-SA"/>
      </w:rPr>
    </w:lvl>
    <w:lvl w:ilvl="8" w:tplc="EF621C2A">
      <w:numFmt w:val="bullet"/>
      <w:lvlText w:val="•"/>
      <w:lvlJc w:val="left"/>
      <w:pPr>
        <w:ind w:left="7653" w:hanging="360"/>
      </w:pPr>
      <w:rPr>
        <w:rFonts w:hint="default"/>
        <w:lang w:val="en-US" w:eastAsia="en-US" w:bidi="ar-SA"/>
      </w:rPr>
    </w:lvl>
  </w:abstractNum>
  <w:abstractNum w:abstractNumId="11" w15:restartNumberingAfterBreak="0">
    <w:nsid w:val="4DCC40A9"/>
    <w:multiLevelType w:val="multilevel"/>
    <w:tmpl w:val="81D8E27C"/>
    <w:lvl w:ilvl="0">
      <w:start w:val="2"/>
      <w:numFmt w:val="decimal"/>
      <w:lvlText w:val="%1"/>
      <w:lvlJc w:val="left"/>
      <w:pPr>
        <w:ind w:left="2300" w:hanging="2160"/>
      </w:pPr>
      <w:rPr>
        <w:rFonts w:hint="default"/>
        <w:lang w:val="en-US" w:eastAsia="en-US" w:bidi="ar-SA"/>
      </w:rPr>
    </w:lvl>
    <w:lvl w:ilvl="1">
      <w:start w:val="2"/>
      <w:numFmt w:val="decimal"/>
      <w:lvlText w:val="%1.%2"/>
      <w:lvlJc w:val="left"/>
      <w:pPr>
        <w:ind w:left="2300" w:hanging="2160"/>
      </w:pPr>
      <w:rPr>
        <w:rFonts w:ascii="Times New Roman" w:eastAsia="Times New Roman" w:hAnsi="Times New Roman" w:cs="Times New Roman" w:hint="default"/>
        <w:b/>
        <w:bCs/>
        <w:i w:val="0"/>
        <w:iCs w:val="0"/>
        <w:spacing w:val="0"/>
        <w:w w:val="100"/>
        <w:sz w:val="24"/>
        <w:szCs w:val="24"/>
        <w:lang w:val="en-US" w:eastAsia="en-US" w:bidi="ar-SA"/>
      </w:rPr>
    </w:lvl>
    <w:lvl w:ilvl="2">
      <w:start w:val="1"/>
      <w:numFmt w:val="decimal"/>
      <w:lvlText w:val="%3."/>
      <w:lvlJc w:val="left"/>
      <w:pPr>
        <w:ind w:left="961" w:hanging="723"/>
      </w:pPr>
      <w:rPr>
        <w:rFonts w:ascii="Times New Roman" w:eastAsia="Times New Roman" w:hAnsi="Times New Roman" w:cs="Times New Roman" w:hint="default"/>
        <w:b/>
        <w:bCs/>
        <w:i w:val="0"/>
        <w:iCs w:val="0"/>
        <w:spacing w:val="0"/>
        <w:w w:val="100"/>
        <w:sz w:val="24"/>
        <w:szCs w:val="24"/>
        <w:lang w:val="en-US" w:eastAsia="en-US" w:bidi="ar-SA"/>
      </w:rPr>
    </w:lvl>
    <w:lvl w:ilvl="3">
      <w:numFmt w:val="bullet"/>
      <w:lvlText w:val="•"/>
      <w:lvlJc w:val="left"/>
      <w:pPr>
        <w:ind w:left="3926" w:hanging="723"/>
      </w:pPr>
      <w:rPr>
        <w:rFonts w:hint="default"/>
        <w:lang w:val="en-US" w:eastAsia="en-US" w:bidi="ar-SA"/>
      </w:rPr>
    </w:lvl>
    <w:lvl w:ilvl="4">
      <w:numFmt w:val="bullet"/>
      <w:lvlText w:val="•"/>
      <w:lvlJc w:val="left"/>
      <w:pPr>
        <w:ind w:left="4740" w:hanging="723"/>
      </w:pPr>
      <w:rPr>
        <w:rFonts w:hint="default"/>
        <w:lang w:val="en-US" w:eastAsia="en-US" w:bidi="ar-SA"/>
      </w:rPr>
    </w:lvl>
    <w:lvl w:ilvl="5">
      <w:numFmt w:val="bullet"/>
      <w:lvlText w:val="•"/>
      <w:lvlJc w:val="left"/>
      <w:pPr>
        <w:ind w:left="5553" w:hanging="723"/>
      </w:pPr>
      <w:rPr>
        <w:rFonts w:hint="default"/>
        <w:lang w:val="en-US" w:eastAsia="en-US" w:bidi="ar-SA"/>
      </w:rPr>
    </w:lvl>
    <w:lvl w:ilvl="6">
      <w:numFmt w:val="bullet"/>
      <w:lvlText w:val="•"/>
      <w:lvlJc w:val="left"/>
      <w:pPr>
        <w:ind w:left="6366" w:hanging="723"/>
      </w:pPr>
      <w:rPr>
        <w:rFonts w:hint="default"/>
        <w:lang w:val="en-US" w:eastAsia="en-US" w:bidi="ar-SA"/>
      </w:rPr>
    </w:lvl>
    <w:lvl w:ilvl="7">
      <w:numFmt w:val="bullet"/>
      <w:lvlText w:val="•"/>
      <w:lvlJc w:val="left"/>
      <w:pPr>
        <w:ind w:left="7180" w:hanging="723"/>
      </w:pPr>
      <w:rPr>
        <w:rFonts w:hint="default"/>
        <w:lang w:val="en-US" w:eastAsia="en-US" w:bidi="ar-SA"/>
      </w:rPr>
    </w:lvl>
    <w:lvl w:ilvl="8">
      <w:numFmt w:val="bullet"/>
      <w:lvlText w:val="•"/>
      <w:lvlJc w:val="left"/>
      <w:pPr>
        <w:ind w:left="7993" w:hanging="723"/>
      </w:pPr>
      <w:rPr>
        <w:rFonts w:hint="default"/>
        <w:lang w:val="en-US" w:eastAsia="en-US" w:bidi="ar-SA"/>
      </w:rPr>
    </w:lvl>
  </w:abstractNum>
  <w:abstractNum w:abstractNumId="12" w15:restartNumberingAfterBreak="0">
    <w:nsid w:val="68F673E5"/>
    <w:multiLevelType w:val="hybridMultilevel"/>
    <w:tmpl w:val="ED52F648"/>
    <w:lvl w:ilvl="0" w:tplc="4F56040E">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3" w15:restartNumberingAfterBreak="0">
    <w:nsid w:val="70E604B1"/>
    <w:multiLevelType w:val="hybridMultilevel"/>
    <w:tmpl w:val="62D06238"/>
    <w:lvl w:ilvl="0" w:tplc="D0BEBE8A">
      <w:start w:val="1"/>
      <w:numFmt w:val="decimal"/>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4438774">
    <w:abstractNumId w:val="1"/>
  </w:num>
  <w:num w:numId="2" w16cid:durableId="1102536067">
    <w:abstractNumId w:val="11"/>
  </w:num>
  <w:num w:numId="3" w16cid:durableId="528178432">
    <w:abstractNumId w:val="2"/>
  </w:num>
  <w:num w:numId="4" w16cid:durableId="1326519292">
    <w:abstractNumId w:val="13"/>
  </w:num>
  <w:num w:numId="5" w16cid:durableId="873732558">
    <w:abstractNumId w:val="0"/>
  </w:num>
  <w:num w:numId="6" w16cid:durableId="371878857">
    <w:abstractNumId w:val="9"/>
  </w:num>
  <w:num w:numId="7" w16cid:durableId="178156046">
    <w:abstractNumId w:val="5"/>
  </w:num>
  <w:num w:numId="8" w16cid:durableId="1969120540">
    <w:abstractNumId w:val="12"/>
  </w:num>
  <w:num w:numId="9" w16cid:durableId="1053503455">
    <w:abstractNumId w:val="6"/>
  </w:num>
  <w:num w:numId="10" w16cid:durableId="1097021707">
    <w:abstractNumId w:val="7"/>
  </w:num>
  <w:num w:numId="11" w16cid:durableId="1875656363">
    <w:abstractNumId w:val="3"/>
  </w:num>
  <w:num w:numId="12" w16cid:durableId="2066026668">
    <w:abstractNumId w:val="4"/>
  </w:num>
  <w:num w:numId="13" w16cid:durableId="954605520">
    <w:abstractNumId w:val="10"/>
  </w:num>
  <w:num w:numId="14" w16cid:durableId="11238429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E63"/>
    <w:rsid w:val="00007A06"/>
    <w:rsid w:val="00007BB5"/>
    <w:rsid w:val="00011F3B"/>
    <w:rsid w:val="0001776B"/>
    <w:rsid w:val="00062E4E"/>
    <w:rsid w:val="00063D52"/>
    <w:rsid w:val="0006555D"/>
    <w:rsid w:val="00070BFE"/>
    <w:rsid w:val="000728FC"/>
    <w:rsid w:val="0008593E"/>
    <w:rsid w:val="000968E2"/>
    <w:rsid w:val="000A2A37"/>
    <w:rsid w:val="000A6278"/>
    <w:rsid w:val="000C5D50"/>
    <w:rsid w:val="000C5E2E"/>
    <w:rsid w:val="000C7D32"/>
    <w:rsid w:val="000E4635"/>
    <w:rsid w:val="000E6C91"/>
    <w:rsid w:val="001049A7"/>
    <w:rsid w:val="001200BA"/>
    <w:rsid w:val="00121627"/>
    <w:rsid w:val="00124822"/>
    <w:rsid w:val="001248BF"/>
    <w:rsid w:val="00126167"/>
    <w:rsid w:val="001305C4"/>
    <w:rsid w:val="00132A1C"/>
    <w:rsid w:val="00151CBA"/>
    <w:rsid w:val="001616E7"/>
    <w:rsid w:val="00164A16"/>
    <w:rsid w:val="00186EBB"/>
    <w:rsid w:val="001956E2"/>
    <w:rsid w:val="001A06BA"/>
    <w:rsid w:val="001A30DB"/>
    <w:rsid w:val="001F262E"/>
    <w:rsid w:val="001F4879"/>
    <w:rsid w:val="00213166"/>
    <w:rsid w:val="00222C96"/>
    <w:rsid w:val="00234CCA"/>
    <w:rsid w:val="0025275B"/>
    <w:rsid w:val="00285994"/>
    <w:rsid w:val="002A34C7"/>
    <w:rsid w:val="002A6D8C"/>
    <w:rsid w:val="002B2106"/>
    <w:rsid w:val="002C0527"/>
    <w:rsid w:val="002C0BD7"/>
    <w:rsid w:val="002C5858"/>
    <w:rsid w:val="002C5886"/>
    <w:rsid w:val="002F7CF5"/>
    <w:rsid w:val="0030368B"/>
    <w:rsid w:val="00303BC2"/>
    <w:rsid w:val="003050D6"/>
    <w:rsid w:val="003215E7"/>
    <w:rsid w:val="00326B2B"/>
    <w:rsid w:val="00341F20"/>
    <w:rsid w:val="0034266F"/>
    <w:rsid w:val="003428E1"/>
    <w:rsid w:val="00370979"/>
    <w:rsid w:val="00370A7C"/>
    <w:rsid w:val="00395718"/>
    <w:rsid w:val="003B5105"/>
    <w:rsid w:val="003B7BBD"/>
    <w:rsid w:val="003C3D4D"/>
    <w:rsid w:val="003C7F77"/>
    <w:rsid w:val="003D2729"/>
    <w:rsid w:val="003E181E"/>
    <w:rsid w:val="003E7BD3"/>
    <w:rsid w:val="0040606B"/>
    <w:rsid w:val="004415A3"/>
    <w:rsid w:val="0047229F"/>
    <w:rsid w:val="0047420D"/>
    <w:rsid w:val="00483D3C"/>
    <w:rsid w:val="004C1E11"/>
    <w:rsid w:val="004E259B"/>
    <w:rsid w:val="004E26EE"/>
    <w:rsid w:val="004E3D3F"/>
    <w:rsid w:val="004F4BA5"/>
    <w:rsid w:val="004F5F3E"/>
    <w:rsid w:val="0052556E"/>
    <w:rsid w:val="00530973"/>
    <w:rsid w:val="00543D28"/>
    <w:rsid w:val="00554F10"/>
    <w:rsid w:val="005744A2"/>
    <w:rsid w:val="005748D4"/>
    <w:rsid w:val="00593E74"/>
    <w:rsid w:val="005A1084"/>
    <w:rsid w:val="005B4FCA"/>
    <w:rsid w:val="005B5C2C"/>
    <w:rsid w:val="005C0D8D"/>
    <w:rsid w:val="005E47DF"/>
    <w:rsid w:val="00612D2F"/>
    <w:rsid w:val="00616341"/>
    <w:rsid w:val="00632842"/>
    <w:rsid w:val="00633331"/>
    <w:rsid w:val="006425B9"/>
    <w:rsid w:val="00661A0D"/>
    <w:rsid w:val="00664B85"/>
    <w:rsid w:val="00666D77"/>
    <w:rsid w:val="00670371"/>
    <w:rsid w:val="00671AFA"/>
    <w:rsid w:val="00675AE2"/>
    <w:rsid w:val="00694256"/>
    <w:rsid w:val="006A1C9E"/>
    <w:rsid w:val="006A7F73"/>
    <w:rsid w:val="006B49CD"/>
    <w:rsid w:val="006E5D95"/>
    <w:rsid w:val="00711C3D"/>
    <w:rsid w:val="00714A4C"/>
    <w:rsid w:val="00726805"/>
    <w:rsid w:val="00742155"/>
    <w:rsid w:val="0074568D"/>
    <w:rsid w:val="00750E32"/>
    <w:rsid w:val="00761C03"/>
    <w:rsid w:val="0076421F"/>
    <w:rsid w:val="00774913"/>
    <w:rsid w:val="00775B36"/>
    <w:rsid w:val="00782271"/>
    <w:rsid w:val="007A3244"/>
    <w:rsid w:val="007E384B"/>
    <w:rsid w:val="007E4DE7"/>
    <w:rsid w:val="007E51DD"/>
    <w:rsid w:val="007E7CE9"/>
    <w:rsid w:val="0080538A"/>
    <w:rsid w:val="00813EFD"/>
    <w:rsid w:val="0081732A"/>
    <w:rsid w:val="00822F8E"/>
    <w:rsid w:val="0086525C"/>
    <w:rsid w:val="008678DA"/>
    <w:rsid w:val="00870C72"/>
    <w:rsid w:val="0088545C"/>
    <w:rsid w:val="00886439"/>
    <w:rsid w:val="00897639"/>
    <w:rsid w:val="008B3BDB"/>
    <w:rsid w:val="008B4FE3"/>
    <w:rsid w:val="008C1EEC"/>
    <w:rsid w:val="008C7BD5"/>
    <w:rsid w:val="008D6939"/>
    <w:rsid w:val="008E44EE"/>
    <w:rsid w:val="008E6166"/>
    <w:rsid w:val="008F05D9"/>
    <w:rsid w:val="00905E34"/>
    <w:rsid w:val="009202FA"/>
    <w:rsid w:val="00923FC3"/>
    <w:rsid w:val="0092567E"/>
    <w:rsid w:val="009325A9"/>
    <w:rsid w:val="00962CF6"/>
    <w:rsid w:val="009704D4"/>
    <w:rsid w:val="009A5B56"/>
    <w:rsid w:val="009A694D"/>
    <w:rsid w:val="00A02386"/>
    <w:rsid w:val="00A10013"/>
    <w:rsid w:val="00A12711"/>
    <w:rsid w:val="00A22C49"/>
    <w:rsid w:val="00A2549E"/>
    <w:rsid w:val="00A3020F"/>
    <w:rsid w:val="00A409A5"/>
    <w:rsid w:val="00A42991"/>
    <w:rsid w:val="00A42BEE"/>
    <w:rsid w:val="00A43E52"/>
    <w:rsid w:val="00A46573"/>
    <w:rsid w:val="00A5273C"/>
    <w:rsid w:val="00A5493F"/>
    <w:rsid w:val="00A717F4"/>
    <w:rsid w:val="00A74B6C"/>
    <w:rsid w:val="00A85532"/>
    <w:rsid w:val="00A8643D"/>
    <w:rsid w:val="00A86E7C"/>
    <w:rsid w:val="00A94150"/>
    <w:rsid w:val="00A959EB"/>
    <w:rsid w:val="00A95DEB"/>
    <w:rsid w:val="00AA7C52"/>
    <w:rsid w:val="00AB2C35"/>
    <w:rsid w:val="00AC0409"/>
    <w:rsid w:val="00AC1B12"/>
    <w:rsid w:val="00AC53F1"/>
    <w:rsid w:val="00AC556C"/>
    <w:rsid w:val="00B10471"/>
    <w:rsid w:val="00B11123"/>
    <w:rsid w:val="00B12488"/>
    <w:rsid w:val="00B125EB"/>
    <w:rsid w:val="00B345BE"/>
    <w:rsid w:val="00B34974"/>
    <w:rsid w:val="00B35E86"/>
    <w:rsid w:val="00B3728A"/>
    <w:rsid w:val="00B43CF4"/>
    <w:rsid w:val="00B465B8"/>
    <w:rsid w:val="00B47999"/>
    <w:rsid w:val="00B607FB"/>
    <w:rsid w:val="00B67716"/>
    <w:rsid w:val="00B700C8"/>
    <w:rsid w:val="00B74010"/>
    <w:rsid w:val="00B75433"/>
    <w:rsid w:val="00B77E27"/>
    <w:rsid w:val="00B852F7"/>
    <w:rsid w:val="00BB1376"/>
    <w:rsid w:val="00BC3CA5"/>
    <w:rsid w:val="00BF6B4F"/>
    <w:rsid w:val="00C0669D"/>
    <w:rsid w:val="00C06923"/>
    <w:rsid w:val="00C10011"/>
    <w:rsid w:val="00C23A83"/>
    <w:rsid w:val="00C251B1"/>
    <w:rsid w:val="00C274E4"/>
    <w:rsid w:val="00C74E67"/>
    <w:rsid w:val="00C97B2E"/>
    <w:rsid w:val="00CA78CD"/>
    <w:rsid w:val="00CB31E0"/>
    <w:rsid w:val="00CC3AC8"/>
    <w:rsid w:val="00CC7798"/>
    <w:rsid w:val="00CD0662"/>
    <w:rsid w:val="00CD664D"/>
    <w:rsid w:val="00D12880"/>
    <w:rsid w:val="00D22BD0"/>
    <w:rsid w:val="00D23F90"/>
    <w:rsid w:val="00D315CF"/>
    <w:rsid w:val="00D420A1"/>
    <w:rsid w:val="00D4448A"/>
    <w:rsid w:val="00D466C6"/>
    <w:rsid w:val="00D52999"/>
    <w:rsid w:val="00D65FC8"/>
    <w:rsid w:val="00D821D0"/>
    <w:rsid w:val="00D83877"/>
    <w:rsid w:val="00D87AD2"/>
    <w:rsid w:val="00DA63CC"/>
    <w:rsid w:val="00DB2C3E"/>
    <w:rsid w:val="00DB4DA9"/>
    <w:rsid w:val="00DC3646"/>
    <w:rsid w:val="00DD5040"/>
    <w:rsid w:val="00DF77FD"/>
    <w:rsid w:val="00E1199B"/>
    <w:rsid w:val="00E12B94"/>
    <w:rsid w:val="00E15214"/>
    <w:rsid w:val="00E25359"/>
    <w:rsid w:val="00E26EE8"/>
    <w:rsid w:val="00E452E1"/>
    <w:rsid w:val="00E46512"/>
    <w:rsid w:val="00E670A0"/>
    <w:rsid w:val="00E80D12"/>
    <w:rsid w:val="00E85F91"/>
    <w:rsid w:val="00E9224B"/>
    <w:rsid w:val="00EA37F9"/>
    <w:rsid w:val="00EB1A74"/>
    <w:rsid w:val="00EB200E"/>
    <w:rsid w:val="00EB2689"/>
    <w:rsid w:val="00EE3AC8"/>
    <w:rsid w:val="00EF09E9"/>
    <w:rsid w:val="00EF2B26"/>
    <w:rsid w:val="00EF4E63"/>
    <w:rsid w:val="00EF6045"/>
    <w:rsid w:val="00EF6918"/>
    <w:rsid w:val="00F25064"/>
    <w:rsid w:val="00F25C87"/>
    <w:rsid w:val="00F47B5B"/>
    <w:rsid w:val="00F5024C"/>
    <w:rsid w:val="00F52633"/>
    <w:rsid w:val="00F62D11"/>
    <w:rsid w:val="00F7303E"/>
    <w:rsid w:val="00F76575"/>
    <w:rsid w:val="00F850A6"/>
    <w:rsid w:val="00F87851"/>
    <w:rsid w:val="00F87B13"/>
    <w:rsid w:val="00FA1183"/>
    <w:rsid w:val="00FA733A"/>
    <w:rsid w:val="00FB4115"/>
    <w:rsid w:val="00FB4E9C"/>
    <w:rsid w:val="00FC0942"/>
    <w:rsid w:val="00FC1806"/>
    <w:rsid w:val="00FC18A4"/>
    <w:rsid w:val="00FD3171"/>
    <w:rsid w:val="00FD33FC"/>
    <w:rsid w:val="00FD549B"/>
    <w:rsid w:val="00FE4FE0"/>
    <w:rsid w:val="00FF00A6"/>
    <w:rsid w:val="00FF6AE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F3A16"/>
  <w15:chartTrackingRefBased/>
  <w15:docId w15:val="{856B2FC4-7DC5-4201-AEFD-C64CB8296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heme="minorBidi"/>
        <w:bCs/>
        <w:kern w:val="2"/>
        <w:sz w:val="22"/>
        <w:szCs w:val="22"/>
        <w:lang w:val="en-CA" w:eastAsia="zh-CN" w:bidi="ar-SA"/>
        <w14:ligatures w14:val="standardContextual"/>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BA"/>
    <w:pPr>
      <w:widowControl w:val="0"/>
      <w:autoSpaceDE w:val="0"/>
      <w:autoSpaceDN w:val="0"/>
      <w:jc w:val="left"/>
    </w:pPr>
    <w:rPr>
      <w:rFonts w:eastAsia="Times New Roman" w:cs="Times New Roman"/>
      <w:bCs w:val="0"/>
      <w:kern w:val="0"/>
      <w:lang w:val="en-US" w:eastAsia="en-US"/>
      <w14:ligatures w14:val="none"/>
    </w:rPr>
  </w:style>
  <w:style w:type="paragraph" w:styleId="Heading1">
    <w:name w:val="heading 1"/>
    <w:basedOn w:val="Normal"/>
    <w:next w:val="Normal"/>
    <w:link w:val="Heading1Char"/>
    <w:uiPriority w:val="9"/>
    <w:qFormat/>
    <w:rsid w:val="00FE4FE0"/>
    <w:pPr>
      <w:tabs>
        <w:tab w:val="left" w:pos="2300"/>
      </w:tabs>
      <w:ind w:left="90"/>
      <w:jc w:val="center"/>
      <w:outlineLvl w:val="0"/>
    </w:pPr>
    <w:rPr>
      <w:b/>
      <w:bCs/>
    </w:rPr>
  </w:style>
  <w:style w:type="paragraph" w:styleId="Heading2">
    <w:name w:val="heading 2"/>
    <w:basedOn w:val="Normal"/>
    <w:next w:val="Normal"/>
    <w:link w:val="Heading2Char"/>
    <w:uiPriority w:val="9"/>
    <w:unhideWhenUsed/>
    <w:qFormat/>
    <w:rsid w:val="00FE4FE0"/>
    <w:pPr>
      <w:tabs>
        <w:tab w:val="left" w:pos="2300"/>
      </w:tabs>
      <w:ind w:left="90"/>
      <w:jc w:val="both"/>
      <w:outlineLvl w:val="1"/>
    </w:pPr>
    <w:rPr>
      <w:b/>
      <w:bCs/>
      <w:spacing w:val="-2"/>
    </w:rPr>
  </w:style>
  <w:style w:type="paragraph" w:styleId="Heading3">
    <w:name w:val="heading 3"/>
    <w:basedOn w:val="Normal"/>
    <w:next w:val="Normal"/>
    <w:link w:val="Heading3Char"/>
    <w:uiPriority w:val="9"/>
    <w:unhideWhenUsed/>
    <w:qFormat/>
    <w:rsid w:val="000968E2"/>
    <w:pPr>
      <w:ind w:left="120"/>
      <w:outlineLvl w:val="2"/>
    </w:pPr>
    <w:rPr>
      <w:b/>
      <w:bCs/>
    </w:rPr>
  </w:style>
  <w:style w:type="paragraph" w:styleId="Heading4">
    <w:name w:val="heading 4"/>
    <w:basedOn w:val="Normal"/>
    <w:next w:val="Normal"/>
    <w:link w:val="Heading4Char"/>
    <w:uiPriority w:val="9"/>
    <w:semiHidden/>
    <w:unhideWhenUsed/>
    <w:qFormat/>
    <w:rsid w:val="00EF4E63"/>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4E63"/>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EF4E6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EF4E6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EF4E6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EF4E6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FE0"/>
    <w:rPr>
      <w:rFonts w:eastAsia="Times New Roman" w:cs="Times New Roman"/>
      <w:b/>
      <w:kern w:val="0"/>
      <w:lang w:val="en-US" w:eastAsia="en-US"/>
      <w14:ligatures w14:val="none"/>
    </w:rPr>
  </w:style>
  <w:style w:type="character" w:customStyle="1" w:styleId="Heading2Char">
    <w:name w:val="Heading 2 Char"/>
    <w:basedOn w:val="DefaultParagraphFont"/>
    <w:link w:val="Heading2"/>
    <w:uiPriority w:val="9"/>
    <w:rsid w:val="00FE4FE0"/>
    <w:rPr>
      <w:rFonts w:eastAsia="Times New Roman" w:cs="Times New Roman"/>
      <w:b/>
      <w:spacing w:val="-2"/>
      <w:kern w:val="0"/>
      <w:lang w:val="en-US" w:eastAsia="en-US"/>
      <w14:ligatures w14:val="none"/>
    </w:rPr>
  </w:style>
  <w:style w:type="character" w:customStyle="1" w:styleId="Heading3Char">
    <w:name w:val="Heading 3 Char"/>
    <w:basedOn w:val="DefaultParagraphFont"/>
    <w:link w:val="Heading3"/>
    <w:uiPriority w:val="9"/>
    <w:rsid w:val="000968E2"/>
    <w:rPr>
      <w:rFonts w:eastAsia="Times New Roman" w:cs="Times New Roman"/>
      <w:b/>
      <w:kern w:val="0"/>
      <w:lang w:val="en-US" w:eastAsia="en-US"/>
      <w14:ligatures w14:val="none"/>
    </w:rPr>
  </w:style>
  <w:style w:type="character" w:customStyle="1" w:styleId="Heading4Char">
    <w:name w:val="Heading 4 Char"/>
    <w:basedOn w:val="DefaultParagraphFont"/>
    <w:link w:val="Heading4"/>
    <w:uiPriority w:val="9"/>
    <w:semiHidden/>
    <w:rsid w:val="00EF4E63"/>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EF4E63"/>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EF4E63"/>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EF4E63"/>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EF4E63"/>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EF4E63"/>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EF4E6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E6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4E6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F4E63"/>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EF4E63"/>
    <w:pPr>
      <w:spacing w:before="160" w:after="160"/>
    </w:pPr>
    <w:rPr>
      <w:i/>
      <w:iCs/>
      <w:color w:val="404040" w:themeColor="text1" w:themeTint="BF"/>
    </w:rPr>
  </w:style>
  <w:style w:type="character" w:customStyle="1" w:styleId="QuoteChar">
    <w:name w:val="Quote Char"/>
    <w:basedOn w:val="DefaultParagraphFont"/>
    <w:link w:val="Quote"/>
    <w:uiPriority w:val="29"/>
    <w:rsid w:val="00EF4E63"/>
    <w:rPr>
      <w:i/>
      <w:iCs/>
      <w:color w:val="404040" w:themeColor="text1" w:themeTint="BF"/>
    </w:rPr>
  </w:style>
  <w:style w:type="paragraph" w:styleId="ListParagraph">
    <w:name w:val="List Paragraph"/>
    <w:basedOn w:val="Normal"/>
    <w:uiPriority w:val="1"/>
    <w:qFormat/>
    <w:rsid w:val="00EF4E63"/>
    <w:pPr>
      <w:ind w:left="720"/>
      <w:contextualSpacing/>
    </w:pPr>
  </w:style>
  <w:style w:type="character" w:styleId="IntenseEmphasis">
    <w:name w:val="Intense Emphasis"/>
    <w:basedOn w:val="DefaultParagraphFont"/>
    <w:uiPriority w:val="21"/>
    <w:qFormat/>
    <w:rsid w:val="00EF4E63"/>
    <w:rPr>
      <w:i/>
      <w:iCs/>
      <w:color w:val="2F5496" w:themeColor="accent1" w:themeShade="BF"/>
    </w:rPr>
  </w:style>
  <w:style w:type="paragraph" w:styleId="IntenseQuote">
    <w:name w:val="Intense Quote"/>
    <w:basedOn w:val="Normal"/>
    <w:next w:val="Normal"/>
    <w:link w:val="IntenseQuoteChar"/>
    <w:uiPriority w:val="30"/>
    <w:qFormat/>
    <w:rsid w:val="00EF4E63"/>
    <w:pPr>
      <w:pBdr>
        <w:top w:val="single" w:sz="4" w:space="10" w:color="2F5496" w:themeColor="accent1" w:themeShade="BF"/>
        <w:bottom w:val="single" w:sz="4" w:space="10" w:color="2F5496" w:themeColor="accent1" w:themeShade="BF"/>
      </w:pBdr>
      <w:spacing w:before="360" w:after="360"/>
      <w:ind w:left="864" w:right="864"/>
    </w:pPr>
    <w:rPr>
      <w:i/>
      <w:iCs/>
      <w:color w:val="2F5496" w:themeColor="accent1" w:themeShade="BF"/>
    </w:rPr>
  </w:style>
  <w:style w:type="character" w:customStyle="1" w:styleId="IntenseQuoteChar">
    <w:name w:val="Intense Quote Char"/>
    <w:basedOn w:val="DefaultParagraphFont"/>
    <w:link w:val="IntenseQuote"/>
    <w:uiPriority w:val="30"/>
    <w:rsid w:val="00EF4E63"/>
    <w:rPr>
      <w:i/>
      <w:iCs/>
      <w:color w:val="2F5496" w:themeColor="accent1" w:themeShade="BF"/>
    </w:rPr>
  </w:style>
  <w:style w:type="character" w:styleId="IntenseReference">
    <w:name w:val="Intense Reference"/>
    <w:basedOn w:val="DefaultParagraphFont"/>
    <w:uiPriority w:val="32"/>
    <w:qFormat/>
    <w:rsid w:val="00EF4E63"/>
    <w:rPr>
      <w:b/>
      <w:bCs w:val="0"/>
      <w:smallCaps/>
      <w:color w:val="2F5496" w:themeColor="accent1" w:themeShade="BF"/>
      <w:spacing w:val="5"/>
    </w:rPr>
  </w:style>
  <w:style w:type="paragraph" w:styleId="BodyText">
    <w:name w:val="Body Text"/>
    <w:basedOn w:val="Normal"/>
    <w:link w:val="BodyTextChar"/>
    <w:uiPriority w:val="1"/>
    <w:qFormat/>
    <w:rsid w:val="00151CBA"/>
    <w:pPr>
      <w:spacing w:before="120"/>
      <w:ind w:left="241" w:right="235"/>
      <w:jc w:val="both"/>
    </w:pPr>
    <w:rPr>
      <w:sz w:val="24"/>
      <w:szCs w:val="24"/>
    </w:rPr>
  </w:style>
  <w:style w:type="character" w:customStyle="1" w:styleId="BodyTextChar">
    <w:name w:val="Body Text Char"/>
    <w:basedOn w:val="DefaultParagraphFont"/>
    <w:link w:val="BodyText"/>
    <w:uiPriority w:val="1"/>
    <w:rsid w:val="00151CBA"/>
    <w:rPr>
      <w:rFonts w:eastAsia="Times New Roman" w:cs="Times New Roman"/>
      <w:bCs w:val="0"/>
      <w:kern w:val="0"/>
      <w:sz w:val="24"/>
      <w:szCs w:val="24"/>
      <w:lang w:val="en-US" w:eastAsia="en-US"/>
      <w14:ligatures w14:val="none"/>
    </w:rPr>
  </w:style>
  <w:style w:type="paragraph" w:customStyle="1" w:styleId="TableParagraph">
    <w:name w:val="Table Paragraph"/>
    <w:basedOn w:val="Normal"/>
    <w:uiPriority w:val="1"/>
    <w:qFormat/>
    <w:rsid w:val="00151CBA"/>
  </w:style>
  <w:style w:type="paragraph" w:styleId="Header">
    <w:name w:val="header"/>
    <w:basedOn w:val="Normal"/>
    <w:link w:val="HeaderChar"/>
    <w:uiPriority w:val="99"/>
    <w:unhideWhenUsed/>
    <w:rsid w:val="00151CBA"/>
    <w:pPr>
      <w:tabs>
        <w:tab w:val="center" w:pos="4680"/>
        <w:tab w:val="right" w:pos="9360"/>
      </w:tabs>
    </w:pPr>
  </w:style>
  <w:style w:type="character" w:customStyle="1" w:styleId="HeaderChar">
    <w:name w:val="Header Char"/>
    <w:basedOn w:val="DefaultParagraphFont"/>
    <w:link w:val="Header"/>
    <w:uiPriority w:val="99"/>
    <w:rsid w:val="00151CBA"/>
    <w:rPr>
      <w:rFonts w:eastAsia="Times New Roman" w:cs="Times New Roman"/>
      <w:bCs w:val="0"/>
      <w:kern w:val="0"/>
      <w:lang w:val="en-US" w:eastAsia="en-US"/>
      <w14:ligatures w14:val="none"/>
    </w:rPr>
  </w:style>
  <w:style w:type="paragraph" w:styleId="Footer">
    <w:name w:val="footer"/>
    <w:basedOn w:val="Normal"/>
    <w:link w:val="FooterChar"/>
    <w:uiPriority w:val="99"/>
    <w:unhideWhenUsed/>
    <w:rsid w:val="00151CBA"/>
    <w:pPr>
      <w:tabs>
        <w:tab w:val="center" w:pos="4680"/>
        <w:tab w:val="right" w:pos="9360"/>
      </w:tabs>
    </w:pPr>
  </w:style>
  <w:style w:type="character" w:customStyle="1" w:styleId="FooterChar">
    <w:name w:val="Footer Char"/>
    <w:basedOn w:val="DefaultParagraphFont"/>
    <w:link w:val="Footer"/>
    <w:uiPriority w:val="99"/>
    <w:rsid w:val="00151CBA"/>
    <w:rPr>
      <w:rFonts w:eastAsia="Times New Roman" w:cs="Times New Roman"/>
      <w:bCs w:val="0"/>
      <w:kern w:val="0"/>
      <w:lang w:val="en-US" w:eastAsia="en-US"/>
      <w14:ligatures w14:val="none"/>
    </w:rPr>
  </w:style>
  <w:style w:type="paragraph" w:customStyle="1" w:styleId="Default">
    <w:name w:val="Default"/>
    <w:rsid w:val="00151CBA"/>
    <w:pPr>
      <w:autoSpaceDE w:val="0"/>
      <w:autoSpaceDN w:val="0"/>
      <w:adjustRightInd w:val="0"/>
      <w:jc w:val="left"/>
    </w:pPr>
    <w:rPr>
      <w:rFonts w:ascii="Calibri" w:eastAsiaTheme="minorHAnsi" w:hAnsi="Calibri" w:cs="Calibri"/>
      <w:bCs w:val="0"/>
      <w:color w:val="000000"/>
      <w:kern w:val="0"/>
      <w:sz w:val="24"/>
      <w:szCs w:val="24"/>
      <w:lang w:eastAsia="en-US"/>
      <w14:ligatures w14:val="none"/>
    </w:rPr>
  </w:style>
  <w:style w:type="character" w:styleId="CommentReference">
    <w:name w:val="annotation reference"/>
    <w:basedOn w:val="DefaultParagraphFont"/>
    <w:uiPriority w:val="99"/>
    <w:semiHidden/>
    <w:unhideWhenUsed/>
    <w:rsid w:val="00151CBA"/>
    <w:rPr>
      <w:sz w:val="16"/>
      <w:szCs w:val="16"/>
    </w:rPr>
  </w:style>
  <w:style w:type="paragraph" w:styleId="CommentText">
    <w:name w:val="annotation text"/>
    <w:basedOn w:val="Normal"/>
    <w:link w:val="CommentTextChar"/>
    <w:uiPriority w:val="99"/>
    <w:unhideWhenUsed/>
    <w:rsid w:val="00151CBA"/>
    <w:rPr>
      <w:sz w:val="20"/>
      <w:szCs w:val="20"/>
    </w:rPr>
  </w:style>
  <w:style w:type="character" w:customStyle="1" w:styleId="CommentTextChar">
    <w:name w:val="Comment Text Char"/>
    <w:basedOn w:val="DefaultParagraphFont"/>
    <w:link w:val="CommentText"/>
    <w:uiPriority w:val="99"/>
    <w:rsid w:val="00151CBA"/>
    <w:rPr>
      <w:rFonts w:eastAsia="Times New Roman" w:cs="Times New Roman"/>
      <w:bCs w:val="0"/>
      <w:kern w:val="0"/>
      <w:sz w:val="20"/>
      <w:szCs w:val="20"/>
      <w:lang w:val="en-US" w:eastAsia="en-US"/>
      <w14:ligatures w14:val="none"/>
    </w:rPr>
  </w:style>
  <w:style w:type="paragraph" w:styleId="CommentSubject">
    <w:name w:val="annotation subject"/>
    <w:basedOn w:val="CommentText"/>
    <w:next w:val="CommentText"/>
    <w:link w:val="CommentSubjectChar"/>
    <w:uiPriority w:val="99"/>
    <w:semiHidden/>
    <w:unhideWhenUsed/>
    <w:rsid w:val="00151CBA"/>
    <w:rPr>
      <w:b/>
      <w:bCs/>
    </w:rPr>
  </w:style>
  <w:style w:type="character" w:customStyle="1" w:styleId="CommentSubjectChar">
    <w:name w:val="Comment Subject Char"/>
    <w:basedOn w:val="CommentTextChar"/>
    <w:link w:val="CommentSubject"/>
    <w:uiPriority w:val="99"/>
    <w:semiHidden/>
    <w:rsid w:val="00151CBA"/>
    <w:rPr>
      <w:rFonts w:eastAsia="Times New Roman" w:cs="Times New Roman"/>
      <w:b/>
      <w:bCs/>
      <w:kern w:val="0"/>
      <w:sz w:val="20"/>
      <w:szCs w:val="20"/>
      <w:lang w:val="en-US" w:eastAsia="en-US"/>
      <w14:ligatures w14:val="none"/>
    </w:rPr>
  </w:style>
  <w:style w:type="paragraph" w:styleId="TOC1">
    <w:name w:val="toc 1"/>
    <w:basedOn w:val="Normal"/>
    <w:next w:val="Normal"/>
    <w:autoRedefine/>
    <w:uiPriority w:val="39"/>
    <w:unhideWhenUsed/>
    <w:rsid w:val="00A5493F"/>
    <w:pPr>
      <w:tabs>
        <w:tab w:val="right" w:leader="dot" w:pos="9610"/>
      </w:tabs>
      <w:spacing w:before="120" w:after="120"/>
      <w:jc w:val="center"/>
    </w:pPr>
    <w:rPr>
      <w:b/>
      <w:bCs/>
      <w:caps/>
    </w:rPr>
  </w:style>
  <w:style w:type="paragraph" w:styleId="TOC2">
    <w:name w:val="toc 2"/>
    <w:basedOn w:val="Normal"/>
    <w:next w:val="Normal"/>
    <w:autoRedefine/>
    <w:uiPriority w:val="39"/>
    <w:unhideWhenUsed/>
    <w:rsid w:val="00063D52"/>
    <w:pPr>
      <w:ind w:left="220"/>
    </w:pPr>
    <w:rPr>
      <w:rFonts w:asciiTheme="minorHAnsi" w:hAnsiTheme="minorHAnsi" w:cstheme="minorHAnsi"/>
      <w:smallCaps/>
      <w:sz w:val="20"/>
      <w:szCs w:val="20"/>
    </w:rPr>
  </w:style>
  <w:style w:type="character" w:styleId="Hyperlink">
    <w:name w:val="Hyperlink"/>
    <w:basedOn w:val="DefaultParagraphFont"/>
    <w:uiPriority w:val="99"/>
    <w:unhideWhenUsed/>
    <w:rsid w:val="00063D52"/>
    <w:rPr>
      <w:color w:val="0563C1" w:themeColor="hyperlink"/>
      <w:u w:val="single"/>
    </w:rPr>
  </w:style>
  <w:style w:type="numbering" w:customStyle="1" w:styleId="NoList1">
    <w:name w:val="No List1"/>
    <w:next w:val="NoList"/>
    <w:uiPriority w:val="99"/>
    <w:semiHidden/>
    <w:unhideWhenUsed/>
    <w:rsid w:val="005744A2"/>
  </w:style>
  <w:style w:type="character" w:styleId="UnresolvedMention">
    <w:name w:val="Unresolved Mention"/>
    <w:basedOn w:val="DefaultParagraphFont"/>
    <w:uiPriority w:val="99"/>
    <w:semiHidden/>
    <w:unhideWhenUsed/>
    <w:rsid w:val="00341F20"/>
    <w:rPr>
      <w:color w:val="605E5C"/>
      <w:shd w:val="clear" w:color="auto" w:fill="E1DFDD"/>
    </w:rPr>
  </w:style>
  <w:style w:type="paragraph" w:styleId="TOC3">
    <w:name w:val="toc 3"/>
    <w:basedOn w:val="Normal"/>
    <w:next w:val="Normal"/>
    <w:autoRedefine/>
    <w:uiPriority w:val="39"/>
    <w:unhideWhenUsed/>
    <w:rsid w:val="00E9224B"/>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34266F"/>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4266F"/>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34266F"/>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34266F"/>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34266F"/>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34266F"/>
    <w:pPr>
      <w:ind w:left="1760"/>
    </w:pPr>
    <w:rPr>
      <w:rFonts w:asciiTheme="minorHAnsi" w:hAnsiTheme="minorHAnsi" w:cstheme="minorHAnsi"/>
      <w:sz w:val="18"/>
      <w:szCs w:val="18"/>
    </w:rPr>
  </w:style>
  <w:style w:type="paragraph" w:styleId="Revision">
    <w:name w:val="Revision"/>
    <w:hidden/>
    <w:uiPriority w:val="99"/>
    <w:semiHidden/>
    <w:rsid w:val="00742155"/>
    <w:pPr>
      <w:jc w:val="left"/>
    </w:pPr>
    <w:rPr>
      <w:rFonts w:eastAsia="Times New Roman" w:cs="Times New Roman"/>
      <w:bCs w:val="0"/>
      <w:kern w:val="0"/>
      <w:lang w:val="en-US"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25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sed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C986-D406-4805-8836-7B2EE6B3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12947</Words>
  <Characters>73799</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Deutsch</dc:creator>
  <cp:keywords/>
  <dc:description/>
  <cp:lastModifiedBy>Doug Smith</cp:lastModifiedBy>
  <cp:revision>2</cp:revision>
  <dcterms:created xsi:type="dcterms:W3CDTF">2024-04-16T14:42:00Z</dcterms:created>
  <dcterms:modified xsi:type="dcterms:W3CDTF">2024-04-16T14:42:00Z</dcterms:modified>
</cp:coreProperties>
</file>